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14C79" w:rsidRPr="00E91FAE" w:rsidTr="00681656">
        <w:trPr>
          <w:jc w:val="center"/>
        </w:trPr>
        <w:tc>
          <w:tcPr>
            <w:tcW w:w="9923" w:type="dxa"/>
            <w:tcBorders>
              <w:top w:val="nil"/>
              <w:left w:val="nil"/>
              <w:bottom w:val="nil"/>
              <w:right w:val="nil"/>
            </w:tcBorders>
          </w:tcPr>
          <w:p w:rsidR="00B14C79"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noProof/>
                <w:sz w:val="28"/>
                <w:szCs w:val="28"/>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Pr="00E91FAE" w:rsidRDefault="00B14C79" w:rsidP="00E91FAE">
            <w:pPr>
              <w:pStyle w:val="ConsPlusTitle"/>
              <w:widowControl/>
              <w:jc w:val="both"/>
              <w:rPr>
                <w:rFonts w:ascii="Times New Roman" w:hAnsi="Times New Roman" w:cs="Times New Roman"/>
                <w:sz w:val="28"/>
                <w:szCs w:val="28"/>
              </w:rPr>
            </w:pPr>
          </w:p>
        </w:tc>
      </w:tr>
      <w:tr w:rsidR="00B14C79" w:rsidRPr="00E91FAE" w:rsidTr="00681656">
        <w:trPr>
          <w:jc w:val="center"/>
        </w:trPr>
        <w:tc>
          <w:tcPr>
            <w:tcW w:w="9923" w:type="dxa"/>
            <w:tcBorders>
              <w:top w:val="nil"/>
              <w:left w:val="nil"/>
              <w:bottom w:val="nil"/>
              <w:right w:val="nil"/>
            </w:tcBorders>
          </w:tcPr>
          <w:p w:rsidR="00384AE3"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 xml:space="preserve">МИНИСТЕРСТВО </w:t>
            </w:r>
            <w:r w:rsidR="00861AB0" w:rsidRPr="00E91FAE">
              <w:rPr>
                <w:rFonts w:ascii="Times New Roman" w:hAnsi="Times New Roman" w:cs="Times New Roman"/>
                <w:sz w:val="28"/>
                <w:szCs w:val="28"/>
              </w:rPr>
              <w:t xml:space="preserve">СТРОИТЕЛЬСТВА </w:t>
            </w:r>
          </w:p>
          <w:p w:rsidR="00B14C79" w:rsidRPr="00E91FAE" w:rsidRDefault="00384AE3"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 xml:space="preserve">И </w:t>
            </w:r>
            <w:r w:rsidR="00861AB0" w:rsidRPr="00E91FAE">
              <w:rPr>
                <w:rFonts w:ascii="Times New Roman" w:hAnsi="Times New Roman" w:cs="Times New Roman"/>
                <w:sz w:val="28"/>
                <w:szCs w:val="28"/>
              </w:rPr>
              <w:t>ЖИЛИЩНОЙ ПОЛИТИКИ</w:t>
            </w:r>
          </w:p>
          <w:p w:rsidR="00B14C79"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КАМЧАТСКОГО КРАЯ</w:t>
            </w:r>
          </w:p>
          <w:p w:rsidR="00854BE9" w:rsidRPr="00E91FAE" w:rsidRDefault="00854BE9" w:rsidP="00E91FAE">
            <w:pPr>
              <w:pStyle w:val="ConsPlusTitle"/>
              <w:widowControl/>
              <w:jc w:val="center"/>
              <w:rPr>
                <w:rFonts w:ascii="Times New Roman" w:hAnsi="Times New Roman" w:cs="Times New Roman"/>
                <w:sz w:val="28"/>
                <w:szCs w:val="28"/>
              </w:rPr>
            </w:pPr>
          </w:p>
          <w:p w:rsidR="00B14C79" w:rsidRPr="00E91FAE" w:rsidRDefault="00C458D7" w:rsidP="00E91FAE">
            <w:pPr>
              <w:pStyle w:val="ConsPlusTitle"/>
              <w:widowControl/>
              <w:jc w:val="center"/>
              <w:rPr>
                <w:rFonts w:ascii="Times New Roman" w:hAnsi="Times New Roman" w:cs="Times New Roman"/>
                <w:b w:val="0"/>
                <w:sz w:val="28"/>
                <w:szCs w:val="28"/>
              </w:rPr>
            </w:pPr>
            <w:r w:rsidRPr="00E91FAE">
              <w:rPr>
                <w:rFonts w:ascii="Times New Roman" w:hAnsi="Times New Roman" w:cs="Times New Roman"/>
                <w:sz w:val="28"/>
                <w:szCs w:val="28"/>
              </w:rPr>
              <w:t xml:space="preserve">ПРИКАЗ </w:t>
            </w:r>
          </w:p>
        </w:tc>
      </w:tr>
    </w:tbl>
    <w:p w:rsidR="00536F6B" w:rsidRPr="00E91FAE" w:rsidRDefault="00536F6B" w:rsidP="00E91FAE">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985"/>
        <w:gridCol w:w="425"/>
        <w:gridCol w:w="1985"/>
      </w:tblGrid>
      <w:tr w:rsidR="00536F6B" w:rsidRPr="00E91FAE" w:rsidTr="00536F6B">
        <w:tc>
          <w:tcPr>
            <w:tcW w:w="1985" w:type="dxa"/>
            <w:tcBorders>
              <w:top w:val="nil"/>
              <w:left w:val="nil"/>
              <w:bottom w:val="single" w:sz="4" w:space="0" w:color="auto"/>
              <w:right w:val="nil"/>
            </w:tcBorders>
            <w:hideMark/>
          </w:tcPr>
          <w:p w:rsidR="00536F6B" w:rsidRPr="00E91FAE" w:rsidRDefault="00536F6B" w:rsidP="00E91FAE">
            <w:pPr>
              <w:spacing w:after="0" w:line="240" w:lineRule="auto"/>
              <w:jc w:val="center"/>
              <w:rPr>
                <w:rFonts w:ascii="Times New Roman" w:hAnsi="Times New Roman" w:cs="Times New Roman"/>
                <w:sz w:val="28"/>
                <w:szCs w:val="28"/>
              </w:rPr>
            </w:pPr>
            <w:bookmarkStart w:id="0" w:name="REGDATESTAMP"/>
            <w:r w:rsidRPr="00E91FAE">
              <w:rPr>
                <w:rFonts w:ascii="Times New Roman" w:hAnsi="Times New Roman" w:cs="Times New Roman"/>
                <w:sz w:val="28"/>
                <w:szCs w:val="28"/>
                <w:lang w:val="en-US"/>
              </w:rPr>
              <w:t>[</w:t>
            </w:r>
            <w:r w:rsidRPr="00E91FAE">
              <w:rPr>
                <w:rFonts w:ascii="Times New Roman" w:hAnsi="Times New Roman" w:cs="Times New Roman"/>
                <w:sz w:val="28"/>
                <w:szCs w:val="28"/>
              </w:rPr>
              <w:t>Д</w:t>
            </w:r>
            <w:r w:rsidRPr="00CC5CCB">
              <w:rPr>
                <w:rFonts w:ascii="Times New Roman" w:hAnsi="Times New Roman" w:cs="Times New Roman"/>
                <w:sz w:val="18"/>
                <w:szCs w:val="18"/>
              </w:rPr>
              <w:t>ата регистрации</w:t>
            </w:r>
            <w:r w:rsidRPr="00E91FAE">
              <w:rPr>
                <w:rFonts w:ascii="Times New Roman" w:hAnsi="Times New Roman" w:cs="Times New Roman"/>
                <w:sz w:val="28"/>
                <w:szCs w:val="28"/>
                <w:lang w:val="en-US"/>
              </w:rPr>
              <w:t>]</w:t>
            </w:r>
            <w:bookmarkEnd w:id="0"/>
          </w:p>
        </w:tc>
        <w:tc>
          <w:tcPr>
            <w:tcW w:w="425" w:type="dxa"/>
            <w:hideMark/>
          </w:tcPr>
          <w:p w:rsidR="00536F6B" w:rsidRPr="00E91FAE" w:rsidRDefault="00536F6B" w:rsidP="00E91FAE">
            <w:pPr>
              <w:spacing w:after="0" w:line="240" w:lineRule="auto"/>
              <w:jc w:val="both"/>
              <w:rPr>
                <w:rFonts w:ascii="Times New Roman" w:hAnsi="Times New Roman" w:cs="Times New Roman"/>
                <w:sz w:val="28"/>
                <w:szCs w:val="28"/>
              </w:rPr>
            </w:pPr>
            <w:r w:rsidRPr="00E91FAE">
              <w:rPr>
                <w:rFonts w:ascii="Times New Roman" w:hAnsi="Times New Roman" w:cs="Times New Roman"/>
                <w:sz w:val="28"/>
                <w:szCs w:val="28"/>
              </w:rPr>
              <w:t>№</w:t>
            </w:r>
          </w:p>
        </w:tc>
        <w:tc>
          <w:tcPr>
            <w:tcW w:w="1985" w:type="dxa"/>
            <w:tcBorders>
              <w:top w:val="nil"/>
              <w:left w:val="nil"/>
              <w:bottom w:val="single" w:sz="4" w:space="0" w:color="auto"/>
              <w:right w:val="nil"/>
            </w:tcBorders>
            <w:hideMark/>
          </w:tcPr>
          <w:p w:rsidR="00CC5CCB" w:rsidRPr="00E91FAE" w:rsidRDefault="00536F6B" w:rsidP="00807F43">
            <w:pPr>
              <w:spacing w:after="0" w:line="240" w:lineRule="auto"/>
              <w:jc w:val="center"/>
              <w:rPr>
                <w:rFonts w:ascii="Times New Roman" w:hAnsi="Times New Roman" w:cs="Times New Roman"/>
                <w:b/>
                <w:sz w:val="28"/>
                <w:szCs w:val="28"/>
              </w:rPr>
            </w:pPr>
            <w:bookmarkStart w:id="1" w:name="REGNUMSTAMP"/>
            <w:r w:rsidRPr="00E91FAE">
              <w:rPr>
                <w:rFonts w:ascii="Times New Roman" w:hAnsi="Times New Roman" w:cs="Times New Roman"/>
                <w:sz w:val="28"/>
                <w:szCs w:val="28"/>
                <w:lang w:val="en-US"/>
              </w:rPr>
              <w:t>[</w:t>
            </w:r>
            <w:r w:rsidRPr="00E91FAE">
              <w:rPr>
                <w:rFonts w:ascii="Times New Roman" w:hAnsi="Times New Roman" w:cs="Times New Roman"/>
                <w:sz w:val="28"/>
                <w:szCs w:val="28"/>
              </w:rPr>
              <w:t>Н</w:t>
            </w:r>
            <w:r w:rsidRPr="00CC5CCB">
              <w:rPr>
                <w:rFonts w:ascii="Times New Roman" w:hAnsi="Times New Roman" w:cs="Times New Roman"/>
                <w:sz w:val="18"/>
                <w:szCs w:val="18"/>
              </w:rPr>
              <w:t>омер документа</w:t>
            </w:r>
            <w:r w:rsidRPr="00CC5CCB">
              <w:rPr>
                <w:rFonts w:ascii="Times New Roman" w:hAnsi="Times New Roman" w:cs="Times New Roman"/>
                <w:sz w:val="28"/>
                <w:szCs w:val="28"/>
                <w:lang w:val="en-US"/>
              </w:rPr>
              <w:t>]</w:t>
            </w:r>
            <w:bookmarkEnd w:id="1"/>
          </w:p>
        </w:tc>
      </w:tr>
    </w:tbl>
    <w:p w:rsidR="00536F6B" w:rsidRPr="00CC5CCB" w:rsidRDefault="00536F6B" w:rsidP="00E91FAE">
      <w:pPr>
        <w:spacing w:after="0" w:line="240" w:lineRule="auto"/>
        <w:ind w:firstLine="567"/>
        <w:rPr>
          <w:rFonts w:ascii="Times New Roman" w:hAnsi="Times New Roman" w:cs="Times New Roman"/>
          <w:bCs/>
          <w:sz w:val="24"/>
          <w:szCs w:val="24"/>
        </w:rPr>
      </w:pPr>
      <w:r w:rsidRPr="00CC5CCB">
        <w:rPr>
          <w:rFonts w:ascii="Times New Roman" w:hAnsi="Times New Roman" w:cs="Times New Roman"/>
          <w:bCs/>
          <w:sz w:val="24"/>
          <w:szCs w:val="24"/>
        </w:rPr>
        <w:t>г. Петропавловск-Камчатский</w:t>
      </w:r>
    </w:p>
    <w:p w:rsidR="00536F6B" w:rsidRPr="00E91FAE" w:rsidRDefault="00536F6B" w:rsidP="00E91FAE">
      <w:pPr>
        <w:spacing w:after="0" w:line="240" w:lineRule="auto"/>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5812"/>
      </w:tblGrid>
      <w:tr w:rsidR="00536F6B" w:rsidRPr="00E91FAE" w:rsidTr="00536F6B">
        <w:tc>
          <w:tcPr>
            <w:tcW w:w="5812" w:type="dxa"/>
            <w:shd w:val="clear" w:color="auto" w:fill="auto"/>
          </w:tcPr>
          <w:p w:rsidR="00536F6B" w:rsidRPr="00E91FAE" w:rsidRDefault="00536F6B" w:rsidP="00E91FAE">
            <w:pPr>
              <w:spacing w:after="0" w:line="240" w:lineRule="auto"/>
              <w:jc w:val="both"/>
              <w:rPr>
                <w:rFonts w:ascii="Times New Roman" w:hAnsi="Times New Roman" w:cs="Times New Roman"/>
                <w:sz w:val="28"/>
                <w:szCs w:val="28"/>
              </w:rPr>
            </w:pPr>
            <w:r w:rsidRPr="00E91FAE">
              <w:rPr>
                <w:rFonts w:ascii="Times New Roman" w:hAnsi="Times New Roman" w:cs="Times New Roman"/>
                <w:sz w:val="28"/>
                <w:szCs w:val="28"/>
              </w:rPr>
              <w:t>О внесении изменений в приказ Министерства строительства и жилищной политики Камчатского края от 28.01.2021 № 32.32/3 «Об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 выезжающих из районов Крайнего Севера и приравненных к ним местностей,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536F6B" w:rsidRPr="00E91FAE" w:rsidRDefault="00536F6B" w:rsidP="00E91FAE">
      <w:pPr>
        <w:spacing w:after="0" w:line="240" w:lineRule="auto"/>
        <w:ind w:firstLine="709"/>
        <w:jc w:val="both"/>
        <w:rPr>
          <w:rFonts w:ascii="Times New Roman" w:hAnsi="Times New Roman" w:cs="Times New Roman"/>
          <w:sz w:val="28"/>
          <w:szCs w:val="28"/>
        </w:rPr>
      </w:pPr>
    </w:p>
    <w:p w:rsidR="00536F6B" w:rsidRPr="00E91FAE" w:rsidRDefault="00536F6B" w:rsidP="00E91FAE">
      <w:pPr>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ПРИКАЗЫВАЮ:</w:t>
      </w:r>
    </w:p>
    <w:p w:rsidR="00536F6B" w:rsidRPr="00E91FAE" w:rsidRDefault="00536F6B" w:rsidP="00E91FAE">
      <w:pPr>
        <w:spacing w:after="0" w:line="240" w:lineRule="auto"/>
        <w:ind w:firstLine="708"/>
        <w:jc w:val="both"/>
        <w:rPr>
          <w:rFonts w:ascii="Times New Roman" w:hAnsi="Times New Roman" w:cs="Times New Roman"/>
          <w:sz w:val="28"/>
          <w:szCs w:val="28"/>
        </w:rPr>
      </w:pP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1. Внести в приказ Министерства строительства и жилищной политики Камчатского края от 28.01.2021 № 32.32/3 «Об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 выезжающих из районов Крайнего Севера и приравненных к ним местностей, в состав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следующие изменения:</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lastRenderedPageBreak/>
        <w:t>1) наименование изложить в следующей редакции:</w:t>
      </w:r>
    </w:p>
    <w:p w:rsidR="00536F6B" w:rsidRPr="00E91FAE" w:rsidRDefault="00536F6B"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включению граждан, выезжающих из районов Крайнего Севера и приравненных к ним местностей,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2) преамбулу изложить в следующей редакции:</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ПРИКАЗЫВАЮ:»;</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2) распорядительную часть изложить в следующей редакции:</w:t>
      </w:r>
    </w:p>
    <w:p w:rsidR="00536F6B" w:rsidRPr="00E91FAE" w:rsidRDefault="00536F6B"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w:t>
      </w:r>
      <w:r w:rsidRPr="00E91FAE">
        <w:rPr>
          <w:rFonts w:ascii="Times New Roman" w:hAnsi="Times New Roman" w:cs="Times New Roman"/>
          <w:bCs/>
          <w:sz w:val="28"/>
          <w:szCs w:val="28"/>
        </w:rPr>
        <w:t>1. Утвердить а</w:t>
      </w:r>
      <w:r w:rsidRPr="00E91FAE">
        <w:rPr>
          <w:rFonts w:ascii="Times New Roman" w:hAnsi="Times New Roman" w:cs="Times New Roman"/>
          <w:sz w:val="28"/>
          <w:szCs w:val="28"/>
        </w:rPr>
        <w:t xml:space="preserve">дминистративный регламент предоставления Министерством строительства и жилищной политики Камчатского края государственной услуги по включению граждан, выезжающих из районов Крайнего Севера и приравненных к ним местностей,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приказу. </w:t>
      </w:r>
    </w:p>
    <w:p w:rsidR="00536F6B" w:rsidRPr="00E91FAE" w:rsidRDefault="00536F6B"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bCs/>
          <w:sz w:val="28"/>
          <w:szCs w:val="28"/>
        </w:rPr>
        <w:t>2.</w:t>
      </w:r>
      <w:r w:rsidRPr="00E91FAE">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 xml:space="preserve">3) приложение изложить в редакции согласно </w:t>
      </w:r>
      <w:proofErr w:type="gramStart"/>
      <w:r w:rsidRPr="00E91FAE">
        <w:rPr>
          <w:rFonts w:ascii="Times New Roman" w:hAnsi="Times New Roman" w:cs="Times New Roman"/>
          <w:sz w:val="28"/>
          <w:szCs w:val="28"/>
        </w:rPr>
        <w:t>приложению</w:t>
      </w:r>
      <w:proofErr w:type="gramEnd"/>
      <w:r w:rsidRPr="00E91FAE">
        <w:rPr>
          <w:rFonts w:ascii="Times New Roman" w:hAnsi="Times New Roman" w:cs="Times New Roman"/>
          <w:sz w:val="28"/>
          <w:szCs w:val="28"/>
        </w:rPr>
        <w:t xml:space="preserve"> к настоящему приказу.</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2. Настоящий приказ вступает в силу после дня его официального опубликования.</w:t>
      </w:r>
    </w:p>
    <w:p w:rsidR="00536F6B" w:rsidRDefault="00536F6B" w:rsidP="00E91FAE">
      <w:pPr>
        <w:spacing w:after="0" w:line="240" w:lineRule="auto"/>
        <w:jc w:val="both"/>
        <w:rPr>
          <w:rFonts w:ascii="Times New Roman" w:hAnsi="Times New Roman" w:cs="Times New Roman"/>
          <w:b/>
          <w:sz w:val="28"/>
          <w:szCs w:val="28"/>
        </w:rPr>
      </w:pPr>
    </w:p>
    <w:p w:rsidR="00807F43" w:rsidRDefault="00807F43" w:rsidP="00E91FAE">
      <w:pPr>
        <w:spacing w:after="0" w:line="240" w:lineRule="auto"/>
        <w:jc w:val="both"/>
        <w:rPr>
          <w:rFonts w:ascii="Times New Roman" w:hAnsi="Times New Roman" w:cs="Times New Roman"/>
          <w:b/>
          <w:sz w:val="28"/>
          <w:szCs w:val="28"/>
        </w:rPr>
      </w:pPr>
    </w:p>
    <w:p w:rsidR="00807F43" w:rsidRPr="00E91FAE" w:rsidRDefault="00807F43" w:rsidP="00E91FAE">
      <w:pPr>
        <w:spacing w:after="0" w:line="240" w:lineRule="auto"/>
        <w:jc w:val="both"/>
        <w:rPr>
          <w:rFonts w:ascii="Times New Roman" w:hAnsi="Times New Roman" w:cs="Times New Roman"/>
          <w:b/>
          <w:sz w:val="28"/>
          <w:szCs w:val="28"/>
        </w:rPr>
      </w:pPr>
    </w:p>
    <w:tbl>
      <w:tblPr>
        <w:tblW w:w="10348" w:type="dxa"/>
        <w:tblInd w:w="-142" w:type="dxa"/>
        <w:tblLook w:val="04A0" w:firstRow="1" w:lastRow="0" w:firstColumn="1" w:lastColumn="0" w:noHBand="0" w:noVBand="1"/>
      </w:tblPr>
      <w:tblGrid>
        <w:gridCol w:w="3403"/>
        <w:gridCol w:w="4110"/>
        <w:gridCol w:w="2835"/>
      </w:tblGrid>
      <w:tr w:rsidR="00536F6B" w:rsidRPr="00E91FAE" w:rsidTr="00807F43">
        <w:trPr>
          <w:trHeight w:val="1423"/>
        </w:trPr>
        <w:tc>
          <w:tcPr>
            <w:tcW w:w="3403" w:type="dxa"/>
            <w:shd w:val="clear" w:color="auto" w:fill="auto"/>
            <w:hideMark/>
          </w:tcPr>
          <w:p w:rsidR="00536F6B" w:rsidRPr="00E91FAE" w:rsidRDefault="00536F6B" w:rsidP="00E91FAE">
            <w:pPr>
              <w:spacing w:after="0" w:line="240" w:lineRule="auto"/>
              <w:rPr>
                <w:rFonts w:ascii="Times New Roman" w:hAnsi="Times New Roman" w:cs="Times New Roman"/>
                <w:sz w:val="28"/>
                <w:szCs w:val="28"/>
              </w:rPr>
            </w:pPr>
            <w:proofErr w:type="spellStart"/>
            <w:r w:rsidRPr="00E91FAE">
              <w:rPr>
                <w:rFonts w:ascii="Times New Roman" w:hAnsi="Times New Roman" w:cs="Times New Roman"/>
                <w:sz w:val="28"/>
                <w:szCs w:val="28"/>
              </w:rPr>
              <w:t>Врио</w:t>
            </w:r>
            <w:proofErr w:type="spellEnd"/>
            <w:r w:rsidRPr="00E91FAE">
              <w:rPr>
                <w:rFonts w:ascii="Times New Roman" w:hAnsi="Times New Roman" w:cs="Times New Roman"/>
                <w:sz w:val="28"/>
                <w:szCs w:val="28"/>
              </w:rPr>
              <w:t xml:space="preserve"> Министра</w:t>
            </w:r>
          </w:p>
        </w:tc>
        <w:tc>
          <w:tcPr>
            <w:tcW w:w="4110" w:type="dxa"/>
            <w:shd w:val="clear" w:color="auto" w:fill="auto"/>
            <w:hideMark/>
          </w:tcPr>
          <w:p w:rsidR="00536F6B" w:rsidRPr="00E91FAE" w:rsidRDefault="00536F6B" w:rsidP="00E91FAE">
            <w:pPr>
              <w:spacing w:after="0" w:line="240" w:lineRule="auto"/>
              <w:rPr>
                <w:rFonts w:ascii="Times New Roman" w:hAnsi="Times New Roman" w:cs="Times New Roman"/>
                <w:sz w:val="28"/>
                <w:szCs w:val="28"/>
              </w:rPr>
            </w:pPr>
            <w:r w:rsidRPr="00E91FAE">
              <w:rPr>
                <w:rFonts w:ascii="Times New Roman" w:hAnsi="Times New Roman" w:cs="Times New Roman"/>
                <w:color w:val="D9D9D9"/>
                <w:sz w:val="28"/>
                <w:szCs w:val="28"/>
              </w:rPr>
              <w:t>[горизонтальный штамп подписи 1]</w:t>
            </w:r>
          </w:p>
        </w:tc>
        <w:tc>
          <w:tcPr>
            <w:tcW w:w="2835" w:type="dxa"/>
            <w:shd w:val="clear" w:color="auto" w:fill="auto"/>
            <w:hideMark/>
          </w:tcPr>
          <w:p w:rsidR="00536F6B" w:rsidRPr="00E91FAE" w:rsidRDefault="00536F6B" w:rsidP="00E91FAE">
            <w:pPr>
              <w:spacing w:after="0" w:line="240" w:lineRule="auto"/>
              <w:jc w:val="right"/>
              <w:rPr>
                <w:rFonts w:ascii="Times New Roman" w:hAnsi="Times New Roman" w:cs="Times New Roman"/>
                <w:sz w:val="28"/>
                <w:szCs w:val="28"/>
              </w:rPr>
            </w:pPr>
            <w:r w:rsidRPr="00E91FAE">
              <w:rPr>
                <w:rFonts w:ascii="Times New Roman" w:hAnsi="Times New Roman" w:cs="Times New Roman"/>
                <w:sz w:val="28"/>
                <w:szCs w:val="28"/>
              </w:rPr>
              <w:t xml:space="preserve">А.В. </w:t>
            </w:r>
            <w:proofErr w:type="spellStart"/>
            <w:r w:rsidRPr="00E91FAE">
              <w:rPr>
                <w:rFonts w:ascii="Times New Roman" w:hAnsi="Times New Roman" w:cs="Times New Roman"/>
                <w:sz w:val="28"/>
                <w:szCs w:val="28"/>
              </w:rPr>
              <w:t>Фирстов</w:t>
            </w:r>
            <w:proofErr w:type="spellEnd"/>
          </w:p>
        </w:tc>
      </w:tr>
    </w:tbl>
    <w:p w:rsidR="00536F6B" w:rsidRDefault="00536F6B" w:rsidP="00E91FAE">
      <w:pPr>
        <w:spacing w:after="0" w:line="240" w:lineRule="auto"/>
        <w:jc w:val="center"/>
        <w:rPr>
          <w:rFonts w:ascii="Times New Roman" w:hAnsi="Times New Roman" w:cs="Times New Roman"/>
          <w:sz w:val="28"/>
          <w:szCs w:val="28"/>
        </w:rPr>
      </w:pPr>
    </w:p>
    <w:p w:rsidR="00807F43" w:rsidRDefault="00807F43" w:rsidP="00E91FAE">
      <w:pPr>
        <w:spacing w:after="0" w:line="240" w:lineRule="auto"/>
        <w:jc w:val="center"/>
        <w:rPr>
          <w:rFonts w:ascii="Times New Roman" w:hAnsi="Times New Roman" w:cs="Times New Roman"/>
          <w:sz w:val="28"/>
          <w:szCs w:val="28"/>
        </w:rPr>
      </w:pPr>
    </w:p>
    <w:p w:rsidR="00807F43" w:rsidRDefault="00807F43" w:rsidP="00E91FAE">
      <w:pPr>
        <w:spacing w:after="0" w:line="240" w:lineRule="auto"/>
        <w:jc w:val="center"/>
        <w:rPr>
          <w:rFonts w:ascii="Times New Roman" w:hAnsi="Times New Roman" w:cs="Times New Roman"/>
          <w:sz w:val="28"/>
          <w:szCs w:val="28"/>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251"/>
      </w:tblGrid>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807F43">
            <w:pPr>
              <w:jc w:val="both"/>
              <w:rPr>
                <w:rFonts w:ascii="Times New Roman" w:hAnsi="Times New Roman" w:cs="Times New Roman"/>
                <w:sz w:val="28"/>
                <w:szCs w:val="28"/>
              </w:rPr>
            </w:pPr>
            <w:r w:rsidRPr="00E91FAE">
              <w:rPr>
                <w:rFonts w:ascii="Times New Roman" w:hAnsi="Times New Roman" w:cs="Times New Roman"/>
                <w:sz w:val="28"/>
                <w:szCs w:val="28"/>
              </w:rPr>
              <w:t xml:space="preserve">Приложение к приказу Министерства строительства и жилищной политики Камчатского края </w:t>
            </w:r>
          </w:p>
          <w:p w:rsidR="00807F43" w:rsidRPr="00E91FAE" w:rsidRDefault="00807F43" w:rsidP="00807F43">
            <w:pPr>
              <w:jc w:val="both"/>
              <w:rPr>
                <w:rFonts w:ascii="Times New Roman" w:hAnsi="Times New Roman" w:cs="Times New Roman"/>
                <w:sz w:val="28"/>
                <w:szCs w:val="28"/>
              </w:rPr>
            </w:pPr>
            <w:r w:rsidRPr="00E91FAE">
              <w:rPr>
                <w:rFonts w:ascii="Times New Roman" w:hAnsi="Times New Roman" w:cs="Times New Roman"/>
                <w:sz w:val="28"/>
                <w:szCs w:val="28"/>
              </w:rPr>
              <w:t>от [Д</w:t>
            </w:r>
            <w:r w:rsidRPr="00807F43">
              <w:rPr>
                <w:rFonts w:ascii="Times New Roman" w:hAnsi="Times New Roman" w:cs="Times New Roman"/>
                <w:sz w:val="18"/>
                <w:szCs w:val="18"/>
              </w:rPr>
              <w:t>ата</w:t>
            </w:r>
            <w:r w:rsidRPr="00E91FAE">
              <w:rPr>
                <w:rFonts w:ascii="Times New Roman" w:hAnsi="Times New Roman" w:cs="Times New Roman"/>
                <w:sz w:val="28"/>
                <w:szCs w:val="28"/>
              </w:rPr>
              <w:t xml:space="preserve"> </w:t>
            </w:r>
            <w:r w:rsidRPr="00807F43">
              <w:rPr>
                <w:rFonts w:ascii="Times New Roman" w:hAnsi="Times New Roman" w:cs="Times New Roman"/>
                <w:sz w:val="18"/>
                <w:szCs w:val="18"/>
              </w:rPr>
              <w:t>регистрации</w:t>
            </w:r>
            <w:r w:rsidRPr="00E91FAE">
              <w:rPr>
                <w:rFonts w:ascii="Times New Roman" w:hAnsi="Times New Roman" w:cs="Times New Roman"/>
                <w:sz w:val="28"/>
                <w:szCs w:val="28"/>
              </w:rPr>
              <w:t>] № [Н</w:t>
            </w:r>
            <w:r w:rsidRPr="00807F43">
              <w:rPr>
                <w:rFonts w:ascii="Times New Roman" w:hAnsi="Times New Roman" w:cs="Times New Roman"/>
                <w:sz w:val="18"/>
                <w:szCs w:val="18"/>
              </w:rPr>
              <w:t>омер</w:t>
            </w:r>
            <w:r w:rsidRPr="00E91FAE">
              <w:rPr>
                <w:rFonts w:ascii="Times New Roman" w:hAnsi="Times New Roman" w:cs="Times New Roman"/>
                <w:sz w:val="28"/>
                <w:szCs w:val="28"/>
              </w:rPr>
              <w:t xml:space="preserve"> </w:t>
            </w:r>
            <w:r w:rsidRPr="00807F43">
              <w:rPr>
                <w:rFonts w:ascii="Times New Roman" w:hAnsi="Times New Roman" w:cs="Times New Roman"/>
                <w:sz w:val="18"/>
                <w:szCs w:val="18"/>
              </w:rPr>
              <w:t>документа</w:t>
            </w:r>
            <w:r w:rsidRPr="00E91FAE">
              <w:rPr>
                <w:rFonts w:ascii="Times New Roman" w:hAnsi="Times New Roman" w:cs="Times New Roman"/>
                <w:sz w:val="28"/>
                <w:szCs w:val="28"/>
              </w:rPr>
              <w:t>]</w:t>
            </w:r>
          </w:p>
        </w:tc>
      </w:tr>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807F43">
            <w:pPr>
              <w:jc w:val="both"/>
              <w:rPr>
                <w:rFonts w:ascii="Times New Roman" w:hAnsi="Times New Roman" w:cs="Times New Roman"/>
                <w:sz w:val="28"/>
                <w:szCs w:val="28"/>
              </w:rPr>
            </w:pPr>
          </w:p>
        </w:tc>
      </w:tr>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807F43">
            <w:pPr>
              <w:jc w:val="both"/>
              <w:rPr>
                <w:rFonts w:ascii="Times New Roman" w:hAnsi="Times New Roman" w:cs="Times New Roman"/>
                <w:sz w:val="28"/>
                <w:szCs w:val="28"/>
              </w:rPr>
            </w:pPr>
            <w:r w:rsidRPr="00E91FAE">
              <w:rPr>
                <w:rFonts w:ascii="Times New Roman" w:hAnsi="Times New Roman" w:cs="Times New Roman"/>
                <w:sz w:val="28"/>
                <w:szCs w:val="28"/>
              </w:rPr>
              <w:t>«Приложение к приказу Министерства строительства и жилищной политики Камчатского края от 32.32/3 № 28.01.2021</w:t>
            </w:r>
          </w:p>
        </w:tc>
      </w:tr>
    </w:tbl>
    <w:p w:rsidR="00807F43" w:rsidRPr="00E91FAE" w:rsidRDefault="00807F43"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Административный регламент </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Министерства строительства и жилищной политики Камчатского края по предоставлению государственной услуги «Включение граждан, выезжающих из районов Крайнего Севера и приравненных к ним местностей,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1. Общие положения</w:t>
      </w:r>
    </w:p>
    <w:p w:rsidR="00E91FAE" w:rsidRPr="00E91FAE" w:rsidRDefault="00E91FAE" w:rsidP="00E91FAE">
      <w:pPr>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Предмет регулирования Административного регламента</w:t>
      </w:r>
    </w:p>
    <w:p w:rsidR="00E91FAE" w:rsidRPr="00E91FAE" w:rsidRDefault="00E91FAE" w:rsidP="00E91FAE">
      <w:pPr>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Административный регламент Министерства строительства и жилищной политики Камчатского края по предоставлению государственной услуги </w:t>
      </w:r>
      <w:r w:rsidR="003F5F1D">
        <w:rPr>
          <w:rFonts w:ascii="Times New Roman" w:hAnsi="Times New Roman" w:cs="Times New Roman"/>
          <w:sz w:val="28"/>
          <w:szCs w:val="28"/>
        </w:rPr>
        <w:t>по в</w:t>
      </w:r>
      <w:r w:rsidRPr="00E91FAE">
        <w:rPr>
          <w:rFonts w:ascii="Times New Roman" w:hAnsi="Times New Roman" w:cs="Times New Roman"/>
          <w:sz w:val="28"/>
          <w:szCs w:val="28"/>
        </w:rPr>
        <w:t>ключени</w:t>
      </w:r>
      <w:r w:rsidR="003F5F1D">
        <w:rPr>
          <w:rFonts w:ascii="Times New Roman" w:hAnsi="Times New Roman" w:cs="Times New Roman"/>
          <w:sz w:val="28"/>
          <w:szCs w:val="28"/>
        </w:rPr>
        <w:t>ю</w:t>
      </w:r>
      <w:r w:rsidRPr="00E91FAE">
        <w:rPr>
          <w:rFonts w:ascii="Times New Roman" w:hAnsi="Times New Roman" w:cs="Times New Roman"/>
          <w:sz w:val="28"/>
          <w:szCs w:val="28"/>
        </w:rPr>
        <w:t xml:space="preserve"> граждан, выезжающих из районов Крайнего Севера и приравненных к ним местностей,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w:t>
      </w:r>
      <w:r w:rsidR="00C201B5">
        <w:rPr>
          <w:rFonts w:ascii="Times New Roman" w:hAnsi="Times New Roman" w:cs="Times New Roman"/>
          <w:sz w:val="28"/>
          <w:szCs w:val="28"/>
        </w:rPr>
        <w:t>Российской Федерации» (далее - а</w:t>
      </w:r>
      <w:bookmarkStart w:id="2" w:name="_GoBack"/>
      <w:bookmarkEnd w:id="2"/>
      <w:r w:rsidRPr="00E91FAE">
        <w:rPr>
          <w:rFonts w:ascii="Times New Roman" w:hAnsi="Times New Roman" w:cs="Times New Roman"/>
          <w:sz w:val="28"/>
          <w:szCs w:val="28"/>
        </w:rPr>
        <w:t>дминистративный регламент, государственная услуга, Министерство) определяет стандарт, сроки и последовательность административных процедур (действий) в процессе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Круг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 Граждане, состоящие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соответствии с Федеральным </w:t>
      </w:r>
      <w:hyperlink r:id="rId9" w:history="1">
        <w:r w:rsidRPr="00E91FAE">
          <w:rPr>
            <w:rFonts w:ascii="Times New Roman" w:hAnsi="Times New Roman" w:cs="Times New Roman"/>
            <w:sz w:val="28"/>
            <w:szCs w:val="28"/>
          </w:rPr>
          <w:t>законом</w:t>
        </w:r>
      </w:hyperlink>
      <w:r w:rsidRPr="00E91FAE">
        <w:rPr>
          <w:rFonts w:ascii="Times New Roman" w:hAnsi="Times New Roman" w:cs="Times New Roman"/>
          <w:sz w:val="28"/>
          <w:szCs w:val="28"/>
        </w:rPr>
        <w:t xml:space="preserve"> от 25.10.2002 № 125-ФЗ «О жилищных субсидиях гражданам, выезжающим из районов Крайнего Севера и приравненных к ним местностей» (далее – заявитель).</w:t>
      </w:r>
    </w:p>
    <w:p w:rsidR="00E91FAE" w:rsidRPr="00E91FAE" w:rsidRDefault="00E91FAE" w:rsidP="00E91FAE">
      <w:pPr>
        <w:pStyle w:val="aff6"/>
        <w:ind w:firstLine="709"/>
        <w:jc w:val="both"/>
        <w:rPr>
          <w:rFonts w:ascii="Times New Roman" w:hAnsi="Times New Roman" w:cs="Times New Roman"/>
          <w:sz w:val="28"/>
          <w:szCs w:val="28"/>
        </w:rPr>
      </w:pPr>
      <w:r w:rsidRPr="00E91FAE">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E91FAE" w:rsidRPr="00E91FAE" w:rsidRDefault="00E91FAE" w:rsidP="00E91FAE">
      <w:pPr>
        <w:pStyle w:val="aff6"/>
        <w:ind w:firstLine="709"/>
        <w:jc w:val="both"/>
        <w:rPr>
          <w:rFonts w:ascii="Times New Roman" w:hAnsi="Times New Roman" w:cs="Times New Roman"/>
          <w:strike/>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Государственная услуга должна быть предоставлена заявителю в соответствии с вариантом предоставления государственной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Информирование о вариантах предоставления государственной услуги осуществляется:</w:t>
      </w:r>
    </w:p>
    <w:p w:rsidR="00E91FAE" w:rsidRPr="00E91FAE" w:rsidRDefault="00E91FAE" w:rsidP="00E91FAE">
      <w:pPr>
        <w:widowControl w:val="0"/>
        <w:spacing w:after="0" w:line="240" w:lineRule="auto"/>
        <w:ind w:firstLine="708"/>
        <w:jc w:val="both"/>
        <w:rPr>
          <w:rFonts w:ascii="Times New Roman" w:hAnsi="Times New Roman" w:cs="Times New Roman"/>
          <w:strike/>
          <w:sz w:val="28"/>
          <w:szCs w:val="28"/>
        </w:rPr>
      </w:pPr>
      <w:r w:rsidRPr="00E91FAE">
        <w:rPr>
          <w:rFonts w:ascii="Times New Roman" w:hAnsi="Times New Roman" w:cs="Times New Roman"/>
          <w:sz w:val="28"/>
          <w:szCs w:val="28"/>
        </w:rPr>
        <w:t>1) должностными лицами Министерства (далее должностное лицо) посредством телефонной, факсимильной и иных средств телекоммуникационной связи;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посредством направления ответов на письменные обращения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4) на сайте Министерства в информационно-телекоммуникационной сети «Интернет»: </w:t>
      </w:r>
      <w:hyperlink r:id="rId10" w:history="1">
        <w:r w:rsidRPr="00E91FAE">
          <w:rPr>
            <w:rStyle w:val="a9"/>
            <w:sz w:val="28"/>
            <w:szCs w:val="28"/>
          </w:rPr>
          <w:t>http://www.kamgov.ru/</w:t>
        </w:r>
        <w:proofErr w:type="spellStart"/>
        <w:r w:rsidRPr="00E91FAE">
          <w:rPr>
            <w:rStyle w:val="a9"/>
            <w:sz w:val="28"/>
            <w:szCs w:val="28"/>
            <w:lang w:val="en-US"/>
          </w:rPr>
          <w:t>minstroy</w:t>
        </w:r>
        <w:proofErr w:type="spellEnd"/>
      </w:hyperlink>
      <w:r w:rsidRPr="00E91FAE">
        <w:rPr>
          <w:rFonts w:ascii="Times New Roman" w:hAnsi="Times New Roman" w:cs="Times New Roman"/>
          <w:sz w:val="28"/>
          <w:szCs w:val="28"/>
        </w:rPr>
        <w:t xml:space="preserve"> (далее - сайт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посредством размещения информации на информационных стендах в помещениях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Информирование осуществляется по следующим вопросам: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о вариантах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о способах подачи заявления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 месте нахождения Министерства, его полном почтовом адресе, справочных телефонах и официальном сайте, а также о графике работы.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о документах,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 порядке и сроках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по вопросам предоставления услуг, которые являются необходимыми и обязательными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8. При информировании о вариантах и порядке предоставления государственной услуги по телефону должностное лицо, приняв вызов по телефону, </w:t>
      </w:r>
      <w:r w:rsidRPr="00E91FAE">
        <w:rPr>
          <w:rFonts w:ascii="Times New Roman" w:hAnsi="Times New Roman" w:cs="Times New Roman"/>
          <w:sz w:val="28"/>
          <w:szCs w:val="28"/>
        </w:rPr>
        <w:lastRenderedPageBreak/>
        <w:t>должно представиться: назвать наименование органа (организации), в который позвонил заявитель, свою фамилию, имя, отчество (при наличии), должность.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Информирование по телефону о вариантах и порядке предоставления государственной услуги осуществляется в соответствии с графиком работы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9. По письменному обращению должностное лицо подробно в письменной форме разъясняет гражданину сведения по вопросам, указанным в части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11. 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 На официальном сайте Министерства, на стендах в местах предоставления государственной услуги размещается следующая справочная информация: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о месте нахождения и графике работы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справочные телефоны Министерства, в том числе номер телефона-автоинформатора (при наличии);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адрес официального сайта, а также электронной почты и (или) формы обратной связи Министерства в информационно-телекоммуникационной сети «Интернет»;</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текст настоящего административного регламента с приложениями;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образцы заполнения заявлений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13. На ЕПГУ/РПГУ, на сайте Министерства размещается информация о порядке предоставления государственной услуги, которая содержит:</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круг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3) срок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результаты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исчерпывающий перечень оснований для приостановления или отказа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формы заявлений, используемые при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информацию о месте нахождения Министерства, его полном почтовом адресе, справочных телефонах и официальном сайте, а также о графике работы.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14. В залах ожидания Министерства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Министерстве при обращении заявителя лично, по телефону или посредством электронной почты.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16. Информация о предоставлении государственной услуги предоставляется бесплатно.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2. Стандарт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Наименование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Style w:val="aff2"/>
          <w:rFonts w:ascii="Times New Roman" w:hAnsi="Times New Roman" w:cs="Times New Roman"/>
          <w:b w:val="0"/>
          <w:bCs w:val="0"/>
          <w:sz w:val="28"/>
          <w:szCs w:val="28"/>
        </w:rPr>
      </w:pPr>
    </w:p>
    <w:p w:rsidR="00E91FAE" w:rsidRPr="00E91FAE" w:rsidRDefault="00E91FAE" w:rsidP="00E91FAE">
      <w:pPr>
        <w:pStyle w:val="ConsPlusNormal"/>
        <w:ind w:firstLine="708"/>
        <w:jc w:val="both"/>
        <w:rPr>
          <w:rFonts w:ascii="Times New Roman" w:hAnsi="Times New Roman" w:cs="Times New Roman"/>
          <w:sz w:val="28"/>
          <w:szCs w:val="28"/>
        </w:rPr>
      </w:pPr>
      <w:r w:rsidRPr="00E91FAE">
        <w:rPr>
          <w:rFonts w:ascii="Times New Roman" w:hAnsi="Times New Roman" w:cs="Times New Roman"/>
          <w:sz w:val="28"/>
          <w:szCs w:val="28"/>
        </w:rPr>
        <w:t xml:space="preserve">17. Государственная услуга «Включение граждан, выезжающих из районов Крайнего Севера и приравненных к ним местностей,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bCs/>
          <w:sz w:val="28"/>
          <w:szCs w:val="28"/>
        </w:rPr>
      </w:pPr>
      <w:r w:rsidRPr="00E91FAE">
        <w:rPr>
          <w:rFonts w:ascii="Times New Roman" w:hAnsi="Times New Roman" w:cs="Times New Roman"/>
          <w:bCs/>
          <w:sz w:val="28"/>
          <w:szCs w:val="28"/>
        </w:rPr>
        <w:t>Наименование органа, предоставляющего государственную услугу</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18. Государственная услуга предоставляется Министерством.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19. Возможность подачи заявления о предоставлении государственной услуги в Многофункциональный центр предоставления государственных и муниципальных услуг не предусмотрена.</w:t>
      </w:r>
    </w:p>
    <w:p w:rsidR="00E91FAE" w:rsidRPr="00E91FAE" w:rsidRDefault="00E91FAE" w:rsidP="00E91FAE">
      <w:pPr>
        <w:autoSpaceDE w:val="0"/>
        <w:autoSpaceDN w:val="0"/>
        <w:adjustRightInd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20. При предоставлении государственной услуги Министерство осуществляет межведомственное информационное взаимодействие с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21.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bCs/>
          <w:sz w:val="28"/>
          <w:szCs w:val="28"/>
        </w:rPr>
      </w:pPr>
      <w:r w:rsidRPr="00E91FAE">
        <w:rPr>
          <w:rFonts w:ascii="Times New Roman" w:hAnsi="Times New Roman" w:cs="Times New Roman"/>
          <w:bCs/>
          <w:sz w:val="28"/>
          <w:szCs w:val="28"/>
        </w:rPr>
        <w:t>Результат предоставления государственной услуги</w:t>
      </w:r>
    </w:p>
    <w:p w:rsidR="00E91FAE" w:rsidRPr="00E91FAE" w:rsidRDefault="00E91FAE" w:rsidP="00E91FAE">
      <w:pPr>
        <w:autoSpaceDE w:val="0"/>
        <w:autoSpaceDN w:val="0"/>
        <w:adjustRightInd w:val="0"/>
        <w:spacing w:after="0" w:line="240" w:lineRule="auto"/>
        <w:ind w:firstLine="540"/>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bookmarkStart w:id="3" w:name="_Hlk36475998"/>
      <w:r w:rsidRPr="00E91FAE">
        <w:rPr>
          <w:rFonts w:ascii="Times New Roman" w:hAnsi="Times New Roman" w:cs="Times New Roman"/>
          <w:sz w:val="28"/>
          <w:szCs w:val="28"/>
        </w:rPr>
        <w:t>22. Результатом предоставления государственной услуги является:</w:t>
      </w:r>
    </w:p>
    <w:bookmarkEnd w:id="3"/>
    <w:p w:rsidR="00E91FAE" w:rsidRPr="00E91FAE" w:rsidRDefault="00E91FAE" w:rsidP="00E91FAE">
      <w:pPr>
        <w:pStyle w:val="041E0441043D043E0432043D043E043904260435043D04420440"/>
        <w:suppressAutoHyphens/>
        <w:spacing w:line="240" w:lineRule="auto"/>
        <w:ind w:firstLine="708"/>
        <w:jc w:val="both"/>
        <w:rPr>
          <w:rFonts w:ascii="Times New Roman" w:hAnsi="Times New Roman" w:cs="Times New Roman"/>
          <w:b w:val="0"/>
          <w:bCs w:val="0"/>
          <w:color w:val="auto"/>
          <w:sz w:val="28"/>
          <w:szCs w:val="28"/>
        </w:rPr>
      </w:pPr>
      <w:r w:rsidRPr="00E91FAE">
        <w:rPr>
          <w:rFonts w:ascii="Times New Roman" w:hAnsi="Times New Roman" w:cs="Times New Roman"/>
          <w:b w:val="0"/>
          <w:bCs w:val="0"/>
          <w:color w:val="auto"/>
          <w:sz w:val="28"/>
          <w:szCs w:val="28"/>
        </w:rPr>
        <w:t>1) включение заявителя в состав участников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комплекс процессных мероприятий).</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bCs/>
          <w:sz w:val="28"/>
          <w:szCs w:val="28"/>
        </w:rPr>
        <w:t>2) мотивированный отказ во включении заявителя в состав участников комплекса процессных мероприятий</w:t>
      </w:r>
      <w:r w:rsidRPr="00E91FAE">
        <w:rPr>
          <w:rFonts w:ascii="Times New Roman" w:hAnsi="Times New Roman" w:cs="Times New Roman"/>
          <w:sz w:val="28"/>
          <w:szCs w:val="28"/>
        </w:rPr>
        <w:t>.</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23. Решение о предоставлении государственной услуги оформляется в форме письма, которое содержит следующие сведения: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1) наименование Министерства;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 реквизиты письма Министерства;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3) наименование письма Министерства;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фамилия, имя, отчество (последнее – при наличии) заявителя;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адрес места жительства заявителя;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6) информация о включение заявителя в состав участников </w:t>
      </w:r>
      <w:r w:rsidRPr="00E91FAE">
        <w:rPr>
          <w:rFonts w:ascii="Times New Roman" w:hAnsi="Times New Roman" w:cs="Times New Roman"/>
          <w:bCs/>
          <w:sz w:val="28"/>
          <w:szCs w:val="28"/>
        </w:rPr>
        <w:t>комплекса процессных мероприятий</w:t>
      </w:r>
      <w:r w:rsidRPr="00E91FAE">
        <w:rPr>
          <w:rFonts w:ascii="Times New Roman" w:hAnsi="Times New Roman" w:cs="Times New Roman"/>
          <w:sz w:val="28"/>
          <w:szCs w:val="28"/>
        </w:rPr>
        <w:t>;</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7) подпись Министра строительства и жилищной политики Камчатского края, а в его отсутствие – подпись лица, исполняющего обязанности Министра.</w:t>
      </w:r>
    </w:p>
    <w:p w:rsidR="00E91FAE" w:rsidRPr="00E91FAE" w:rsidRDefault="00E91FAE" w:rsidP="00E91FAE">
      <w:pPr>
        <w:pStyle w:val="Default"/>
        <w:ind w:firstLine="709"/>
        <w:jc w:val="both"/>
        <w:rPr>
          <w:sz w:val="28"/>
          <w:szCs w:val="28"/>
        </w:rPr>
      </w:pPr>
      <w:r w:rsidRPr="00E91FAE">
        <w:rPr>
          <w:sz w:val="28"/>
          <w:szCs w:val="28"/>
        </w:rPr>
        <w:t xml:space="preserve">24. Выдача уведомления о предоставлении (об отказе в предоставлении) государственной услуги осуществляется </w:t>
      </w:r>
      <w:r w:rsidRPr="00E91FAE">
        <w:rPr>
          <w:iCs/>
          <w:sz w:val="28"/>
          <w:szCs w:val="28"/>
        </w:rPr>
        <w:t>способом</w:t>
      </w:r>
      <w:r w:rsidRPr="00E91FAE">
        <w:rPr>
          <w:sz w:val="28"/>
          <w:szCs w:val="28"/>
        </w:rPr>
        <w:t>, указанным заявителем при подаче заявления и необходимых документов на получение государственной услуги (вручается лично или посредством почтового отправления).</w:t>
      </w:r>
    </w:p>
    <w:p w:rsidR="00E91FAE" w:rsidRPr="00E91FAE" w:rsidRDefault="00E91FAE" w:rsidP="00E91FAE">
      <w:pPr>
        <w:pStyle w:val="ConsPlusNormal"/>
        <w:jc w:val="center"/>
        <w:rPr>
          <w:rFonts w:ascii="Times New Roman" w:hAnsi="Times New Roman" w:cs="Times New Roman"/>
          <w:bCs/>
          <w:sz w:val="28"/>
          <w:szCs w:val="28"/>
        </w:rPr>
      </w:pPr>
    </w:p>
    <w:p w:rsidR="00E91FAE" w:rsidRPr="00E91FAE" w:rsidRDefault="00E91FAE" w:rsidP="00E91FAE">
      <w:pPr>
        <w:pStyle w:val="ConsPlusNormal"/>
        <w:jc w:val="center"/>
        <w:rPr>
          <w:rFonts w:ascii="Times New Roman" w:hAnsi="Times New Roman" w:cs="Times New Roman"/>
          <w:sz w:val="28"/>
          <w:szCs w:val="28"/>
        </w:rPr>
      </w:pPr>
      <w:r w:rsidRPr="00E91FAE">
        <w:rPr>
          <w:rFonts w:ascii="Times New Roman" w:hAnsi="Times New Roman" w:cs="Times New Roman"/>
          <w:bCs/>
          <w:sz w:val="28"/>
          <w:szCs w:val="28"/>
        </w:rPr>
        <w:t>Срок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25. Заявление о предоставлении государственной услуги подлежит рассмотрению не позднее 30 дней со дня его регистрации в Министерстве.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26. 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27. Днем обращения заявителя (его представителя) считается день регистрации заявления в Министерстве при личном обращении.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Если заявление и документы, указанные в </w:t>
      </w:r>
      <w:hyperlink w:anchor="Par133" w:history="1">
        <w:r w:rsidRPr="00E91FAE">
          <w:rPr>
            <w:rFonts w:ascii="Times New Roman" w:hAnsi="Times New Roman" w:cs="Times New Roman"/>
            <w:sz w:val="28"/>
            <w:szCs w:val="28"/>
          </w:rPr>
          <w:t xml:space="preserve">частях </w:t>
        </w:r>
      </w:hyperlink>
      <w:r w:rsidRPr="00E91FAE">
        <w:rPr>
          <w:rFonts w:ascii="Times New Roman" w:hAnsi="Times New Roman" w:cs="Times New Roman"/>
          <w:sz w:val="28"/>
          <w:szCs w:val="28"/>
        </w:rPr>
        <w:t xml:space="preserve">30 и 32 настоящего административного регламента, пересылаются почтовым отправлением, то днем обращения считается дата, указанная на почтовом штемпеле организации почтовой </w:t>
      </w:r>
      <w:r w:rsidRPr="00E91FAE">
        <w:rPr>
          <w:rFonts w:ascii="Times New Roman" w:hAnsi="Times New Roman" w:cs="Times New Roman"/>
          <w:sz w:val="28"/>
          <w:szCs w:val="28"/>
        </w:rPr>
        <w:lastRenderedPageBreak/>
        <w:t>связи по месту отправления данных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28. В случае отказа в предоставлении государственной услуги Министерство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w:t>
      </w:r>
    </w:p>
    <w:p w:rsidR="00E91FAE" w:rsidRPr="00E91FAE" w:rsidRDefault="00E91FAE" w:rsidP="00E91FAE">
      <w:pPr>
        <w:pStyle w:val="ConsPlusNormal"/>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Правовые основания для предоставления государственной услуги</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b/>
          <w:bCs/>
          <w:sz w:val="28"/>
          <w:szCs w:val="28"/>
        </w:rPr>
      </w:pPr>
      <w:r w:rsidRPr="00E91FAE">
        <w:rPr>
          <w:rFonts w:ascii="Times New Roman" w:hAnsi="Times New Roman" w:cs="Times New Roman"/>
          <w:bCs/>
          <w:sz w:val="28"/>
          <w:szCs w:val="28"/>
        </w:rPr>
        <w:t>Исчерпывающий перечень документов,</w:t>
      </w:r>
    </w:p>
    <w:p w:rsidR="00E91FAE" w:rsidRPr="00E91FAE" w:rsidRDefault="00E91FAE" w:rsidP="00E91FAE">
      <w:pPr>
        <w:pStyle w:val="ConsPlusTitle"/>
        <w:jc w:val="center"/>
        <w:outlineLvl w:val="2"/>
        <w:rPr>
          <w:rFonts w:ascii="Times New Roman" w:hAnsi="Times New Roman" w:cs="Times New Roman"/>
          <w:b w:val="0"/>
          <w:bCs w:val="0"/>
          <w:sz w:val="28"/>
          <w:szCs w:val="28"/>
        </w:rPr>
      </w:pPr>
      <w:r w:rsidRPr="00E91FAE">
        <w:rPr>
          <w:rFonts w:ascii="Times New Roman" w:hAnsi="Times New Roman" w:cs="Times New Roman"/>
          <w:b w:val="0"/>
          <w:bCs w:val="0"/>
          <w:sz w:val="28"/>
          <w:szCs w:val="28"/>
        </w:rPr>
        <w:t>необходимых для предоставления государственной услуги</w:t>
      </w:r>
    </w:p>
    <w:p w:rsidR="00E91FAE" w:rsidRPr="00E91FAE" w:rsidRDefault="00E91FAE" w:rsidP="00E91FAE">
      <w:pPr>
        <w:pStyle w:val="ConsPlusTitle"/>
        <w:jc w:val="center"/>
        <w:outlineLvl w:val="2"/>
        <w:rPr>
          <w:rFonts w:ascii="Times New Roman" w:hAnsi="Times New Roman" w:cs="Times New Roman"/>
          <w:b w:val="0"/>
          <w:bCs w:val="0"/>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30. Перечень документов, необходимых для </w:t>
      </w:r>
      <w:r w:rsidRPr="00E91FAE">
        <w:rPr>
          <w:rFonts w:ascii="Times New Roman" w:hAnsi="Times New Roman" w:cs="Times New Roman"/>
          <w:bCs/>
          <w:sz w:val="28"/>
          <w:szCs w:val="28"/>
        </w:rPr>
        <w:t xml:space="preserve">предоставления государственной услуги, </w:t>
      </w:r>
      <w:r w:rsidRPr="00E91FAE">
        <w:rPr>
          <w:rFonts w:ascii="Times New Roman" w:hAnsi="Times New Roman" w:cs="Times New Roman"/>
          <w:sz w:val="28"/>
          <w:szCs w:val="28"/>
        </w:rPr>
        <w:t>которые заявитель представляет самостоятельно:</w:t>
      </w:r>
    </w:p>
    <w:p w:rsidR="00E91FAE" w:rsidRPr="00E91FAE" w:rsidRDefault="00E91FAE" w:rsidP="00E91FAE">
      <w:pPr>
        <w:spacing w:after="0" w:line="240" w:lineRule="auto"/>
        <w:ind w:firstLine="708"/>
        <w:jc w:val="both"/>
        <w:rPr>
          <w:rFonts w:ascii="Times New Roman" w:hAnsi="Times New Roman" w:cs="Times New Roman"/>
          <w:bCs/>
          <w:sz w:val="28"/>
          <w:szCs w:val="28"/>
        </w:rPr>
      </w:pPr>
      <w:r w:rsidRPr="00E91FAE">
        <w:rPr>
          <w:rFonts w:ascii="Times New Roman" w:eastAsia="Calibri" w:hAnsi="Times New Roman" w:cs="Times New Roman"/>
          <w:bCs/>
          <w:sz w:val="28"/>
          <w:szCs w:val="28"/>
        </w:rPr>
        <w:t xml:space="preserve">1) заявление по форме согласно Приложению № 1 к постановлению Правительства Российской Федерации от 21.03.2006 № 153 «Об утверждении Правил выпуска и реализации государственных жилищных сертификатов в рамках реализации </w:t>
      </w:r>
      <w:r w:rsidRPr="00E91FAE">
        <w:rPr>
          <w:rFonts w:ascii="Times New Roman" w:hAnsi="Times New Roman" w:cs="Times New Roman"/>
          <w:sz w:val="28"/>
          <w:szCs w:val="28"/>
        </w:rPr>
        <w:t>комплекса процессных мероприятий «Выполнение государственных обязательств по обеспечению жильем отдельных категорий граждан»</w:t>
      </w:r>
      <w:r w:rsidRPr="00E91FAE">
        <w:rPr>
          <w:rFonts w:ascii="Times New Roman" w:eastAsia="Calibri" w:hAnsi="Times New Roman" w:cs="Times New Roman"/>
          <w:bCs/>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1FAE">
        <w:rPr>
          <w:rFonts w:ascii="Times New Roman" w:hAnsi="Times New Roman" w:cs="Times New Roman"/>
          <w:bCs/>
          <w:sz w:val="28"/>
          <w:szCs w:val="28"/>
        </w:rPr>
        <w:t xml:space="preserve">; </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sz w:val="28"/>
          <w:szCs w:val="28"/>
        </w:rPr>
        <w:t xml:space="preserve">2) </w:t>
      </w:r>
      <w:r w:rsidRPr="00E91FAE">
        <w:rPr>
          <w:rFonts w:ascii="Times New Roman" w:hAnsi="Times New Roman" w:cs="Times New Roman"/>
          <w:bCs/>
          <w:sz w:val="28"/>
          <w:szCs w:val="28"/>
        </w:rPr>
        <w:t>документы, подтверждающие факт прибытия в районы Крайнего Севера или приравненные к ним местности до 1 января 1992 года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3) 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4) 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 xml:space="preserve">5) справка учреждения медико-социальной экспертизы об инвалидности - для </w:t>
      </w:r>
      <w:r w:rsidRPr="00E91FAE">
        <w:rPr>
          <w:rFonts w:ascii="Times New Roman" w:hAnsi="Times New Roman" w:cs="Times New Roman"/>
          <w:bCs/>
          <w:sz w:val="28"/>
          <w:szCs w:val="28"/>
        </w:rPr>
        <w:lastRenderedPageBreak/>
        <w:t>инвалидов I и II групп, а также для инвалидов с детства;</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 xml:space="preserve">6) справка органов службы занятости населения по месту постоянного проживания гражданина о признании его в установленном </w:t>
      </w:r>
      <w:hyperlink r:id="rId11" w:history="1">
        <w:r w:rsidRPr="00E91FAE">
          <w:rPr>
            <w:rFonts w:ascii="Times New Roman" w:hAnsi="Times New Roman" w:cs="Times New Roman"/>
            <w:bCs/>
            <w:sz w:val="28"/>
            <w:szCs w:val="28"/>
          </w:rPr>
          <w:t>порядке</w:t>
        </w:r>
      </w:hyperlink>
      <w:r w:rsidRPr="00E91FAE">
        <w:rPr>
          <w:rFonts w:ascii="Times New Roman" w:hAnsi="Times New Roman" w:cs="Times New Roman"/>
          <w:bCs/>
          <w:sz w:val="28"/>
          <w:szCs w:val="28"/>
        </w:rPr>
        <w:t xml:space="preserve"> безработным с указанием даты признания гражданина таковым - для безработных;</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7)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91FAE" w:rsidRPr="00E91FAE" w:rsidRDefault="00E91FAE" w:rsidP="00E91FAE">
      <w:pPr>
        <w:pStyle w:val="ConsPlusNormal"/>
        <w:suppressAutoHyphens/>
        <w:ind w:firstLine="708"/>
        <w:jc w:val="both"/>
        <w:rPr>
          <w:rFonts w:ascii="Times New Roman" w:hAnsi="Times New Roman" w:cs="Times New Roman"/>
          <w:bCs/>
          <w:sz w:val="28"/>
          <w:szCs w:val="28"/>
        </w:rPr>
      </w:pPr>
      <w:r w:rsidRPr="00E91FAE">
        <w:rPr>
          <w:rFonts w:ascii="Times New Roman" w:hAnsi="Times New Roman" w:cs="Times New Roman"/>
          <w:bCs/>
          <w:sz w:val="28"/>
          <w:szCs w:val="28"/>
        </w:rPr>
        <w:t>8) копии документов, удостоверяющих личность каждого члена семьи;</w:t>
      </w:r>
    </w:p>
    <w:p w:rsidR="00E91FAE" w:rsidRPr="00E91FAE" w:rsidRDefault="00E91FAE" w:rsidP="00E91FAE">
      <w:pPr>
        <w:pStyle w:val="ConsPlusNormal"/>
        <w:ind w:firstLine="708"/>
        <w:jc w:val="both"/>
        <w:rPr>
          <w:rFonts w:ascii="Times New Roman" w:hAnsi="Times New Roman" w:cs="Times New Roman"/>
          <w:sz w:val="28"/>
          <w:szCs w:val="28"/>
        </w:rPr>
      </w:pPr>
      <w:r w:rsidRPr="00E91FAE">
        <w:rPr>
          <w:rFonts w:ascii="Times New Roman" w:hAnsi="Times New Roman" w:cs="Times New Roman"/>
          <w:sz w:val="28"/>
          <w:szCs w:val="28"/>
        </w:rPr>
        <w:t>9) документы, удостоверяющие личность и полномочия представителя (в случае, если заявление подается представителем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31. Документы, предоставленные заявителем, должны удовлетворять следующим требованиям:</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в заявлении должны быть заполнены все реквизиты;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91FAE">
        <w:rPr>
          <w:rFonts w:ascii="Times New Roman" w:hAnsi="Times New Roman" w:cs="Times New Roman"/>
          <w:sz w:val="28"/>
          <w:szCs w:val="28"/>
        </w:rPr>
        <w:t>апостиля</w:t>
      </w:r>
      <w:proofErr w:type="spellEnd"/>
      <w:r w:rsidRPr="00E91FAE">
        <w:rPr>
          <w:rFonts w:ascii="Times New Roman" w:hAnsi="Times New Roman" w:cs="Times New Roman"/>
          <w:sz w:val="28"/>
          <w:szCs w:val="28"/>
        </w:rPr>
        <w:t>) в соответствии с действующим законодательством и переведены на русский язык;</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сведения о фамилии, имени, отчестве и дате рождения гражданина, содержащиеся в документах, указанных в частях настоящего административного регламента, должны соответствовать сведениям, указанным в документе, удостоверяющем личность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в документах, указанных в частях 30, 32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32. В случае, если для предоставления государственной услуги необходима обработка персональных данных лица, не являющегося заявителем,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приложением к настоящему административному регламенту.</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33. При личном обращении заявителя копии с оригиналов документов, указанных в частях 30, 32 настоящего административного регламента, изготавливаются и заверяются должностными Министерства при предъявлении оригиналов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случае отсутствия оригиналов документов заявителем должны быть предоставлены копии документов, заверенные в соответствии с частью 34 настоящего административного регламента.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34. Копии документов, указанных в частях 30, 32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35. Заявитель несет ответственность за достоверность документов и сведений, представленных для получения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Министерство вправе осуществлять проверку достоверности сведений, содержащихся в представленных заявителем документах. </w:t>
      </w:r>
    </w:p>
    <w:p w:rsidR="00E91FAE" w:rsidRPr="00E91FAE" w:rsidRDefault="00E91FAE" w:rsidP="00E91FAE">
      <w:pPr>
        <w:widowControl w:val="0"/>
        <w:tabs>
          <w:tab w:val="left" w:pos="709"/>
        </w:tabs>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36. По выбору заявителя заявление и документы на предоставление государственной услуги, указанные в частях 30, 32 настоящего административного регламента, могут быть поданы:</w:t>
      </w:r>
    </w:p>
    <w:p w:rsidR="00E91FAE" w:rsidRPr="00E91FAE" w:rsidRDefault="00E91FAE" w:rsidP="00E91FAE">
      <w:pPr>
        <w:widowControl w:val="0"/>
        <w:tabs>
          <w:tab w:val="left" w:pos="709"/>
        </w:tabs>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при личном обращении в Министерство;</w:t>
      </w: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почтовым отправлением на бумажном носителе в Министерство.</w:t>
      </w:r>
    </w:p>
    <w:p w:rsidR="00E91FAE" w:rsidRPr="00E91FAE" w:rsidRDefault="00E91FAE" w:rsidP="00E91FAE">
      <w:pPr>
        <w:widowControl w:val="0"/>
        <w:autoSpaceDE w:val="0"/>
        <w:autoSpaceDN w:val="0"/>
        <w:spacing w:after="0" w:line="240" w:lineRule="auto"/>
        <w:ind w:firstLine="708"/>
        <w:jc w:val="both"/>
        <w:rPr>
          <w:rFonts w:ascii="Times New Roman" w:hAnsi="Times New Roman" w:cs="Times New Roman"/>
          <w:sz w:val="28"/>
          <w:szCs w:val="28"/>
        </w:rPr>
      </w:pPr>
    </w:p>
    <w:p w:rsidR="00E91FAE" w:rsidRPr="00E91FAE" w:rsidRDefault="00E91FAE" w:rsidP="00E91FAE">
      <w:pPr>
        <w:widowControl w:val="0"/>
        <w:autoSpaceDE w:val="0"/>
        <w:autoSpaceDN w:val="0"/>
        <w:spacing w:after="0" w:line="240" w:lineRule="auto"/>
        <w:ind w:firstLine="708"/>
        <w:jc w:val="center"/>
        <w:rPr>
          <w:rFonts w:ascii="Times New Roman" w:hAnsi="Times New Roman" w:cs="Times New Roman"/>
          <w:sz w:val="28"/>
          <w:szCs w:val="28"/>
        </w:rPr>
      </w:pPr>
      <w:r w:rsidRPr="00E91FAE">
        <w:rPr>
          <w:rFonts w:ascii="Times New Roman" w:hAnsi="Times New Roman" w:cs="Times New Roman"/>
          <w:sz w:val="28"/>
          <w:szCs w:val="28"/>
        </w:rPr>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E91FAE" w:rsidRPr="00E91FAE" w:rsidRDefault="00E91FAE" w:rsidP="00E91FAE">
      <w:pPr>
        <w:widowControl w:val="0"/>
        <w:autoSpaceDE w:val="0"/>
        <w:autoSpaceDN w:val="0"/>
        <w:spacing w:after="0" w:line="240" w:lineRule="auto"/>
        <w:ind w:firstLine="708"/>
        <w:jc w:val="center"/>
        <w:rPr>
          <w:rFonts w:ascii="Times New Roman" w:hAnsi="Times New Roman" w:cs="Times New Roman"/>
          <w:sz w:val="28"/>
          <w:szCs w:val="28"/>
        </w:rPr>
      </w:pPr>
    </w:p>
    <w:p w:rsidR="00E91FAE" w:rsidRPr="00E91FAE" w:rsidRDefault="00E91FAE" w:rsidP="00E91FAE">
      <w:pPr>
        <w:widowControl w:val="0"/>
        <w:autoSpaceDE w:val="0"/>
        <w:autoSpaceDN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 xml:space="preserve">37. Сведения, которые находятся в распоряжении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E91FAE">
        <w:rPr>
          <w:rFonts w:ascii="Times New Roman" w:hAnsi="Times New Roman" w:cs="Times New Roman"/>
          <w:sz w:val="28"/>
          <w:szCs w:val="28"/>
        </w:rPr>
        <w:lastRenderedPageBreak/>
        <w:t>регулированию в сфере миграции:</w:t>
      </w:r>
    </w:p>
    <w:p w:rsidR="00E91FAE" w:rsidRPr="00E91FAE" w:rsidRDefault="00E91FAE" w:rsidP="00E91FAE">
      <w:pPr>
        <w:widowControl w:val="0"/>
        <w:autoSpaceDE w:val="0"/>
        <w:autoSpaceDN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 xml:space="preserve">1) о регистрации граждан по месту жительства в жилом помещении совместно с заявителем; </w:t>
      </w:r>
    </w:p>
    <w:p w:rsidR="00E91FAE" w:rsidRPr="00E91FAE" w:rsidRDefault="00E91FAE" w:rsidP="00E91FAE">
      <w:pPr>
        <w:widowControl w:val="0"/>
        <w:autoSpaceDE w:val="0"/>
        <w:autoSpaceDN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2) о состоявшейся после 1 января 2015 года регистрации по месту жительства в районах Крайнего Севера и приравненных к ним местностях заявителя.</w:t>
      </w:r>
    </w:p>
    <w:p w:rsidR="00E91FAE" w:rsidRPr="00E91FAE" w:rsidRDefault="00E91FAE" w:rsidP="00E91FAE">
      <w:pPr>
        <w:widowControl w:val="0"/>
        <w:autoSpaceDE w:val="0"/>
        <w:autoSpaceDN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38. Заявитель вправе представить сведения, предусмотренные частью 37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39. 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40.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41. Основаниями для отказа в приеме документов, необходимых для предоставления государственной услуги, являются: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w:t>
      </w:r>
      <w:proofErr w:type="spellStart"/>
      <w:r w:rsidRPr="00E91FAE">
        <w:rPr>
          <w:rFonts w:ascii="Times New Roman" w:hAnsi="Times New Roman" w:cs="Times New Roman"/>
          <w:sz w:val="28"/>
          <w:szCs w:val="28"/>
        </w:rPr>
        <w:t>неустановление</w:t>
      </w:r>
      <w:proofErr w:type="spellEnd"/>
      <w:r w:rsidRPr="00E91FAE">
        <w:rPr>
          <w:rFonts w:ascii="Times New Roman" w:hAnsi="Times New Roman" w:cs="Times New Roman"/>
          <w:sz w:val="28"/>
          <w:szCs w:val="28"/>
        </w:rPr>
        <w:t xml:space="preserve">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 </w:t>
      </w:r>
      <w:proofErr w:type="spellStart"/>
      <w:r w:rsidRPr="00E91FAE">
        <w:rPr>
          <w:rFonts w:ascii="Times New Roman" w:hAnsi="Times New Roman" w:cs="Times New Roman"/>
          <w:sz w:val="28"/>
          <w:szCs w:val="28"/>
        </w:rPr>
        <w:t>неподтверждение</w:t>
      </w:r>
      <w:proofErr w:type="spellEnd"/>
      <w:r w:rsidRPr="00E91FAE">
        <w:rPr>
          <w:rFonts w:ascii="Times New Roman" w:hAnsi="Times New Roman" w:cs="Times New Roman"/>
          <w:sz w:val="28"/>
          <w:szCs w:val="28"/>
        </w:rPr>
        <w:t xml:space="preserve"> полномочий представителя заявителя;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предоставление документов, не отвечающих требованиям частей 30 и 33 настоящего административного регламента;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заполнение заявления и документов карандашом, а также наличие в документах подчисток, зачеркнутых слов или иных исправлений и повреждений;</w:t>
      </w:r>
    </w:p>
    <w:p w:rsidR="00E91FAE" w:rsidRPr="00E91FAE" w:rsidRDefault="00E91FAE" w:rsidP="00E91FAE">
      <w:pPr>
        <w:pStyle w:val="ConsPlusNormal"/>
        <w:ind w:firstLine="709"/>
        <w:jc w:val="both"/>
        <w:rPr>
          <w:rFonts w:ascii="Times New Roman" w:hAnsi="Times New Roman" w:cs="Times New Roman"/>
          <w:strike/>
          <w:sz w:val="28"/>
          <w:szCs w:val="28"/>
        </w:rPr>
      </w:pPr>
      <w:bookmarkStart w:id="4" w:name="P143"/>
      <w:bookmarkEnd w:id="4"/>
      <w:r w:rsidRPr="00E91FAE">
        <w:rPr>
          <w:rFonts w:ascii="Times New Roman" w:hAnsi="Times New Roman" w:cs="Times New Roman"/>
          <w:sz w:val="28"/>
          <w:szCs w:val="28"/>
        </w:rPr>
        <w:t xml:space="preserve">5) предоставление документов, указанных в частях </w:t>
      </w:r>
      <w:r w:rsidR="00354258">
        <w:rPr>
          <w:rFonts w:ascii="Times New Roman" w:hAnsi="Times New Roman" w:cs="Times New Roman"/>
          <w:sz w:val="28"/>
          <w:szCs w:val="28"/>
        </w:rPr>
        <w:t>30, 32</w:t>
      </w:r>
      <w:r w:rsidRPr="00E91FAE">
        <w:rPr>
          <w:rFonts w:ascii="Times New Roman" w:hAnsi="Times New Roman" w:cs="Times New Roman"/>
          <w:sz w:val="28"/>
          <w:szCs w:val="28"/>
        </w:rPr>
        <w:t xml:space="preserve"> настоящего административного регламента, с истекшим сроком действия;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6) отказ в устранении заявителем (представителем) ошибок в оформлении заявления, обнаруженных во время его приема;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7) поступление заявления с приложением копий документов, указанных в </w:t>
      </w:r>
      <w:hyperlink w:anchor="Par133" w:history="1">
        <w:r w:rsidRPr="00E91FAE">
          <w:rPr>
            <w:rFonts w:ascii="Times New Roman" w:hAnsi="Times New Roman" w:cs="Times New Roman"/>
            <w:sz w:val="28"/>
            <w:szCs w:val="28"/>
          </w:rPr>
          <w:t xml:space="preserve">частях </w:t>
        </w:r>
      </w:hyperlink>
      <w:r w:rsidRPr="00E91FAE">
        <w:rPr>
          <w:rFonts w:ascii="Times New Roman" w:hAnsi="Times New Roman" w:cs="Times New Roman"/>
          <w:sz w:val="28"/>
          <w:szCs w:val="28"/>
        </w:rPr>
        <w:t>30, 32 настоящего административного регламента, заверенные ненадлежащим образом (для документов, направленных почтовым отправлением, либо при отсутствии оригиналов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42. Отказ в приеме заявления и документов, необходимых для предоставления государственной услуги, в иных случаях не допускается.</w:t>
      </w:r>
    </w:p>
    <w:p w:rsid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lastRenderedPageBreak/>
        <w:t>Исчерпывающий перечень оснований для приостановления или</w:t>
      </w: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отказа в предоставлении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43. Основания для приостановления предоставления государственной услуги отсутствуют.</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44. Основаниями для отказа в предоставлении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заявитель не относится к категории граждан, указанной в </w:t>
      </w:r>
      <w:hyperlink w:anchor="P62" w:history="1">
        <w:r w:rsidRPr="00E91FAE">
          <w:rPr>
            <w:rFonts w:ascii="Times New Roman" w:hAnsi="Times New Roman" w:cs="Times New Roman"/>
            <w:sz w:val="28"/>
            <w:szCs w:val="28"/>
          </w:rPr>
          <w:t>части</w:t>
        </w:r>
      </w:hyperlink>
      <w:r w:rsidRPr="00E91FAE">
        <w:rPr>
          <w:rFonts w:ascii="Times New Roman" w:hAnsi="Times New Roman" w:cs="Times New Roman"/>
          <w:sz w:val="28"/>
          <w:szCs w:val="28"/>
        </w:rPr>
        <w:t xml:space="preserve"> 2 настоящего административного регламента;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2) непредставление или неполное представление документов, указанных в частях 30, 32 настоящего административного регламента;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3) недостоверность сведений, содержащихся в представленных документах;</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4)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 xml:space="preserve">5) поступление в Министерство ответа на межведомственный запрос, свидетельствующего об отсутствии оснований для предоставления государственной услуги. </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 xml:space="preserve">Размер платы, взимаемой с заявителя при предоставлении государственной услуги, и способы ее взимания </w:t>
      </w:r>
    </w:p>
    <w:p w:rsidR="00E91FAE" w:rsidRPr="00E91FAE" w:rsidRDefault="00E91FAE" w:rsidP="00E91FAE">
      <w:pPr>
        <w:autoSpaceDE w:val="0"/>
        <w:autoSpaceDN w:val="0"/>
        <w:adjustRightInd w:val="0"/>
        <w:spacing w:after="0" w:line="240" w:lineRule="auto"/>
        <w:ind w:firstLine="540"/>
        <w:jc w:val="both"/>
        <w:rPr>
          <w:rFonts w:ascii="Times New Roman" w:hAnsi="Times New Roman" w:cs="Times New Roman"/>
          <w:b/>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45. Государственная пошлина за предоставление государственной услуги не взимается.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Государственная услуга предоставляется заявителям бесплатно.</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46. В случае личного обращения заявителя максимальный срок ожидания в очереди не должен превышать 15 минут.</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Срок регистрации запроса заявителя о предоставлении</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государственной услуги</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bookmarkStart w:id="5" w:name="sub_110114"/>
      <w:r w:rsidRPr="00E91FAE">
        <w:rPr>
          <w:rFonts w:ascii="Times New Roman" w:hAnsi="Times New Roman" w:cs="Times New Roman"/>
          <w:sz w:val="28"/>
          <w:szCs w:val="28"/>
        </w:rPr>
        <w:t>47. Прием и регистрация заявления осуществляется должностным лицом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48. Заявление, принятое лично от заявителя, регистрируется должностным Министерства в день его приема при условии одновременного предъявления документов, указанных в частях 30, 32 настоящего административного регламента, с присвоением порядкового номера и указанием даты и времени регистрации.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49. Заявление, направленное почтовым отправлением, регистрируется должностным лицом Министерства не позднее первого рабочего дня, следующего за днем его получения.</w:t>
      </w:r>
    </w:p>
    <w:bookmarkEnd w:id="5"/>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50. Отказ в приеме документов при личном обращении заявителя осуществляется в день его обращения должностным лицом Министерства с выдачей по требованию заявителя уведомления о причине отказа и порядка обжалования данного решения.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51. Отказ в приеме документов, поступивших почтовым отправлением, осуществляется в течение 5 рабочих дней, со дня регистрации заявления в Министерстве, с направлением уведомления о причине отказа и порядка обжалования данного решения, способом, позволяющим подтвердить факт и дату направления.</w:t>
      </w:r>
    </w:p>
    <w:p w:rsidR="00E91FAE" w:rsidRPr="00E91FAE" w:rsidRDefault="00E91FAE" w:rsidP="00E91FAE">
      <w:pPr>
        <w:pStyle w:val="ConsPlusTitle"/>
        <w:jc w:val="center"/>
        <w:outlineLvl w:val="2"/>
        <w:rPr>
          <w:rFonts w:ascii="Times New Roman" w:hAnsi="Times New Roman" w:cs="Times New Roman"/>
          <w:b w:val="0"/>
          <w:sz w:val="28"/>
          <w:szCs w:val="28"/>
        </w:rPr>
      </w:pPr>
    </w:p>
    <w:p w:rsidR="00E91FAE" w:rsidRPr="00E91FAE" w:rsidRDefault="00E91FAE" w:rsidP="00E91FAE">
      <w:pPr>
        <w:pStyle w:val="ConsPlusTitle"/>
        <w:jc w:val="center"/>
        <w:outlineLvl w:val="2"/>
        <w:rPr>
          <w:rFonts w:ascii="Times New Roman" w:hAnsi="Times New Roman" w:cs="Times New Roman"/>
          <w:b w:val="0"/>
          <w:sz w:val="28"/>
          <w:szCs w:val="28"/>
        </w:rPr>
      </w:pPr>
      <w:r w:rsidRPr="00E91FAE">
        <w:rPr>
          <w:rFonts w:ascii="Times New Roman" w:hAnsi="Times New Roman" w:cs="Times New Roman"/>
          <w:b w:val="0"/>
          <w:sz w:val="28"/>
          <w:szCs w:val="28"/>
        </w:rPr>
        <w:t xml:space="preserve">Требования к помещениям, в которых предоставляется </w:t>
      </w:r>
    </w:p>
    <w:p w:rsidR="00E91FAE" w:rsidRPr="00E91FAE" w:rsidRDefault="00E91FAE" w:rsidP="00E91FAE">
      <w:pPr>
        <w:pStyle w:val="ConsPlusTitle"/>
        <w:jc w:val="center"/>
        <w:outlineLvl w:val="2"/>
        <w:rPr>
          <w:rFonts w:ascii="Times New Roman" w:hAnsi="Times New Roman" w:cs="Times New Roman"/>
          <w:b w:val="0"/>
          <w:sz w:val="28"/>
          <w:szCs w:val="28"/>
        </w:rPr>
      </w:pPr>
      <w:r w:rsidRPr="00E91FAE">
        <w:rPr>
          <w:rFonts w:ascii="Times New Roman" w:hAnsi="Times New Roman" w:cs="Times New Roman"/>
          <w:b w:val="0"/>
          <w:sz w:val="28"/>
          <w:szCs w:val="28"/>
        </w:rPr>
        <w:t xml:space="preserve">государственная услуга </w:t>
      </w:r>
    </w:p>
    <w:p w:rsidR="00E91FAE" w:rsidRPr="00E91FAE" w:rsidRDefault="00E91FAE" w:rsidP="00E91FAE">
      <w:pPr>
        <w:pStyle w:val="ConsPlusTitle"/>
        <w:jc w:val="center"/>
        <w:outlineLvl w:val="2"/>
        <w:rPr>
          <w:rFonts w:ascii="Times New Roman" w:hAnsi="Times New Roman" w:cs="Times New Roman"/>
          <w:b w:val="0"/>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52. Помещение, в котором осуществляется прием граждан, должно обеспечивать: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удобство оформления гражданином письменного обращения;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телефонную связь;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возможность копирования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53.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На территориях, на которых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54.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В помещении для приема граждан предусматривается оборудование доступных мест общественного пользования.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91FAE">
        <w:rPr>
          <w:rFonts w:ascii="Times New Roman" w:hAnsi="Times New Roman" w:cs="Times New Roman"/>
          <w:sz w:val="28"/>
          <w:szCs w:val="28"/>
        </w:rPr>
        <w:t>бейджи</w:t>
      </w:r>
      <w:proofErr w:type="spellEnd"/>
      <w:r w:rsidRPr="00E91FAE">
        <w:rPr>
          <w:rFonts w:ascii="Times New Roman" w:hAnsi="Times New Roman" w:cs="Times New Roman"/>
          <w:sz w:val="28"/>
          <w:szCs w:val="28"/>
        </w:rPr>
        <w:t>) с указанием фамилии, имени, отчества (при наличии) и должности либо таблички аналогичного содержания на рабочих местах.</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На информационных стендах Министерства размещается следующая информация: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текст настоящего административного регламента с приложениями;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образцы заполнения заявлений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proofErr w:type="spellStart"/>
      <w:r w:rsidRPr="00E91FAE">
        <w:rPr>
          <w:rFonts w:ascii="Times New Roman" w:hAnsi="Times New Roman" w:cs="Times New Roman"/>
          <w:sz w:val="28"/>
          <w:szCs w:val="28"/>
        </w:rPr>
        <w:t>рельефноточечным</w:t>
      </w:r>
      <w:proofErr w:type="spellEnd"/>
      <w:r w:rsidRPr="00E91FAE">
        <w:rPr>
          <w:rFonts w:ascii="Times New Roman" w:hAnsi="Times New Roman" w:cs="Times New Roman"/>
          <w:sz w:val="28"/>
          <w:szCs w:val="28"/>
        </w:rPr>
        <w:t xml:space="preserve"> шрифтом Брайля, допуск </w:t>
      </w:r>
      <w:proofErr w:type="spellStart"/>
      <w:r w:rsidRPr="00E91FAE">
        <w:rPr>
          <w:rFonts w:ascii="Times New Roman" w:hAnsi="Times New Roman" w:cs="Times New Roman"/>
          <w:sz w:val="28"/>
          <w:szCs w:val="28"/>
        </w:rPr>
        <w:t>сурдопереводчика</w:t>
      </w:r>
      <w:proofErr w:type="spellEnd"/>
      <w:r w:rsidRPr="00E91FAE">
        <w:rPr>
          <w:rFonts w:ascii="Times New Roman" w:hAnsi="Times New Roman" w:cs="Times New Roman"/>
          <w:sz w:val="28"/>
          <w:szCs w:val="28"/>
        </w:rPr>
        <w:t xml:space="preserve"> и </w:t>
      </w:r>
      <w:proofErr w:type="spellStart"/>
      <w:r w:rsidRPr="00E91FAE">
        <w:rPr>
          <w:rFonts w:ascii="Times New Roman" w:hAnsi="Times New Roman" w:cs="Times New Roman"/>
          <w:sz w:val="28"/>
          <w:szCs w:val="28"/>
        </w:rPr>
        <w:t>тифло-сурдопереводчика</w:t>
      </w:r>
      <w:proofErr w:type="spellEnd"/>
      <w:r w:rsidRPr="00E91FAE">
        <w:rPr>
          <w:rFonts w:ascii="Times New Roman" w:hAnsi="Times New Roman" w:cs="Times New Roman"/>
          <w:sz w:val="28"/>
          <w:szCs w:val="28"/>
        </w:rPr>
        <w:t>.</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55.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Доступ граждан к парковочным местам является бесплатным.</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Показатели доступности и качества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56. Показателями доступности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3) доступность обращения за предоставлением государственной услуги, в том числе для маломобильных групп населения;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отсутствие обоснованных жалоб со стороны граждан по результатам предоставления государственных услуг.</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57. Показателями качества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1) достоверность предоставляемой информации;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 полнота информирования;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3) степень удовлетворенности граждан качеством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r w:rsidRPr="00E91FAE">
        <w:rPr>
          <w:rFonts w:ascii="Times New Roman" w:hAnsi="Times New Roman" w:cs="Times New Roman"/>
          <w:sz w:val="28"/>
          <w:szCs w:val="28"/>
        </w:rPr>
        <w:t xml:space="preserve">59. </w:t>
      </w:r>
      <w:r w:rsidRPr="00E91FAE">
        <w:rPr>
          <w:rFonts w:ascii="Times New Roman" w:eastAsia="Calibri" w:hAnsi="Times New Roman" w:cs="Times New Roman"/>
          <w:sz w:val="28"/>
          <w:szCs w:val="28"/>
        </w:rPr>
        <w:t>Возможность записи на прием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r w:rsidRPr="00E91FAE">
        <w:rPr>
          <w:rFonts w:ascii="Times New Roman" w:eastAsia="Calibri"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60. При осуществлении предварительной записи путем личного обращения заявителю выдается талон-подтверждение, содержащий информацию о дате и времени приема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осуществлении предварительной записи через ЕПГУ/РПГУ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Заявитель в любое время вправе отказаться от предварительной записи.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61.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62. Предоставление государственной услуги предусматривает однократное взаимодействие заявителей с должностными лицами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63. Государственная услуга посредством комплексного запроса не предоставляется.</w:t>
      </w:r>
    </w:p>
    <w:p w:rsidR="00E91FAE" w:rsidRPr="00E91FAE" w:rsidRDefault="00E91FAE" w:rsidP="00E91FAE">
      <w:pPr>
        <w:pStyle w:val="Default"/>
        <w:ind w:firstLine="709"/>
        <w:jc w:val="both"/>
        <w:rPr>
          <w:color w:val="auto"/>
          <w:sz w:val="28"/>
          <w:szCs w:val="28"/>
        </w:rPr>
      </w:pPr>
      <w:r w:rsidRPr="00E91FAE">
        <w:rPr>
          <w:sz w:val="28"/>
          <w:szCs w:val="28"/>
        </w:rPr>
        <w:t xml:space="preserve">64. </w:t>
      </w:r>
      <w:r w:rsidRPr="00E91FAE">
        <w:rPr>
          <w:color w:val="auto"/>
          <w:sz w:val="28"/>
          <w:szCs w:val="28"/>
        </w:rPr>
        <w:t xml:space="preserve">Заявители имеют возможность получения государственной услуги в электронной форме с использованием </w:t>
      </w:r>
      <w:r w:rsidRPr="00E91FAE">
        <w:rPr>
          <w:sz w:val="28"/>
          <w:szCs w:val="28"/>
        </w:rPr>
        <w:t>ЕПГУ/РПГУ</w:t>
      </w:r>
      <w:r w:rsidRPr="00E91FAE">
        <w:rPr>
          <w:color w:val="auto"/>
          <w:sz w:val="28"/>
          <w:szCs w:val="28"/>
        </w:rPr>
        <w:t xml:space="preserve">. </w:t>
      </w:r>
    </w:p>
    <w:p w:rsidR="00E91FAE" w:rsidRPr="00E91FAE" w:rsidRDefault="00E91FAE" w:rsidP="00E91FAE">
      <w:pPr>
        <w:pStyle w:val="Default"/>
        <w:ind w:firstLine="709"/>
        <w:jc w:val="both"/>
        <w:rPr>
          <w:sz w:val="28"/>
          <w:szCs w:val="28"/>
        </w:rPr>
      </w:pPr>
      <w:r w:rsidRPr="00E91FAE">
        <w:rPr>
          <w:sz w:val="28"/>
          <w:szCs w:val="28"/>
        </w:rPr>
        <w:t>При предоставлении услуг в электронной форме посредством ЕПГУ/РПГУ заявителю обеспечивается возможность: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получение информации о порядке и сроках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запись на прием в Министерство, для подачи заявления и документов,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осуществление оценки качества предоставления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91FAE" w:rsidRPr="00E91FAE" w:rsidRDefault="00E91FAE" w:rsidP="00E91FAE">
      <w:pPr>
        <w:pStyle w:val="Default"/>
        <w:ind w:firstLine="709"/>
        <w:jc w:val="both"/>
        <w:rPr>
          <w:sz w:val="28"/>
          <w:szCs w:val="28"/>
        </w:rPr>
      </w:pPr>
      <w:r w:rsidRPr="00E91FAE">
        <w:rPr>
          <w:color w:val="auto"/>
          <w:sz w:val="28"/>
          <w:szCs w:val="28"/>
        </w:rPr>
        <w:lastRenderedPageBreak/>
        <w:t xml:space="preserve">65. Для обработки персональных данных при регистрации субъекта персональных данных на </w:t>
      </w:r>
      <w:r w:rsidRPr="00E91FAE">
        <w:rPr>
          <w:sz w:val="28"/>
          <w:szCs w:val="28"/>
        </w:rPr>
        <w:t xml:space="preserve">ЕПГУ/РПГУ </w:t>
      </w:r>
      <w:r w:rsidRPr="00E91FAE">
        <w:rPr>
          <w:color w:val="auto"/>
          <w:sz w:val="28"/>
          <w:szCs w:val="28"/>
        </w:rPr>
        <w:t>получение согласия заявителя в соответствии с требованиями статьи 6 Федерального закона № 152-ФЗ не требуется.</w:t>
      </w:r>
      <w:r w:rsidRPr="00E91FAE">
        <w:rPr>
          <w:sz w:val="28"/>
          <w:szCs w:val="28"/>
        </w:rPr>
        <w:t xml:space="preserve">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66. Услуги, которые являются необходимыми и обязательными для предоставления государственной услуги, не предусмотрены.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67.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r w:rsidRPr="00E91FAE">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w:t>
      </w: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r w:rsidRPr="00E91FAE">
        <w:rPr>
          <w:rFonts w:ascii="Times New Roman" w:hAnsi="Times New Roman" w:cs="Times New Roman"/>
          <w:sz w:val="28"/>
          <w:szCs w:val="28"/>
        </w:rPr>
        <w:t>Перечень вариантов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68. Государственная услуга предоставляется в одном варианте - включение заявителя в состав участников </w:t>
      </w:r>
      <w:r w:rsidRPr="00E91FAE">
        <w:rPr>
          <w:rFonts w:ascii="Times New Roman" w:hAnsi="Times New Roman" w:cs="Times New Roman"/>
          <w:bCs/>
          <w:sz w:val="28"/>
          <w:szCs w:val="28"/>
        </w:rPr>
        <w:t>комплекса процессных мероприятий.</w:t>
      </w:r>
    </w:p>
    <w:p w:rsidR="00E91FAE" w:rsidRPr="00E91FAE" w:rsidRDefault="00E91FAE" w:rsidP="00E91FAE">
      <w:pPr>
        <w:spacing w:after="0" w:line="240" w:lineRule="auto"/>
        <w:ind w:firstLine="709"/>
        <w:jc w:val="both"/>
        <w:rPr>
          <w:rFonts w:ascii="Times New Roman" w:hAnsi="Times New Roman" w:cs="Times New Roman"/>
          <w:b/>
          <w:bCs/>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Описание административной процедуры профилированного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69. Государственная услуга предоставляется заявителям, относящимся к категориям граждан, указанным в части 2 настоящего административного регламента.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Порядок предоставления государственной услуги не зависит от категорий заявителей, объединенных общими признаками.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Описание вариантов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pStyle w:val="ConsPlusTitle"/>
        <w:ind w:firstLine="709"/>
        <w:jc w:val="both"/>
        <w:outlineLvl w:val="2"/>
        <w:rPr>
          <w:rFonts w:ascii="Times New Roman" w:hAnsi="Times New Roman" w:cs="Times New Roman"/>
          <w:b w:val="0"/>
          <w:bCs w:val="0"/>
          <w:sz w:val="28"/>
          <w:szCs w:val="28"/>
        </w:rPr>
      </w:pPr>
      <w:r w:rsidRPr="00E91FAE">
        <w:rPr>
          <w:rFonts w:ascii="Times New Roman" w:hAnsi="Times New Roman" w:cs="Times New Roman"/>
          <w:b w:val="0"/>
          <w:bCs w:val="0"/>
          <w:sz w:val="28"/>
          <w:szCs w:val="28"/>
        </w:rPr>
        <w:t>70. Предоставление государственной услуги включает в себя следующие административные процедуры:</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прием и регистрация заявления и документов, необходимых для предоставления государственной услуги; </w:t>
      </w:r>
    </w:p>
    <w:p w:rsidR="00E91FAE" w:rsidRPr="00E91FAE" w:rsidRDefault="00E91FAE" w:rsidP="00E91FAE">
      <w:pPr>
        <w:pStyle w:val="ConsPlusTitle"/>
        <w:ind w:firstLine="709"/>
        <w:jc w:val="both"/>
        <w:outlineLvl w:val="2"/>
        <w:rPr>
          <w:rFonts w:ascii="Times New Roman" w:hAnsi="Times New Roman" w:cs="Times New Roman"/>
          <w:b w:val="0"/>
          <w:bCs w:val="0"/>
          <w:sz w:val="28"/>
          <w:szCs w:val="28"/>
        </w:rPr>
      </w:pPr>
      <w:r w:rsidRPr="00E91FAE">
        <w:rPr>
          <w:rFonts w:ascii="Times New Roman" w:hAnsi="Times New Roman" w:cs="Times New Roman"/>
          <w:b w:val="0"/>
          <w:sz w:val="28"/>
          <w:szCs w:val="28"/>
        </w:rPr>
        <w:t xml:space="preserve">2) </w:t>
      </w:r>
      <w:r w:rsidRPr="00E91FAE">
        <w:rPr>
          <w:rFonts w:ascii="Times New Roman" w:hAnsi="Times New Roman" w:cs="Times New Roman"/>
          <w:b w:val="0"/>
          <w:bCs w:val="0"/>
          <w:sz w:val="28"/>
          <w:szCs w:val="28"/>
        </w:rPr>
        <w:t>истребование документов (сведений) в рамках межведомственного информационного взаимодействия или посредством СМЭВ;</w:t>
      </w:r>
    </w:p>
    <w:p w:rsidR="00E91FAE" w:rsidRPr="00E91FAE" w:rsidRDefault="00E91FAE" w:rsidP="00E91FAE">
      <w:pPr>
        <w:pStyle w:val="Default"/>
        <w:ind w:firstLine="709"/>
        <w:jc w:val="both"/>
        <w:rPr>
          <w:color w:val="auto"/>
          <w:sz w:val="28"/>
          <w:szCs w:val="28"/>
        </w:rPr>
      </w:pPr>
      <w:r w:rsidRPr="00E91FAE">
        <w:rPr>
          <w:bCs/>
          <w:color w:val="auto"/>
          <w:sz w:val="28"/>
          <w:szCs w:val="28"/>
        </w:rPr>
        <w:t>3) принятие решения о предоставлении (об отказе в предоставлении) государственной услуги;</w:t>
      </w:r>
    </w:p>
    <w:p w:rsidR="00E91FAE" w:rsidRPr="00E91FAE" w:rsidRDefault="00E91FAE" w:rsidP="00E91FAE">
      <w:pPr>
        <w:pStyle w:val="Default"/>
        <w:ind w:firstLine="709"/>
        <w:jc w:val="both"/>
        <w:rPr>
          <w:bCs/>
          <w:color w:val="auto"/>
          <w:sz w:val="28"/>
          <w:szCs w:val="28"/>
        </w:rPr>
      </w:pPr>
      <w:r w:rsidRPr="00E91FAE">
        <w:rPr>
          <w:sz w:val="28"/>
          <w:szCs w:val="28"/>
        </w:rPr>
        <w:t xml:space="preserve">4) </w:t>
      </w:r>
      <w:r w:rsidRPr="00E91FAE">
        <w:rPr>
          <w:bCs/>
          <w:color w:val="auto"/>
          <w:sz w:val="28"/>
          <w:szCs w:val="28"/>
        </w:rPr>
        <w:t xml:space="preserve">выдача документа, являющегося результатом предоставления государственной услуги.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Административная процедура – прием и регистрация заявления и документов, необходимых для предоставления государственной услуги</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71 Основанием для начала выполнения процедуры по приему и регистрации заявления и документов является:</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личное обращение заявителя в Министерство;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2) поступление заказным почтовым отправлением с уведомлением о вручении и описью вложения в Министерство заявления заявителя с приложением документов, указанных в частях 30, 32 настоящего административного регламента.</w:t>
      </w:r>
    </w:p>
    <w:p w:rsidR="00E91FAE" w:rsidRPr="00E91FAE" w:rsidRDefault="00E91FAE" w:rsidP="00E91FAE">
      <w:pPr>
        <w:pStyle w:val="Default"/>
        <w:ind w:firstLine="709"/>
        <w:jc w:val="both"/>
        <w:rPr>
          <w:color w:val="auto"/>
          <w:sz w:val="28"/>
          <w:szCs w:val="28"/>
        </w:rPr>
      </w:pPr>
      <w:r w:rsidRPr="00E91FAE">
        <w:rPr>
          <w:color w:val="auto"/>
          <w:sz w:val="28"/>
          <w:szCs w:val="28"/>
        </w:rPr>
        <w:t>72. Прием заявления и документов, необходимых для предоставления государственной услуги, осуществляет специалистом Министерства, ответственным за предоставление государственной услуги (далее – специалист Министерства).</w:t>
      </w:r>
    </w:p>
    <w:p w:rsidR="00E91FAE" w:rsidRPr="00E91FAE" w:rsidRDefault="00E91FAE" w:rsidP="00E91FAE">
      <w:pPr>
        <w:pStyle w:val="Default"/>
        <w:ind w:firstLine="709"/>
        <w:jc w:val="both"/>
        <w:rPr>
          <w:color w:val="auto"/>
          <w:sz w:val="28"/>
          <w:szCs w:val="28"/>
        </w:rPr>
      </w:pPr>
      <w:r w:rsidRPr="00E91FAE">
        <w:rPr>
          <w:color w:val="auto"/>
          <w:sz w:val="28"/>
          <w:szCs w:val="28"/>
        </w:rPr>
        <w:t>73. При поступлении заявления и прилагаемых к нему документов посредством личного обращения заявителя в Министерство</w:t>
      </w:r>
      <w:r w:rsidRPr="00E91FAE">
        <w:rPr>
          <w:i/>
          <w:iCs/>
          <w:color w:val="auto"/>
          <w:sz w:val="28"/>
          <w:szCs w:val="28"/>
        </w:rPr>
        <w:t xml:space="preserve"> </w:t>
      </w:r>
      <w:r w:rsidRPr="00E91FAE">
        <w:rPr>
          <w:color w:val="auto"/>
          <w:sz w:val="28"/>
          <w:szCs w:val="28"/>
        </w:rPr>
        <w:t xml:space="preserve">специалист Министерства, осуществляет следующую последовательность действий: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устанавливает предмет обращения;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2) устанавливает соответствие личности заявителя документу, удостоверяющему личность;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3) проверяет наличие документа, удостоверяющего права (полномочия) представителя заявителя (в случае, если с заявлением обращается представитель заявителя);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4) осуществляет сверку копий представленных документов с их оригиналами; </w:t>
      </w:r>
    </w:p>
    <w:p w:rsidR="00E91FAE" w:rsidRPr="00E91FAE" w:rsidRDefault="00E91FAE" w:rsidP="00E91FAE">
      <w:pPr>
        <w:pStyle w:val="Default"/>
        <w:ind w:firstLine="709"/>
        <w:jc w:val="both"/>
        <w:rPr>
          <w:color w:val="auto"/>
          <w:sz w:val="28"/>
          <w:szCs w:val="28"/>
        </w:rPr>
      </w:pPr>
      <w:r w:rsidRPr="00E91FAE">
        <w:rPr>
          <w:color w:val="auto"/>
          <w:sz w:val="28"/>
          <w:szCs w:val="28"/>
        </w:rPr>
        <w:t>5) проверяет заявление и комплектность прилагаемых к нему документов на соответствие перечню документов, предусмотренных частями 30, 32 настоящего административного регламента;</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E91FAE" w:rsidRPr="00E91FAE" w:rsidRDefault="00E91FAE" w:rsidP="00E91FAE">
      <w:pPr>
        <w:pStyle w:val="Default"/>
        <w:ind w:firstLine="709"/>
        <w:jc w:val="both"/>
        <w:rPr>
          <w:color w:val="auto"/>
          <w:sz w:val="28"/>
          <w:szCs w:val="28"/>
        </w:rPr>
      </w:pPr>
      <w:r w:rsidRPr="00E91FAE">
        <w:rPr>
          <w:color w:val="auto"/>
          <w:sz w:val="28"/>
          <w:szCs w:val="28"/>
        </w:rPr>
        <w:t>7) осуществляет прием заявления и документов;</w:t>
      </w:r>
    </w:p>
    <w:p w:rsidR="00E91FAE" w:rsidRPr="00E91FAE" w:rsidRDefault="00E91FAE" w:rsidP="00E91FAE">
      <w:pPr>
        <w:pStyle w:val="Default"/>
        <w:ind w:firstLine="709"/>
        <w:jc w:val="both"/>
        <w:rPr>
          <w:color w:val="auto"/>
          <w:sz w:val="28"/>
          <w:szCs w:val="28"/>
        </w:rPr>
      </w:pPr>
      <w:r w:rsidRPr="00E91FAE">
        <w:rPr>
          <w:color w:val="auto"/>
          <w:sz w:val="28"/>
          <w:szCs w:val="28"/>
        </w:rPr>
        <w:t>8) в случаях, установленных частью 42 настоящего административного регламента осуществляет возврат документов заявителю;</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9) регистрирует заявление в сроки, предусмотренные частями 49, 50 настоящего административного регламента;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74. Максимальное время приема заявления и прилагаемых к нему документов при личном обращении заявителя не превышает </w:t>
      </w:r>
      <w:r w:rsidRPr="00E91FAE">
        <w:rPr>
          <w:iCs/>
          <w:color w:val="auto"/>
          <w:sz w:val="28"/>
          <w:szCs w:val="28"/>
        </w:rPr>
        <w:t>15 минут</w:t>
      </w:r>
      <w:r w:rsidRPr="00E91FAE">
        <w:rPr>
          <w:color w:val="auto"/>
          <w:sz w:val="28"/>
          <w:szCs w:val="28"/>
        </w:rPr>
        <w:t xml:space="preserve">.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75. При поступлении заявления и прилагаемых к нему документов в </w:t>
      </w:r>
      <w:r w:rsidRPr="00E91FAE">
        <w:rPr>
          <w:iCs/>
          <w:color w:val="auto"/>
          <w:sz w:val="28"/>
          <w:szCs w:val="28"/>
        </w:rPr>
        <w:t>Министерство</w:t>
      </w:r>
      <w:r w:rsidRPr="00E91FAE">
        <w:rPr>
          <w:i/>
          <w:iCs/>
          <w:color w:val="auto"/>
          <w:sz w:val="28"/>
          <w:szCs w:val="28"/>
        </w:rPr>
        <w:t xml:space="preserve"> </w:t>
      </w:r>
      <w:r w:rsidRPr="00E91FAE">
        <w:rPr>
          <w:color w:val="auto"/>
          <w:sz w:val="28"/>
          <w:szCs w:val="28"/>
        </w:rPr>
        <w:t xml:space="preserve">посредством почтового отправления специалист Министерства, осуществляет действия согласно части 73 настоящего административного регламента, кроме действий, предусмотренных пунктами 2, 4 части 73 настоящего административного регламента.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76.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77.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78. Способом фиксации результата административной процедуры является внесение сведений о регистрации в Государственную информационную систему Камчатского края «Единая система электронного документооборота Камчатского края» (далее - ГИС ЕСЭД).</w:t>
      </w:r>
    </w:p>
    <w:p w:rsidR="00E91FAE" w:rsidRPr="00E91FAE" w:rsidRDefault="00E91FAE" w:rsidP="00E91FAE">
      <w:pPr>
        <w:pStyle w:val="Default"/>
        <w:ind w:firstLine="709"/>
        <w:jc w:val="both"/>
        <w:rPr>
          <w:rFonts w:eastAsia="Times New Roman"/>
          <w:color w:val="auto"/>
          <w:sz w:val="28"/>
          <w:szCs w:val="28"/>
          <w:lang w:eastAsia="ru-RU"/>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lastRenderedPageBreak/>
        <w:t>Административная процедура – истребование документов (сведений) в рамках межведомственного информационного взаимодействия (далее – СМЭВ)</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79. Основанием для начала административной процедуры является непредставление заявителем по собственной инициативе документов, предусмотренных частью 37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trike/>
          <w:sz w:val="28"/>
          <w:szCs w:val="28"/>
        </w:rPr>
      </w:pPr>
      <w:r w:rsidRPr="00E91FAE">
        <w:rPr>
          <w:rFonts w:ascii="Times New Roman" w:hAnsi="Times New Roman" w:cs="Times New Roman"/>
          <w:sz w:val="28"/>
          <w:szCs w:val="28"/>
        </w:rPr>
        <w:t xml:space="preserve">80. Специалист Министерства в течение 3 рабочих дней со дня регистрации заявления и документов, необходимых для предоставления государственной услуги, подготавливает и направляет межведомственные запросы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распоряжении которого находятся документы (сведения), указанные в </w:t>
      </w:r>
      <w:hyperlink w:anchor="Par162" w:history="1">
        <w:r w:rsidRPr="00E91FAE">
          <w:rPr>
            <w:rFonts w:ascii="Times New Roman" w:hAnsi="Times New Roman" w:cs="Times New Roman"/>
            <w:sz w:val="28"/>
            <w:szCs w:val="28"/>
          </w:rPr>
          <w:t xml:space="preserve">части </w:t>
        </w:r>
      </w:hyperlink>
      <w:r w:rsidRPr="00E91FAE">
        <w:rPr>
          <w:rFonts w:ascii="Times New Roman" w:hAnsi="Times New Roman" w:cs="Times New Roman"/>
          <w:sz w:val="28"/>
          <w:szCs w:val="28"/>
        </w:rPr>
        <w:t>37 настоящего административного регламента.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81. Межведомственный запрос о предоставлении сведений, указанных в части 37 настоящего административного регламента, для предоставления государственной услуги посредством СМЭВ формируется в соответствии с требованием статьи 7</w:t>
      </w:r>
      <w:r w:rsidRPr="00E91FAE">
        <w:rPr>
          <w:rFonts w:ascii="Times New Roman" w:hAnsi="Times New Roman" w:cs="Times New Roman"/>
          <w:sz w:val="28"/>
          <w:szCs w:val="28"/>
          <w:vertAlign w:val="superscript"/>
        </w:rPr>
        <w:t>2</w:t>
      </w:r>
      <w:r w:rsidRPr="00E91FAE">
        <w:rPr>
          <w:rFonts w:ascii="Times New Roman" w:hAnsi="Times New Roman" w:cs="Times New Roman"/>
          <w:sz w:val="28"/>
          <w:szCs w:val="28"/>
        </w:rPr>
        <w:t xml:space="preserve"> Федерального закона № 210-ФЗ.</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Документы и сведения, полученные посредством СМЭВ, применяются в соответствии с нормативными правовыми актами Российской Федерации и Камчатского края для предоставления государственной услуги.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82. Специалист Министерства регистрирует межведомственные запросы и направляет их в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миграции,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83.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Министерстве.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случае, если межведомственный запрос возможно осуществить посредством СМЭВ, специалист Министерства направляет такой запрос самостоятельно.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84. Критерием административной процедуры является отсутствие необходимых документов (сведений) в Министерстве.</w:t>
      </w:r>
    </w:p>
    <w:p w:rsidR="00E91FAE" w:rsidRPr="00E91FAE" w:rsidRDefault="00E91FAE" w:rsidP="00E91FAE">
      <w:pPr>
        <w:autoSpaceDE w:val="0"/>
        <w:autoSpaceDN w:val="0"/>
        <w:adjustRightInd w:val="0"/>
        <w:spacing w:after="0" w:line="240" w:lineRule="auto"/>
        <w:ind w:firstLine="720"/>
        <w:jc w:val="both"/>
        <w:rPr>
          <w:rFonts w:ascii="Times New Roman" w:hAnsi="Times New Roman" w:cs="Times New Roman"/>
          <w:sz w:val="28"/>
          <w:szCs w:val="28"/>
        </w:rPr>
      </w:pPr>
      <w:r w:rsidRPr="00E91FAE">
        <w:rPr>
          <w:rFonts w:ascii="Times New Roman" w:hAnsi="Times New Roman" w:cs="Times New Roman"/>
          <w:sz w:val="28"/>
          <w:szCs w:val="28"/>
        </w:rPr>
        <w:t>85. Результатом административной процедуры является получение Министерством документов (сведений), которые находятся в распоряжении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влияющих на право гражданина на предоставление государственной услуги.</w:t>
      </w:r>
    </w:p>
    <w:p w:rsidR="00E91FAE" w:rsidRPr="00E91FAE" w:rsidRDefault="00E91FAE" w:rsidP="00E91FAE">
      <w:pPr>
        <w:autoSpaceDE w:val="0"/>
        <w:autoSpaceDN w:val="0"/>
        <w:adjustRightInd w:val="0"/>
        <w:spacing w:after="0" w:line="240" w:lineRule="auto"/>
        <w:ind w:firstLine="720"/>
        <w:jc w:val="both"/>
        <w:rPr>
          <w:rFonts w:ascii="Times New Roman" w:hAnsi="Times New Roman" w:cs="Times New Roman"/>
          <w:sz w:val="28"/>
          <w:szCs w:val="28"/>
        </w:rPr>
      </w:pPr>
      <w:r w:rsidRPr="00E91FAE">
        <w:rPr>
          <w:rFonts w:ascii="Times New Roman" w:hAnsi="Times New Roman" w:cs="Times New Roman"/>
          <w:sz w:val="28"/>
          <w:szCs w:val="28"/>
        </w:rPr>
        <w:lastRenderedPageBreak/>
        <w:t>86. Способ фиксации результата административной процедуры является регистрация документов (сведений), поступивших в Министерство, содержащих запрашиваемую информацию, приобщение их к комплекту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Style w:val="ListLabel1"/>
          <w:rFonts w:ascii="Times New Roman" w:hAnsi="Times New Roman" w:cs="Times New Roman"/>
          <w:sz w:val="28"/>
          <w:szCs w:val="28"/>
        </w:rPr>
      </w:pPr>
      <w:r w:rsidRPr="00E91FAE">
        <w:rPr>
          <w:rStyle w:val="ListLabel1"/>
          <w:rFonts w:ascii="Times New Roman" w:hAnsi="Times New Roman" w:cs="Times New Roman"/>
          <w:sz w:val="28"/>
          <w:szCs w:val="28"/>
        </w:rPr>
        <w:t>Административная процедура –</w:t>
      </w:r>
      <w:r w:rsidRPr="00E91FAE">
        <w:rPr>
          <w:rFonts w:ascii="Times New Roman" w:hAnsi="Times New Roman" w:cs="Times New Roman"/>
          <w:bCs/>
          <w:sz w:val="28"/>
          <w:szCs w:val="28"/>
        </w:rPr>
        <w:t>принятие решения о предоставлении государственной услуги (об отказе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Style w:val="ListLabel1"/>
          <w:rFonts w:ascii="Times New Roman" w:hAnsi="Times New Roman" w:cs="Times New Roman"/>
          <w:sz w:val="28"/>
          <w:szCs w:val="28"/>
        </w:rPr>
      </w:pPr>
    </w:p>
    <w:p w:rsidR="00E91FAE" w:rsidRPr="00E91FAE" w:rsidRDefault="00E91FAE" w:rsidP="00E91FAE">
      <w:pPr>
        <w:pStyle w:val="Default"/>
        <w:ind w:firstLine="709"/>
        <w:jc w:val="both"/>
        <w:rPr>
          <w:sz w:val="28"/>
          <w:szCs w:val="28"/>
        </w:rPr>
      </w:pPr>
      <w:r w:rsidRPr="00E91FAE">
        <w:rPr>
          <w:sz w:val="28"/>
          <w:szCs w:val="28"/>
        </w:rPr>
        <w:t xml:space="preserve">87. Основанием для начала административной процедуры принятия решения о предоставлении (об отказе в предоставлении) государственной услуги является сформированный специалистом Министерства, комплект документов, указанных в </w:t>
      </w:r>
      <w:r w:rsidRPr="00E91FAE">
        <w:rPr>
          <w:color w:val="auto"/>
          <w:sz w:val="28"/>
          <w:szCs w:val="28"/>
        </w:rPr>
        <w:t xml:space="preserve">частях 30, 32 и 37 настоящего административного </w:t>
      </w:r>
      <w:r w:rsidRPr="00E91FAE">
        <w:rPr>
          <w:sz w:val="28"/>
          <w:szCs w:val="28"/>
        </w:rPr>
        <w:t xml:space="preserve">регламента. </w:t>
      </w:r>
    </w:p>
    <w:p w:rsidR="00E91FAE" w:rsidRPr="00E91FAE" w:rsidRDefault="00E91FAE" w:rsidP="00E91FAE">
      <w:pPr>
        <w:pStyle w:val="Default"/>
        <w:ind w:firstLine="709"/>
        <w:jc w:val="both"/>
        <w:rPr>
          <w:color w:val="auto"/>
          <w:sz w:val="28"/>
          <w:szCs w:val="28"/>
        </w:rPr>
      </w:pPr>
      <w:r w:rsidRPr="00E91FAE">
        <w:rPr>
          <w:sz w:val="28"/>
          <w:szCs w:val="28"/>
        </w:rPr>
        <w:t xml:space="preserve">88. Критерием принятия решения о предоставлении (об отказе в предоставлении) государственной услуги является наличие или отсутствие оснований, </w:t>
      </w:r>
      <w:r w:rsidRPr="00E91FAE">
        <w:rPr>
          <w:color w:val="auto"/>
          <w:sz w:val="28"/>
          <w:szCs w:val="28"/>
        </w:rPr>
        <w:t xml:space="preserve">указанных в части 44 настоящего административного регламента.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89. Специалист Министерства в течение 15 дней с даты поступления к нему полного комплекта документов, необходимых для предоставления государственной услуги, осуществляет следующую последовательность действий: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проверяет заявление и прилагаемые к нему документы на наличие оснований для отказа в предоставлении государственной услуги, указанных в части 44 настоящего административного регламента;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2) подготавливает проект решения о предоставлении государственной услуги (при установлении отсутствия всех оснований, указанных в части 44 административного регламента) или проект решения об отказе в предоставлении государственной услуги (при установлении наличия хотя бы одного из оснований, указанного в части 44 настоящего административного регламента). </w:t>
      </w:r>
    </w:p>
    <w:p w:rsidR="00E91FAE" w:rsidRPr="00E91FAE" w:rsidRDefault="00E91FAE" w:rsidP="00E91FAE">
      <w:pPr>
        <w:pStyle w:val="ConsPlusNormal"/>
        <w:ind w:firstLine="709"/>
        <w:jc w:val="both"/>
        <w:rPr>
          <w:rFonts w:ascii="Times New Roman" w:hAnsi="Times New Roman" w:cs="Times New Roman"/>
          <w:bCs/>
          <w:sz w:val="28"/>
          <w:szCs w:val="28"/>
          <w:lang w:eastAsia="en-US"/>
        </w:rPr>
      </w:pPr>
      <w:r w:rsidRPr="00E91FAE">
        <w:rPr>
          <w:rFonts w:ascii="Times New Roman" w:hAnsi="Times New Roman" w:cs="Times New Roman"/>
          <w:sz w:val="28"/>
          <w:szCs w:val="28"/>
        </w:rPr>
        <w:t xml:space="preserve">3) </w:t>
      </w:r>
      <w:r w:rsidRPr="00E91FAE">
        <w:rPr>
          <w:rFonts w:ascii="Times New Roman" w:hAnsi="Times New Roman" w:cs="Times New Roman"/>
          <w:bCs/>
          <w:sz w:val="28"/>
          <w:szCs w:val="28"/>
          <w:lang w:eastAsia="en-US"/>
        </w:rPr>
        <w:t xml:space="preserve">направляет проект решения в Рабочую группу по реализации в Камчатском крае </w:t>
      </w:r>
      <w:r w:rsidRPr="00E91FAE">
        <w:rPr>
          <w:rFonts w:ascii="Times New Roman" w:hAnsi="Times New Roman" w:cs="Times New Roman"/>
          <w:sz w:val="28"/>
          <w:szCs w:val="28"/>
        </w:rPr>
        <w:t>комплекса процессных мероприятий «Выполнение государственных обязательств по обеспечению жильем отдельных категорий граждан»</w:t>
      </w:r>
      <w:r w:rsidRPr="00E91FAE">
        <w:rPr>
          <w:rFonts w:ascii="Times New Roman" w:hAnsi="Times New Roman" w:cs="Times New Roman"/>
          <w:bCs/>
          <w:sz w:val="28"/>
          <w:szCs w:val="2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для рассмотрения на очередном заседании и принятия одного из двух вариантов решения:</w:t>
      </w:r>
    </w:p>
    <w:p w:rsidR="00E91FAE" w:rsidRPr="00E91FAE" w:rsidRDefault="00E91FAE" w:rsidP="00E91FAE">
      <w:pPr>
        <w:pStyle w:val="ConsPlusNormal"/>
        <w:suppressAutoHyphens/>
        <w:ind w:firstLine="709"/>
        <w:jc w:val="both"/>
        <w:rPr>
          <w:rFonts w:ascii="Times New Roman" w:hAnsi="Times New Roman" w:cs="Times New Roman"/>
          <w:bCs/>
          <w:sz w:val="28"/>
          <w:szCs w:val="28"/>
          <w:lang w:eastAsia="en-US"/>
        </w:rPr>
      </w:pPr>
      <w:r w:rsidRPr="00E91FAE">
        <w:rPr>
          <w:rFonts w:ascii="Times New Roman" w:hAnsi="Times New Roman" w:cs="Times New Roman"/>
          <w:bCs/>
          <w:sz w:val="28"/>
          <w:szCs w:val="28"/>
          <w:lang w:eastAsia="en-US"/>
        </w:rPr>
        <w:t>- о включении заявителя в состав участников комплекса процессных мероприятий;</w:t>
      </w:r>
    </w:p>
    <w:p w:rsidR="00E91FAE" w:rsidRPr="00E91FAE" w:rsidRDefault="00E91FAE" w:rsidP="00E91FAE">
      <w:pPr>
        <w:pStyle w:val="ConsPlusNormal"/>
        <w:suppressAutoHyphens/>
        <w:ind w:firstLine="709"/>
        <w:jc w:val="both"/>
        <w:rPr>
          <w:rFonts w:ascii="Times New Roman" w:hAnsi="Times New Roman" w:cs="Times New Roman"/>
          <w:bCs/>
          <w:sz w:val="28"/>
          <w:szCs w:val="28"/>
          <w:lang w:eastAsia="en-US"/>
        </w:rPr>
      </w:pPr>
      <w:r w:rsidRPr="00E91FAE">
        <w:rPr>
          <w:rFonts w:ascii="Times New Roman" w:hAnsi="Times New Roman" w:cs="Times New Roman"/>
          <w:bCs/>
          <w:sz w:val="28"/>
          <w:szCs w:val="28"/>
          <w:lang w:eastAsia="en-US"/>
        </w:rPr>
        <w:t>- об отказе во включении заявителя в состав участников к</w:t>
      </w:r>
      <w:r w:rsidR="007440D0">
        <w:rPr>
          <w:rFonts w:ascii="Times New Roman" w:hAnsi="Times New Roman" w:cs="Times New Roman"/>
          <w:bCs/>
          <w:sz w:val="28"/>
          <w:szCs w:val="28"/>
          <w:lang w:eastAsia="en-US"/>
        </w:rPr>
        <w:t>омплекса процессных мероприятий.</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90. Решение рабочей группы оформляется протоколом заседания рабочей группы в срок, не превышающий 3 рабочих дней со дня проведения заседания Рабочей группы.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91. В случае принятия рабочей группой решения об отказе в предоставлении государственной услуги специалист Министерства в течение 3 рабочих дней с даты утверждения протокола заседания рабочей группы подготавливает уведомление об отказе во включении заявителя в состав участников комплекса процессных мероприятий с мотивированным обоснованием причин отказа и со ссылкой на </w:t>
      </w:r>
      <w:r w:rsidRPr="00E91FAE">
        <w:rPr>
          <w:rFonts w:eastAsia="Times New Roman"/>
          <w:bCs/>
          <w:color w:val="auto"/>
          <w:sz w:val="28"/>
          <w:szCs w:val="28"/>
        </w:rPr>
        <w:lastRenderedPageBreak/>
        <w:t xml:space="preserve">конкретные положения нормативных правовых актов и иных документов, являющихся основанием такого отказа и разъяснением порядка обжалования отказа.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92. В случае принятия рабочей группой решения о предоставлении государственной услуги специалист Министерства в течение 3 рабочих дней с даты утверждения протокола заседания рабочей группы подготавливает уведомление о включении заявителя в состав участников комплекса процессных мероприятий.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93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30 дней с даты регистрации заявления и документов, установленных частями </w:t>
      </w:r>
      <w:r w:rsidR="007440D0">
        <w:rPr>
          <w:rFonts w:eastAsia="Times New Roman"/>
          <w:bCs/>
          <w:color w:val="auto"/>
          <w:sz w:val="28"/>
          <w:szCs w:val="28"/>
        </w:rPr>
        <w:t>30</w:t>
      </w:r>
      <w:r w:rsidRPr="00E91FAE">
        <w:rPr>
          <w:rFonts w:eastAsia="Times New Roman"/>
          <w:bCs/>
          <w:color w:val="auto"/>
          <w:sz w:val="28"/>
          <w:szCs w:val="28"/>
        </w:rPr>
        <w:t xml:space="preserve"> и 3</w:t>
      </w:r>
      <w:r w:rsidR="007440D0">
        <w:rPr>
          <w:rFonts w:eastAsia="Times New Roman"/>
          <w:bCs/>
          <w:color w:val="auto"/>
          <w:sz w:val="28"/>
          <w:szCs w:val="28"/>
        </w:rPr>
        <w:t>2</w:t>
      </w:r>
      <w:r w:rsidRPr="00E91FAE">
        <w:rPr>
          <w:rFonts w:eastAsia="Times New Roman"/>
          <w:bCs/>
          <w:color w:val="auto"/>
          <w:sz w:val="28"/>
          <w:szCs w:val="28"/>
        </w:rPr>
        <w:t xml:space="preserve"> настоящего административного регламента.</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94. Результатом административной процедуры по принятию решения о предоставлении (об отказе в предоставлении) государственной услуги является принятое решение о предоставлении государственной услуги (об отказе в предоставлении государственной услуги).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95. Способом фиксации результата выполнения административной процедуры по принятию решения о предоставлении (об отказе предоставления государственной услуги) является подготовленное уведомление о предоставлении государственной услуги или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порядком его обжалования. </w:t>
      </w:r>
    </w:p>
    <w:p w:rsidR="00E91FAE" w:rsidRPr="00E91FAE" w:rsidRDefault="00E91FAE" w:rsidP="00E91FAE">
      <w:pPr>
        <w:pStyle w:val="Default"/>
        <w:ind w:firstLine="709"/>
        <w:jc w:val="both"/>
        <w:rPr>
          <w:rFonts w:eastAsia="Times New Roman"/>
          <w:bCs/>
          <w:color w:val="auto"/>
          <w:sz w:val="28"/>
          <w:szCs w:val="28"/>
        </w:rPr>
      </w:pPr>
    </w:p>
    <w:p w:rsidR="00E91FAE" w:rsidRPr="00E91FAE" w:rsidRDefault="00E91FAE" w:rsidP="00E91FAE">
      <w:pPr>
        <w:pStyle w:val="Default"/>
        <w:ind w:firstLine="709"/>
        <w:jc w:val="center"/>
        <w:rPr>
          <w:bCs/>
          <w:color w:val="auto"/>
          <w:sz w:val="28"/>
          <w:szCs w:val="28"/>
        </w:rPr>
      </w:pPr>
      <w:r w:rsidRPr="00E91FAE">
        <w:rPr>
          <w:rStyle w:val="ListLabel1"/>
          <w:sz w:val="28"/>
          <w:szCs w:val="28"/>
        </w:rPr>
        <w:t xml:space="preserve">Административная процедура </w:t>
      </w:r>
      <w:r w:rsidRPr="00E91FAE">
        <w:rPr>
          <w:sz w:val="28"/>
          <w:szCs w:val="28"/>
        </w:rPr>
        <w:t>–</w:t>
      </w:r>
      <w:r w:rsidRPr="00E91FAE">
        <w:rPr>
          <w:rStyle w:val="ListLabel1"/>
          <w:sz w:val="28"/>
          <w:szCs w:val="28"/>
        </w:rPr>
        <w:t xml:space="preserve"> </w:t>
      </w:r>
      <w:r w:rsidRPr="00E91FAE">
        <w:rPr>
          <w:bCs/>
          <w:color w:val="auto"/>
          <w:sz w:val="28"/>
          <w:szCs w:val="28"/>
        </w:rPr>
        <w:t>выдача документа, являющегося результатом предоставления государственной услуги.</w:t>
      </w:r>
    </w:p>
    <w:p w:rsidR="00E91FAE" w:rsidRPr="00E91FAE" w:rsidRDefault="00E91FAE" w:rsidP="00E91FAE">
      <w:pPr>
        <w:pStyle w:val="Default"/>
        <w:ind w:firstLine="709"/>
        <w:jc w:val="both"/>
        <w:rPr>
          <w:rFonts w:eastAsia="Times New Roman"/>
          <w:bCs/>
          <w:color w:val="auto"/>
          <w:sz w:val="28"/>
          <w:szCs w:val="28"/>
        </w:rPr>
      </w:pP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96. Основанием для начала административной процедуры по выдаче (направлению) документа, являющегося результатом предоставления государственной услуги, является наличие подготовленного уведомления о предоставлении государственной услуги или уведомления об отказе в предоставлении государственной услуги.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97. Специалист Министерства, в срок не превышающий 1 рабочий день с даты подготовки уведомления о предоставлении государственной услуги или уведомление об отказе в предоставлении государственной услуги осуществляет регистрацию уведомления в соответствии с порядком делопроизводства, установленным Министерством, в том числе осуществляет внесение соответствующих сведений в ГИС ЕСЭД.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98. Выдача результата предоставления государственной услуги осуществляется способом, указанным заявителем при подаче заявления и документов на получение государственной услуги</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99. После устранения обстоятельств, послуживших основанием для отказа в предоставлении государственной услуги, заявитель имеет право повторно обратиться за получением государственной услуги.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100. Максимальный срок выполнения административной процедуры по выдаче (направлению) документа, являющегося результатом предоставления </w:t>
      </w:r>
      <w:r w:rsidRPr="00E91FAE">
        <w:rPr>
          <w:rFonts w:eastAsia="Times New Roman"/>
          <w:bCs/>
          <w:color w:val="auto"/>
          <w:sz w:val="28"/>
          <w:szCs w:val="28"/>
        </w:rPr>
        <w:lastRenderedPageBreak/>
        <w:t xml:space="preserve">государственной услуги, не превышает 3 рабочих дней с даты утверждения протокола заседания Рабочей группы.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101. Результатом административной процедуры по выдаче (направлению) документа, являющегося результатом предоставления государственной услуги, является направление (выдача) заявителю уведомления о предоставлении государственной услуги либо об отказе в предоставлении государственной услуги. </w:t>
      </w:r>
    </w:p>
    <w:p w:rsidR="00E91FAE" w:rsidRPr="00E91FAE" w:rsidRDefault="00E91FAE" w:rsidP="00E91FAE">
      <w:pPr>
        <w:pStyle w:val="Default"/>
        <w:ind w:firstLine="709"/>
        <w:jc w:val="both"/>
        <w:rPr>
          <w:rFonts w:eastAsia="Times New Roman"/>
          <w:bCs/>
          <w:color w:val="auto"/>
          <w:sz w:val="28"/>
          <w:szCs w:val="28"/>
        </w:rPr>
      </w:pPr>
      <w:r w:rsidRPr="00E91FAE">
        <w:rPr>
          <w:rFonts w:eastAsia="Times New Roman"/>
          <w:bCs/>
          <w:color w:val="auto"/>
          <w:sz w:val="28"/>
          <w:szCs w:val="28"/>
        </w:rPr>
        <w:t xml:space="preserve">102. Способом фиксации результата выполнения административной процедуры по выдаче (направлению) документа, являющегося результатом предоставления государственной услуги, является внесение сведений в ГИС ЕСЭД.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bCs/>
          <w:sz w:val="28"/>
          <w:szCs w:val="28"/>
        </w:rPr>
      </w:pPr>
    </w:p>
    <w:p w:rsidR="00D53C4F" w:rsidRDefault="00E91FAE" w:rsidP="00E91FAE">
      <w:pPr>
        <w:widowControl w:val="0"/>
        <w:autoSpaceDE w:val="0"/>
        <w:autoSpaceDN w:val="0"/>
        <w:adjustRightInd w:val="0"/>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t>Особенности выполнения административных процедур (действий)</w:t>
      </w:r>
    </w:p>
    <w:p w:rsidR="00E91FAE" w:rsidRPr="00E91FAE" w:rsidRDefault="00E91FAE" w:rsidP="00E91FAE">
      <w:pPr>
        <w:widowControl w:val="0"/>
        <w:autoSpaceDE w:val="0"/>
        <w:autoSpaceDN w:val="0"/>
        <w:adjustRightInd w:val="0"/>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t xml:space="preserve"> в электронной форме</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103. В электронной форме, в том числе с использованием ЕПГУ/РПГУ осуществляется следующие административные процедуры:</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информирование граждан по вопросам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запись на прием для подачи запроса о предоставлении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оценка качества предоставления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досудебное (внесудебное) обжалование решений и действий (бездействия) Министерства, должностного лица Министерства либо специалиста Министерства.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104. Информирование заявителей по вопросам предоставления государственной услуги осуществляется способами, указанными в </w:t>
      </w:r>
      <w:hyperlink r:id="rId12" w:history="1">
        <w:r w:rsidRPr="00E91FAE">
          <w:rPr>
            <w:rFonts w:ascii="Times New Roman" w:hAnsi="Times New Roman" w:cs="Times New Roman"/>
            <w:sz w:val="28"/>
            <w:szCs w:val="28"/>
          </w:rPr>
          <w:t xml:space="preserve">части </w:t>
        </w:r>
      </w:hyperlink>
      <w:r w:rsidRPr="00E91FAE">
        <w:rPr>
          <w:rFonts w:ascii="Times New Roman" w:hAnsi="Times New Roman" w:cs="Times New Roman"/>
          <w:sz w:val="28"/>
          <w:szCs w:val="28"/>
        </w:rPr>
        <w:t>5 настоящего административного регламента.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105. Запись на прием для подачи заявления о предоставлении государственной услуги осуществляется в соответствии с частями 58 – 60 настоящего административного регламента.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106.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107. Заявителю обеспечивается возможность направления жалобы на решения, действия или бездействие Министерства, должностного лица Министерства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108. 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E91FAE" w:rsidRPr="00E91FAE" w:rsidRDefault="00E91FAE" w:rsidP="00E91F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3C4F" w:rsidRDefault="00D53C4F" w:rsidP="00E91FAE">
      <w:pPr>
        <w:spacing w:after="0" w:line="240" w:lineRule="auto"/>
        <w:jc w:val="center"/>
        <w:rPr>
          <w:rFonts w:ascii="Times New Roman" w:hAnsi="Times New Roman" w:cs="Times New Roman"/>
          <w:bCs/>
          <w:sz w:val="28"/>
          <w:szCs w:val="28"/>
        </w:rPr>
      </w:pPr>
    </w:p>
    <w:p w:rsidR="00D53C4F" w:rsidRDefault="00D53C4F" w:rsidP="00E91FAE">
      <w:pPr>
        <w:spacing w:after="0" w:line="240" w:lineRule="auto"/>
        <w:jc w:val="center"/>
        <w:rPr>
          <w:rFonts w:ascii="Times New Roman" w:hAnsi="Times New Roman" w:cs="Times New Roman"/>
          <w:bCs/>
          <w:sz w:val="28"/>
          <w:szCs w:val="28"/>
        </w:rPr>
      </w:pPr>
    </w:p>
    <w:p w:rsidR="00E91FAE" w:rsidRPr="00E91FAE" w:rsidRDefault="00E91FAE" w:rsidP="00E91FAE">
      <w:pPr>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lastRenderedPageBreak/>
        <w:t>4. Формы контроля за исполнением административного регламента</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pStyle w:val="Default"/>
        <w:ind w:firstLine="709"/>
        <w:jc w:val="both"/>
        <w:rPr>
          <w:color w:val="auto"/>
          <w:sz w:val="28"/>
          <w:szCs w:val="28"/>
        </w:rPr>
      </w:pPr>
      <w:r w:rsidRPr="00E91FAE">
        <w:rPr>
          <w:color w:val="auto"/>
          <w:sz w:val="28"/>
          <w:szCs w:val="28"/>
        </w:rPr>
        <w:t xml:space="preserve">109. Текущий контроль за соблюдением и исполнением положений настоящего административного регламента и </w:t>
      </w:r>
      <w:r w:rsidRPr="00E91FAE">
        <w:rPr>
          <w:iCs/>
          <w:color w:val="auto"/>
          <w:sz w:val="28"/>
          <w:szCs w:val="28"/>
        </w:rPr>
        <w:t xml:space="preserve">иных </w:t>
      </w:r>
      <w:r w:rsidRPr="00E91FAE">
        <w:rPr>
          <w:color w:val="auto"/>
          <w:sz w:val="28"/>
          <w:szCs w:val="28"/>
        </w:rPr>
        <w:t xml:space="preserve">нормативных правовых актов, устанавливающих требования к </w:t>
      </w:r>
      <w:r w:rsidRPr="00E91FAE">
        <w:rPr>
          <w:iCs/>
          <w:color w:val="auto"/>
          <w:sz w:val="28"/>
          <w:szCs w:val="28"/>
        </w:rPr>
        <w:t xml:space="preserve">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110. </w:t>
      </w:r>
      <w:r w:rsidRPr="00E91FAE">
        <w:rPr>
          <w:iCs/>
          <w:color w:val="auto"/>
          <w:sz w:val="28"/>
          <w:szCs w:val="28"/>
        </w:rPr>
        <w:t xml:space="preserve">Текущий контроль осуществляется путем проведения ответственными </w:t>
      </w:r>
      <w:r w:rsidRPr="00E91FAE">
        <w:rPr>
          <w:color w:val="auto"/>
          <w:sz w:val="28"/>
          <w:szCs w:val="28"/>
        </w:rPr>
        <w:t xml:space="preserve">должностными лицами </w:t>
      </w:r>
      <w:r w:rsidRPr="00E91FAE">
        <w:rPr>
          <w:iCs/>
          <w:color w:val="auto"/>
          <w:sz w:val="28"/>
          <w:szCs w:val="28"/>
        </w:rPr>
        <w:t>Министерства</w:t>
      </w:r>
      <w:r w:rsidRPr="00E91FAE">
        <w:rPr>
          <w:color w:val="auto"/>
          <w:sz w:val="28"/>
          <w:szCs w:val="28"/>
        </w:rPr>
        <w:t xml:space="preserve">,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 </w:t>
      </w:r>
    </w:p>
    <w:p w:rsidR="00E91FAE" w:rsidRPr="00E91FAE" w:rsidRDefault="00E91FAE" w:rsidP="00E91FAE">
      <w:pPr>
        <w:pStyle w:val="Default"/>
        <w:ind w:firstLine="709"/>
        <w:jc w:val="both"/>
        <w:rPr>
          <w:color w:val="auto"/>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государственной услуги</w:t>
      </w:r>
    </w:p>
    <w:p w:rsidR="00E91FAE" w:rsidRPr="00E91FAE" w:rsidRDefault="00E91FAE" w:rsidP="00E91FAE">
      <w:pPr>
        <w:pStyle w:val="Default"/>
        <w:ind w:firstLine="709"/>
        <w:jc w:val="both"/>
        <w:rPr>
          <w:color w:val="auto"/>
          <w:sz w:val="28"/>
          <w:szCs w:val="28"/>
        </w:rPr>
      </w:pPr>
    </w:p>
    <w:p w:rsidR="00E91FAE" w:rsidRPr="00E91FAE" w:rsidRDefault="00E91FAE" w:rsidP="00E91FAE">
      <w:pPr>
        <w:pStyle w:val="Default"/>
        <w:ind w:firstLine="709"/>
        <w:jc w:val="both"/>
        <w:rPr>
          <w:bCs/>
          <w:color w:val="auto"/>
          <w:sz w:val="28"/>
          <w:szCs w:val="28"/>
        </w:rPr>
      </w:pPr>
      <w:r w:rsidRPr="00E91FAE">
        <w:rPr>
          <w:bCs/>
          <w:color w:val="auto"/>
          <w:sz w:val="28"/>
          <w:szCs w:val="28"/>
        </w:rPr>
        <w:t>111. Порядок и периодичность осуществления плановых и внеплановых проверок полноты и качества предоставления государственной услуги.</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112. Контроль за полнотой и качеством предоставления государственной услуги осуществляется в формах: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проведения плановых и внеплановых проверок;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2) рассмотрения жалоб на действия (бездействие) должностных лиц </w:t>
      </w:r>
      <w:r w:rsidRPr="00E91FAE">
        <w:rPr>
          <w:iCs/>
          <w:color w:val="auto"/>
          <w:sz w:val="28"/>
          <w:szCs w:val="28"/>
        </w:rPr>
        <w:t>Министерства</w:t>
      </w:r>
      <w:r w:rsidRPr="00E91FAE">
        <w:rPr>
          <w:color w:val="auto"/>
          <w:sz w:val="28"/>
          <w:szCs w:val="28"/>
        </w:rPr>
        <w:t xml:space="preserve">, ответственных за предоставление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113. В целях осуществления контроля за полнотой и качеством 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91FAE">
        <w:rPr>
          <w:iCs/>
          <w:color w:val="auto"/>
          <w:sz w:val="28"/>
          <w:szCs w:val="28"/>
        </w:rPr>
        <w:t>Министерства</w:t>
      </w:r>
      <w:r w:rsidRPr="00E91FAE">
        <w:rPr>
          <w:color w:val="auto"/>
          <w:sz w:val="28"/>
          <w:szCs w:val="28"/>
        </w:rPr>
        <w:t xml:space="preserve">.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E91FAE">
        <w:rPr>
          <w:iCs/>
          <w:color w:val="auto"/>
          <w:sz w:val="28"/>
          <w:szCs w:val="28"/>
        </w:rPr>
        <w:t>Министерства</w:t>
      </w:r>
      <w:r w:rsidRPr="00E91FAE">
        <w:rPr>
          <w:color w:val="auto"/>
          <w:sz w:val="28"/>
          <w:szCs w:val="28"/>
        </w:rPr>
        <w:t xml:space="preserve">, ответственных за предоставление государственной услуги. </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ими в ходе предоставления государственной услуги</w:t>
      </w:r>
    </w:p>
    <w:p w:rsidR="00E91FAE" w:rsidRPr="00E91FAE" w:rsidRDefault="00E91FAE" w:rsidP="00E91FAE">
      <w:pPr>
        <w:pStyle w:val="Default"/>
        <w:ind w:firstLine="709"/>
        <w:jc w:val="both"/>
        <w:rPr>
          <w:color w:val="auto"/>
          <w:sz w:val="28"/>
          <w:szCs w:val="28"/>
        </w:rPr>
      </w:pPr>
    </w:p>
    <w:p w:rsidR="00E91FAE" w:rsidRPr="00E91FAE" w:rsidRDefault="00E91FAE" w:rsidP="00E91FAE">
      <w:pPr>
        <w:pStyle w:val="Default"/>
        <w:ind w:firstLine="709"/>
        <w:jc w:val="both"/>
        <w:rPr>
          <w:bCs/>
          <w:color w:val="auto"/>
          <w:sz w:val="28"/>
          <w:szCs w:val="28"/>
        </w:rPr>
      </w:pPr>
      <w:r w:rsidRPr="00E91FAE">
        <w:rPr>
          <w:bCs/>
          <w:color w:val="auto"/>
          <w:sz w:val="28"/>
          <w:szCs w:val="28"/>
        </w:rPr>
        <w:t>115.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E91FAE">
        <w:rPr>
          <w:iCs/>
          <w:color w:val="auto"/>
          <w:sz w:val="28"/>
          <w:szCs w:val="28"/>
        </w:rPr>
        <w:t>Министерства</w:t>
      </w:r>
      <w:r w:rsidRPr="00E91FAE">
        <w:rPr>
          <w:i/>
          <w:iCs/>
          <w:color w:val="auto"/>
          <w:sz w:val="28"/>
          <w:szCs w:val="28"/>
        </w:rPr>
        <w:t xml:space="preserve"> </w:t>
      </w:r>
      <w:r w:rsidRPr="00E91FAE">
        <w:rPr>
          <w:color w:val="auto"/>
          <w:sz w:val="28"/>
          <w:szCs w:val="28"/>
        </w:rPr>
        <w:t xml:space="preserve">несут персональную ответственность за решения и действия (бездействие), принимаемые в ходе предоставления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Персональная ответственность должностных лиц </w:t>
      </w:r>
      <w:r w:rsidRPr="00E91FAE">
        <w:rPr>
          <w:iCs/>
          <w:color w:val="auto"/>
          <w:sz w:val="28"/>
          <w:szCs w:val="28"/>
        </w:rPr>
        <w:t xml:space="preserve">Министерства </w:t>
      </w:r>
      <w:r w:rsidRPr="00E91FAE">
        <w:rPr>
          <w:color w:val="auto"/>
          <w:sz w:val="28"/>
          <w:szCs w:val="28"/>
        </w:rPr>
        <w:t>закрепляется в должностных регламентах в соответствии с требованиями законодательства Российской Федерации.</w:t>
      </w:r>
    </w:p>
    <w:p w:rsidR="00E91FAE" w:rsidRPr="00E91FAE" w:rsidRDefault="00E91FAE" w:rsidP="00E91FAE">
      <w:pPr>
        <w:pStyle w:val="Default"/>
        <w:ind w:firstLine="709"/>
        <w:jc w:val="both"/>
        <w:rPr>
          <w:bCs/>
          <w:color w:val="auto"/>
          <w:sz w:val="28"/>
          <w:szCs w:val="28"/>
        </w:rPr>
      </w:pPr>
      <w:r w:rsidRPr="00E91FAE">
        <w:rPr>
          <w:bCs/>
          <w:color w:val="auto"/>
          <w:sz w:val="28"/>
          <w:szCs w:val="28"/>
        </w:rPr>
        <w:t>116.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117.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w:t>
      </w:r>
      <w:r w:rsidRPr="00E91FAE">
        <w:rPr>
          <w:iCs/>
          <w:color w:val="auto"/>
          <w:sz w:val="28"/>
          <w:szCs w:val="28"/>
        </w:rPr>
        <w:t>Министерства,</w:t>
      </w:r>
      <w:r w:rsidRPr="00E91FAE">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118. Министерство осуществляет постоянный контроль за предоставлением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119. Контроль за предоставлением государственной услуги со стороны граждан (объединений,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обращением, по электронной почте, на официальном сайте Министерства в сети «Интернет», ЕПГУ/РПГУ, а также путем обжалования действий (бездействия) и решений осуществляемых (принятых) в ходе исполнения настоящего административного регламента в выше стоящие органы.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5. Досудебный (внесудебный) порядок обжалования решений и действий (бездействия) Министерства, органа местного самоуправления, МФЦ, а также их должностных лиц, государственных служащих, работников</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Предмет досудебного (внесудебного) обжалования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120. Заявитель может обратиться с жалобой, в том числе в следующих случаях:</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1) нарушения срока регистрации заявления о предоставлении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нарушения срока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нарушения срока или порядка выдачи документов по результатам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7) затребования с заявителя при предоставлении государственной услуги платы, не предусмотренной федеральными законами и принятыми </w:t>
      </w:r>
      <w:r w:rsidRPr="00E91FAE">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121. Информирование заявителей о порядке досудебного (внесудебного) обжалования решений и действий (бездействия) Министерства, а также их должностных лиц, государственных служащих, работников осуществляется: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должностным лицами Министерства посредством телефонной, факсимильной и иных средств телекоммуникационной связи;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посредством направления ответов на письменные обращения заявителей;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 электронном виде через ЕПГУ/РПГУ;</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на сайте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5) посредством размещения информации на информационных стендах в помещениях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122. Жалоба подается заявителем в Министерство в письменной форме лично, посредством почтовой связи или в электронной форме через ЕПГУ/РПГУ.</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Особенности подачи жалоб на нарушение порядка </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123. Особенности подачи жалоб на нарушение порядка предоставления государственной услуги законодательством не установлены.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Требования к порядку рассмотрения жалобы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124. Рассмотрения жалобы осуществляется в порядке, определенном главой 2</w:t>
      </w:r>
      <w:r w:rsidRPr="00E91FAE">
        <w:rPr>
          <w:rFonts w:ascii="Times New Roman" w:hAnsi="Times New Roman" w:cs="Times New Roman"/>
          <w:sz w:val="28"/>
          <w:szCs w:val="28"/>
          <w:vertAlign w:val="superscript"/>
        </w:rPr>
        <w:t>1</w:t>
      </w:r>
      <w:r w:rsidRPr="00E91FAE">
        <w:rPr>
          <w:rFonts w:ascii="Times New Roman" w:hAnsi="Times New Roman" w:cs="Times New Roman"/>
          <w:sz w:val="28"/>
          <w:szCs w:val="28"/>
        </w:rPr>
        <w:t>Федерального закона от 27.07.2010 № 210-ФЗ.</w:t>
      </w:r>
    </w:p>
    <w:p w:rsidR="00E91FAE" w:rsidRPr="00E91FAE" w:rsidRDefault="00E91FAE" w:rsidP="00E91FAE">
      <w:pPr>
        <w:spacing w:after="0"/>
        <w:ind w:firstLine="709"/>
        <w:jc w:val="both"/>
        <w:rPr>
          <w:rFonts w:ascii="Times New Roman" w:hAnsi="Times New Roman" w:cs="Times New Roman"/>
          <w:sz w:val="28"/>
          <w:szCs w:val="28"/>
        </w:rPr>
        <w:sectPr w:rsidR="00E91FAE" w:rsidRPr="00E91FAE" w:rsidSect="00E91FAE">
          <w:headerReference w:type="default" r:id="rId13"/>
          <w:pgSz w:w="11906" w:h="16838"/>
          <w:pgMar w:top="1134" w:right="567" w:bottom="1134" w:left="1134" w:header="567" w:footer="0" w:gutter="0"/>
          <w:pgNumType w:start="1"/>
          <w:cols w:space="720"/>
          <w:formProt w:val="0"/>
          <w:titlePg/>
          <w:docGrid w:linePitch="360"/>
        </w:sectPr>
      </w:pPr>
    </w:p>
    <w:p w:rsidR="00E91FAE" w:rsidRPr="00E91FAE" w:rsidRDefault="00E91FAE" w:rsidP="00E91FA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E91FAE" w:rsidRPr="00E91FAE" w:rsidRDefault="00E91FAE" w:rsidP="00E91FAE">
      <w:pPr>
        <w:autoSpaceDE w:val="0"/>
        <w:autoSpaceDN w:val="0"/>
        <w:adjustRightInd w:val="0"/>
        <w:spacing w:after="0" w:line="240" w:lineRule="auto"/>
        <w:jc w:val="right"/>
        <w:rPr>
          <w:rFonts w:ascii="Times New Roman" w:hAnsi="Times New Roman" w:cs="Times New Roman"/>
          <w:color w:val="000000"/>
          <w:sz w:val="28"/>
          <w:szCs w:val="28"/>
        </w:rPr>
      </w:pPr>
      <w:r w:rsidRPr="00E91FAE">
        <w:rPr>
          <w:rFonts w:ascii="Times New Roman" w:hAnsi="Times New Roman" w:cs="Times New Roman"/>
          <w:color w:val="000000"/>
          <w:sz w:val="28"/>
          <w:szCs w:val="28"/>
        </w:rPr>
        <w:t>к Административному регламенту</w:t>
      </w:r>
    </w:p>
    <w:tbl>
      <w:tblPr>
        <w:tblW w:w="10348" w:type="dxa"/>
        <w:tblLook w:val="01E0" w:firstRow="1" w:lastRow="1" w:firstColumn="1" w:lastColumn="1" w:noHBand="0" w:noVBand="0"/>
      </w:tblPr>
      <w:tblGrid>
        <w:gridCol w:w="4110"/>
        <w:gridCol w:w="6238"/>
      </w:tblGrid>
      <w:tr w:rsidR="00E91FAE" w:rsidRPr="00E91FAE" w:rsidTr="00E91FAE">
        <w:trPr>
          <w:trHeight w:val="2988"/>
        </w:trPr>
        <w:tc>
          <w:tcPr>
            <w:tcW w:w="4110" w:type="dxa"/>
          </w:tcPr>
          <w:p w:rsidR="00E91FAE" w:rsidRPr="00E91FAE" w:rsidRDefault="00E91FAE" w:rsidP="00E91FAE">
            <w:pPr>
              <w:tabs>
                <w:tab w:val="center" w:pos="4153"/>
                <w:tab w:val="right" w:pos="8306"/>
              </w:tabs>
              <w:suppressAutoHyphens/>
              <w:spacing w:after="0" w:line="240" w:lineRule="auto"/>
              <w:jc w:val="right"/>
              <w:textAlignment w:val="center"/>
              <w:rPr>
                <w:rFonts w:ascii="Times New Roman" w:hAnsi="Times New Roman" w:cs="Times New Roman"/>
                <w:bCs/>
                <w:color w:val="000000"/>
                <w:sz w:val="28"/>
                <w:szCs w:val="28"/>
              </w:rPr>
            </w:pPr>
          </w:p>
        </w:tc>
        <w:tc>
          <w:tcPr>
            <w:tcW w:w="6238" w:type="dxa"/>
            <w:hideMark/>
          </w:tcPr>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Министру строительства и жилищной политики Камчатского края</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от гражданина (</w:t>
            </w:r>
            <w:proofErr w:type="spellStart"/>
            <w:r w:rsidRPr="00E91FAE">
              <w:rPr>
                <w:rFonts w:ascii="Times New Roman" w:hAnsi="Times New Roman" w:cs="Times New Roman"/>
                <w:bCs/>
                <w:color w:val="000000"/>
                <w:sz w:val="28"/>
                <w:szCs w:val="28"/>
              </w:rPr>
              <w:t>ки</w:t>
            </w:r>
            <w:proofErr w:type="spellEnd"/>
            <w:r w:rsidRPr="00E91FAE">
              <w:rPr>
                <w:rFonts w:ascii="Times New Roman" w:hAnsi="Times New Roman" w:cs="Times New Roman"/>
                <w:bCs/>
                <w:color w:val="000000"/>
                <w:sz w:val="28"/>
                <w:szCs w:val="28"/>
              </w:rPr>
              <w:t>) 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__________________________________________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проживающего по адресу____________________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__________________________________________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i/>
                <w:color w:val="000000"/>
                <w:sz w:val="24"/>
                <w:szCs w:val="24"/>
              </w:rPr>
            </w:pPr>
            <w:r w:rsidRPr="00E91F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91FAE">
              <w:rPr>
                <w:rFonts w:ascii="Times New Roman" w:hAnsi="Times New Roman" w:cs="Times New Roman"/>
                <w:bCs/>
                <w:color w:val="000000"/>
                <w:sz w:val="24"/>
                <w:szCs w:val="24"/>
              </w:rPr>
              <w:t xml:space="preserve">     </w:t>
            </w:r>
            <w:r w:rsidRPr="00E91FAE">
              <w:rPr>
                <w:rFonts w:ascii="Times New Roman" w:hAnsi="Times New Roman" w:cs="Times New Roman"/>
                <w:bCs/>
                <w:i/>
                <w:color w:val="000000"/>
                <w:sz w:val="24"/>
                <w:szCs w:val="24"/>
              </w:rPr>
              <w:t>(почтовый адрес)</w:t>
            </w:r>
          </w:p>
          <w:p w:rsid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СНИЛС___________________________________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p>
        </w:tc>
      </w:tr>
    </w:tbl>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СОГЛАСИЕ</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на обработку персональных данных</w:t>
      </w:r>
    </w:p>
    <w:p w:rsidR="00E91FAE" w:rsidRPr="00E91FAE" w:rsidRDefault="00E91FAE" w:rsidP="00E91FAE">
      <w:pPr>
        <w:spacing w:after="0" w:line="240" w:lineRule="auto"/>
        <w:jc w:val="center"/>
        <w:rPr>
          <w:rFonts w:ascii="Times New Roman" w:hAnsi="Times New Roman" w:cs="Times New Roman"/>
          <w:b/>
          <w:sz w:val="28"/>
          <w:szCs w:val="28"/>
        </w:rPr>
      </w:pPr>
    </w:p>
    <w:p w:rsidR="00E91FAE" w:rsidRPr="00E91FAE" w:rsidRDefault="00E91FAE" w:rsidP="00E91FAE">
      <w:pPr>
        <w:tabs>
          <w:tab w:val="right" w:pos="9923"/>
        </w:tabs>
        <w:spacing w:after="0" w:line="240" w:lineRule="auto"/>
        <w:ind w:firstLine="567"/>
        <w:jc w:val="both"/>
        <w:rPr>
          <w:rFonts w:ascii="Times New Roman" w:hAnsi="Times New Roman" w:cs="Times New Roman"/>
          <w:sz w:val="28"/>
          <w:szCs w:val="28"/>
        </w:rPr>
      </w:pPr>
      <w:r w:rsidRPr="00E91FAE">
        <w:rPr>
          <w:rFonts w:ascii="Times New Roman" w:hAnsi="Times New Roman" w:cs="Times New Roman"/>
          <w:sz w:val="28"/>
          <w:szCs w:val="28"/>
        </w:rPr>
        <w:t xml:space="preserve">Я, </w:t>
      </w:r>
      <w:r w:rsidRPr="00E91FAE">
        <w:rPr>
          <w:rFonts w:ascii="Times New Roman" w:hAnsi="Times New Roman" w:cs="Times New Roman"/>
          <w:sz w:val="28"/>
          <w:szCs w:val="28"/>
        </w:rPr>
        <w:tab/>
        <w:t>,</w:t>
      </w:r>
    </w:p>
    <w:p w:rsidR="00E91FAE" w:rsidRPr="00E91FAE" w:rsidRDefault="00E91FAE" w:rsidP="00E91FAE">
      <w:pPr>
        <w:pBdr>
          <w:top w:val="single" w:sz="4" w:space="1" w:color="auto"/>
        </w:pBd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(фамилия, имя и отчество (последнее при наличии))</w:t>
      </w:r>
    </w:p>
    <w:p w:rsidR="00E91FAE" w:rsidRPr="00E91FAE" w:rsidRDefault="00E91FAE" w:rsidP="00E91FAE">
      <w:pPr>
        <w:pBdr>
          <w:top w:val="single" w:sz="4" w:space="1" w:color="auto"/>
        </w:pBdr>
        <w:spacing w:after="0" w:line="240" w:lineRule="auto"/>
        <w:jc w:val="center"/>
        <w:rPr>
          <w:rFonts w:ascii="Times New Roman" w:hAnsi="Times New Roman" w:cs="Times New Roman"/>
          <w:i/>
          <w:sz w:val="28"/>
          <w:szCs w:val="28"/>
        </w:rPr>
      </w:pPr>
    </w:p>
    <w:p w:rsidR="00E91FAE" w:rsidRPr="00E91FAE" w:rsidRDefault="00E91FAE" w:rsidP="00E91FAE">
      <w:pPr>
        <w:spacing w:after="0" w:line="240" w:lineRule="auto"/>
        <w:jc w:val="both"/>
        <w:rPr>
          <w:rFonts w:ascii="Times New Roman" w:hAnsi="Times New Roman" w:cs="Times New Roman"/>
          <w:sz w:val="28"/>
          <w:szCs w:val="28"/>
        </w:rPr>
      </w:pPr>
      <w:r w:rsidRPr="00E91FAE">
        <w:rPr>
          <w:rFonts w:ascii="Times New Roman" w:hAnsi="Times New Roman" w:cs="Times New Roman"/>
          <w:sz w:val="28"/>
          <w:szCs w:val="28"/>
        </w:rPr>
        <w:t xml:space="preserve">даю согласие Министерству строительства и жилищной политики Камчатского края, ул. Пограничная, д. 19,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пунктом 3 статьи 3 Федерального закона «О персональных данных». </w:t>
      </w:r>
    </w:p>
    <w:p w:rsidR="00E91FAE" w:rsidRPr="00E91FAE" w:rsidRDefault="00E91FAE" w:rsidP="00E91FAE">
      <w:pPr>
        <w:spacing w:after="0" w:line="240" w:lineRule="auto"/>
        <w:ind w:firstLine="567"/>
        <w:jc w:val="both"/>
        <w:rPr>
          <w:rFonts w:ascii="Times New Roman" w:hAnsi="Times New Roman" w:cs="Times New Roman"/>
          <w:sz w:val="28"/>
          <w:szCs w:val="28"/>
        </w:rPr>
      </w:pPr>
      <w:r w:rsidRPr="00E91FAE">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91FAE" w:rsidRPr="00E91FAE" w:rsidRDefault="00E91FAE" w:rsidP="00E91FAE">
      <w:pPr>
        <w:spacing w:after="0" w:line="240" w:lineRule="auto"/>
        <w:ind w:firstLine="567"/>
        <w:jc w:val="both"/>
        <w:rPr>
          <w:rFonts w:ascii="Times New Roman" w:hAnsi="Times New Roman" w:cs="Times New Roman"/>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2268"/>
        <w:gridCol w:w="170"/>
        <w:gridCol w:w="3119"/>
      </w:tblGrid>
      <w:tr w:rsidR="00E91FAE" w:rsidRPr="00E91FAE" w:rsidTr="00151BF7">
        <w:trPr>
          <w:jc w:val="right"/>
        </w:trPr>
        <w:tc>
          <w:tcPr>
            <w:tcW w:w="2268"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17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r>
      <w:tr w:rsidR="00E91FAE" w:rsidRPr="00E91FAE" w:rsidTr="00151BF7">
        <w:trPr>
          <w:jc w:val="right"/>
        </w:trPr>
        <w:tc>
          <w:tcPr>
            <w:tcW w:w="2268"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(подпись)</w:t>
            </w:r>
          </w:p>
        </w:tc>
        <w:tc>
          <w:tcPr>
            <w:tcW w:w="170" w:type="dxa"/>
            <w:vAlign w:val="bottom"/>
          </w:tcPr>
          <w:p w:rsidR="00E91FAE" w:rsidRPr="00E91FAE" w:rsidRDefault="00E91FAE" w:rsidP="00E91FAE">
            <w:pPr>
              <w:spacing w:after="0" w:line="240" w:lineRule="auto"/>
              <w:jc w:val="center"/>
              <w:rPr>
                <w:rFonts w:ascii="Times New Roman" w:hAnsi="Times New Roman" w:cs="Times New Roman"/>
                <w:i/>
                <w:sz w:val="24"/>
                <w:szCs w:val="24"/>
              </w:rPr>
            </w:pPr>
          </w:p>
        </w:tc>
        <w:tc>
          <w:tcPr>
            <w:tcW w:w="3119"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(фамилия и инициалы)</w:t>
            </w:r>
          </w:p>
        </w:tc>
      </w:tr>
    </w:tbl>
    <w:p w:rsidR="00E91FAE" w:rsidRPr="00E91FAE" w:rsidRDefault="00E91FAE" w:rsidP="00E91FAE">
      <w:pPr>
        <w:spacing w:after="0" w:line="240" w:lineRule="auto"/>
        <w:jc w:val="center"/>
        <w:rPr>
          <w:rFonts w:ascii="Times New Roman" w:hAnsi="Times New Roman" w:cs="Times New Roman"/>
          <w:i/>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170"/>
        <w:gridCol w:w="567"/>
        <w:gridCol w:w="284"/>
        <w:gridCol w:w="1842"/>
        <w:gridCol w:w="369"/>
        <w:gridCol w:w="340"/>
        <w:gridCol w:w="284"/>
      </w:tblGrid>
      <w:tr w:rsidR="00E91FAE" w:rsidRPr="00E91FAE" w:rsidTr="00151BF7">
        <w:trPr>
          <w:cantSplit/>
          <w:jc w:val="right"/>
        </w:trPr>
        <w:tc>
          <w:tcPr>
            <w:tcW w:w="170"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69"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г.</w:t>
            </w:r>
          </w:p>
        </w:tc>
      </w:tr>
      <w:tr w:rsidR="00E91FAE" w:rsidRPr="00E91FAE" w:rsidTr="00151BF7">
        <w:trPr>
          <w:cantSplit/>
          <w:jc w:val="right"/>
        </w:trPr>
        <w:tc>
          <w:tcPr>
            <w:tcW w:w="17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567"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1842"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(дата)</w:t>
            </w:r>
          </w:p>
        </w:tc>
        <w:tc>
          <w:tcPr>
            <w:tcW w:w="369"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4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r>
    </w:tbl>
    <w:p w:rsidR="00E91FAE" w:rsidRPr="00E91FAE" w:rsidRDefault="00E91FAE" w:rsidP="00E91FAE">
      <w:pPr>
        <w:spacing w:after="0" w:line="240" w:lineRule="auto"/>
        <w:rPr>
          <w:rFonts w:ascii="Times New Roman" w:hAnsi="Times New Roman" w:cs="Times New Roman"/>
          <w:sz w:val="24"/>
          <w:szCs w:val="24"/>
        </w:rPr>
      </w:pPr>
      <w:r w:rsidRPr="00E91FAE">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sidR="003F5F1D">
        <w:rPr>
          <w:rFonts w:ascii="Times New Roman" w:hAnsi="Times New Roman" w:cs="Times New Roman"/>
          <w:sz w:val="24"/>
          <w:szCs w:val="24"/>
        </w:rPr>
        <w:t>».</w:t>
      </w:r>
    </w:p>
    <w:p w:rsidR="00E91FAE" w:rsidRPr="00E91FAE" w:rsidRDefault="00E91FAE" w:rsidP="00E91FAE">
      <w:pPr>
        <w:pStyle w:val="Default"/>
        <w:ind w:firstLine="709"/>
        <w:jc w:val="both"/>
        <w:rPr>
          <w:color w:val="auto"/>
          <w:sz w:val="28"/>
          <w:szCs w:val="28"/>
        </w:rPr>
      </w:pPr>
    </w:p>
    <w:p w:rsidR="00E91FAE" w:rsidRPr="00E91FAE" w:rsidRDefault="00E91FAE" w:rsidP="00E91FAE">
      <w:pPr>
        <w:spacing w:after="0"/>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p>
    <w:sectPr w:rsidR="00E91FAE" w:rsidRPr="00E91FAE" w:rsidSect="00E91FA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F3" w:rsidRDefault="002C76F3" w:rsidP="006F0243">
      <w:pPr>
        <w:spacing w:after="0" w:line="240" w:lineRule="auto"/>
      </w:pPr>
      <w:r>
        <w:separator/>
      </w:r>
    </w:p>
  </w:endnote>
  <w:endnote w:type="continuationSeparator" w:id="0">
    <w:p w:rsidR="002C76F3" w:rsidRDefault="002C76F3"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F3" w:rsidRDefault="002C76F3" w:rsidP="006F0243">
      <w:pPr>
        <w:spacing w:after="0" w:line="240" w:lineRule="auto"/>
      </w:pPr>
      <w:r>
        <w:separator/>
      </w:r>
    </w:p>
  </w:footnote>
  <w:footnote w:type="continuationSeparator" w:id="0">
    <w:p w:rsidR="002C76F3" w:rsidRDefault="002C76F3" w:rsidP="006F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73361"/>
      <w:docPartObj>
        <w:docPartGallery w:val="Page Numbers (Top of Page)"/>
        <w:docPartUnique/>
      </w:docPartObj>
    </w:sdtPr>
    <w:sdtEndPr>
      <w:rPr>
        <w:rFonts w:ascii="Times New Roman" w:hAnsi="Times New Roman" w:cs="Times New Roman"/>
        <w:sz w:val="24"/>
        <w:szCs w:val="24"/>
      </w:rPr>
    </w:sdtEndPr>
    <w:sdtContent>
      <w:p w:rsidR="00E91FAE" w:rsidRPr="00E91FAE" w:rsidRDefault="00E91FAE">
        <w:pPr>
          <w:pStyle w:val="ae"/>
          <w:jc w:val="center"/>
          <w:rPr>
            <w:rFonts w:ascii="Times New Roman" w:hAnsi="Times New Roman" w:cs="Times New Roman"/>
            <w:sz w:val="24"/>
            <w:szCs w:val="24"/>
          </w:rPr>
        </w:pPr>
        <w:r w:rsidRPr="00E91FAE">
          <w:rPr>
            <w:rFonts w:ascii="Times New Roman" w:hAnsi="Times New Roman" w:cs="Times New Roman"/>
            <w:noProof/>
            <w:sz w:val="24"/>
            <w:szCs w:val="24"/>
          </w:rPr>
          <w:fldChar w:fldCharType="begin"/>
        </w:r>
        <w:r w:rsidRPr="00E91FAE">
          <w:rPr>
            <w:rFonts w:ascii="Times New Roman" w:hAnsi="Times New Roman" w:cs="Times New Roman"/>
            <w:noProof/>
            <w:sz w:val="24"/>
            <w:szCs w:val="24"/>
          </w:rPr>
          <w:instrText>PAGE   \* MERGEFORMAT</w:instrText>
        </w:r>
        <w:r w:rsidRPr="00E91FAE">
          <w:rPr>
            <w:rFonts w:ascii="Times New Roman" w:hAnsi="Times New Roman" w:cs="Times New Roman"/>
            <w:noProof/>
            <w:sz w:val="24"/>
            <w:szCs w:val="24"/>
          </w:rPr>
          <w:fldChar w:fldCharType="separate"/>
        </w:r>
        <w:r w:rsidR="00C201B5">
          <w:rPr>
            <w:rFonts w:ascii="Times New Roman" w:hAnsi="Times New Roman" w:cs="Times New Roman"/>
            <w:noProof/>
            <w:sz w:val="24"/>
            <w:szCs w:val="24"/>
          </w:rPr>
          <w:t>22</w:t>
        </w:r>
        <w:r w:rsidRPr="00E91FAE">
          <w:rPr>
            <w:rFonts w:ascii="Times New Roman" w:hAnsi="Times New Roman" w:cs="Times New Roman"/>
            <w:noProof/>
            <w:sz w:val="24"/>
            <w:szCs w:val="24"/>
          </w:rPr>
          <w:fldChar w:fldCharType="end"/>
        </w:r>
      </w:p>
    </w:sdtContent>
  </w:sdt>
  <w:p w:rsidR="00E91FAE" w:rsidRDefault="00E91FA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DC5328"/>
    <w:multiLevelType w:val="hybridMultilevel"/>
    <w:tmpl w:val="2DCEA77A"/>
    <w:lvl w:ilvl="0" w:tplc="360CF5F4">
      <w:start w:val="111"/>
      <w:numFmt w:val="decimal"/>
      <w:lvlText w:val="%1."/>
      <w:lvlJc w:val="left"/>
      <w:pPr>
        <w:ind w:left="6054"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4C4AE4"/>
    <w:multiLevelType w:val="multilevel"/>
    <w:tmpl w:val="A3F4746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E46E68"/>
    <w:multiLevelType w:val="hybridMultilevel"/>
    <w:tmpl w:val="6F3267CA"/>
    <w:lvl w:ilvl="0" w:tplc="58BCB51C">
      <w:start w:val="110"/>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18"/>
  </w:num>
  <w:num w:numId="3">
    <w:abstractNumId w:val="21"/>
  </w:num>
  <w:num w:numId="4">
    <w:abstractNumId w:val="2"/>
  </w:num>
  <w:num w:numId="5">
    <w:abstractNumId w:val="20"/>
  </w:num>
  <w:num w:numId="6">
    <w:abstractNumId w:val="7"/>
  </w:num>
  <w:num w:numId="7">
    <w:abstractNumId w:val="12"/>
  </w:num>
  <w:num w:numId="8">
    <w:abstractNumId w:val="4"/>
  </w:num>
  <w:num w:numId="9">
    <w:abstractNumId w:val="0"/>
  </w:num>
  <w:num w:numId="10">
    <w:abstractNumId w:val="1"/>
  </w:num>
  <w:num w:numId="11">
    <w:abstractNumId w:val="15"/>
  </w:num>
  <w:num w:numId="12">
    <w:abstractNumId w:val="23"/>
  </w:num>
  <w:num w:numId="13">
    <w:abstractNumId w:val="3"/>
  </w:num>
  <w:num w:numId="14">
    <w:abstractNumId w:val="11"/>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8"/>
  </w:num>
  <w:num w:numId="20">
    <w:abstractNumId w:val="17"/>
  </w:num>
  <w:num w:numId="21">
    <w:abstractNumId w:val="16"/>
  </w:num>
  <w:num w:numId="22">
    <w:abstractNumId w:val="9"/>
  </w:num>
  <w:num w:numId="23">
    <w:abstractNumId w:val="10"/>
  </w:num>
  <w:num w:numId="24">
    <w:abstractNumId w:val="19"/>
  </w:num>
  <w:num w:numId="25">
    <w:abstractNumId w:val="6"/>
  </w:num>
  <w:num w:numId="26">
    <w:abstractNumId w:val="26"/>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2176"/>
    <w:rsid w:val="00032EC5"/>
    <w:rsid w:val="00033648"/>
    <w:rsid w:val="00040466"/>
    <w:rsid w:val="00043385"/>
    <w:rsid w:val="00044CFC"/>
    <w:rsid w:val="00050239"/>
    <w:rsid w:val="00050522"/>
    <w:rsid w:val="00054182"/>
    <w:rsid w:val="00055DE2"/>
    <w:rsid w:val="000561B9"/>
    <w:rsid w:val="00057343"/>
    <w:rsid w:val="00067BDF"/>
    <w:rsid w:val="00073E16"/>
    <w:rsid w:val="00076191"/>
    <w:rsid w:val="000774A4"/>
    <w:rsid w:val="00077EFD"/>
    <w:rsid w:val="00084F35"/>
    <w:rsid w:val="00086E6A"/>
    <w:rsid w:val="000919D3"/>
    <w:rsid w:val="00093E46"/>
    <w:rsid w:val="00095A6D"/>
    <w:rsid w:val="000A3918"/>
    <w:rsid w:val="000A7EFE"/>
    <w:rsid w:val="000B08A0"/>
    <w:rsid w:val="000B4C3E"/>
    <w:rsid w:val="000B6C12"/>
    <w:rsid w:val="000B7EEA"/>
    <w:rsid w:val="000C45F6"/>
    <w:rsid w:val="000C6D6D"/>
    <w:rsid w:val="000C6EA2"/>
    <w:rsid w:val="000D357F"/>
    <w:rsid w:val="000D6DFE"/>
    <w:rsid w:val="000E4B81"/>
    <w:rsid w:val="000E5A28"/>
    <w:rsid w:val="000F157A"/>
    <w:rsid w:val="000F3B72"/>
    <w:rsid w:val="00102226"/>
    <w:rsid w:val="00104574"/>
    <w:rsid w:val="001107CD"/>
    <w:rsid w:val="00114791"/>
    <w:rsid w:val="00120B55"/>
    <w:rsid w:val="001227EF"/>
    <w:rsid w:val="00126FD1"/>
    <w:rsid w:val="00134A79"/>
    <w:rsid w:val="0013615E"/>
    <w:rsid w:val="001453A6"/>
    <w:rsid w:val="00156056"/>
    <w:rsid w:val="001679F9"/>
    <w:rsid w:val="001712CE"/>
    <w:rsid w:val="00171A19"/>
    <w:rsid w:val="0017235A"/>
    <w:rsid w:val="001767F1"/>
    <w:rsid w:val="00184A38"/>
    <w:rsid w:val="00184EB8"/>
    <w:rsid w:val="00190047"/>
    <w:rsid w:val="00197470"/>
    <w:rsid w:val="001A05C0"/>
    <w:rsid w:val="001A169D"/>
    <w:rsid w:val="001A56AF"/>
    <w:rsid w:val="001B202F"/>
    <w:rsid w:val="001B2FAB"/>
    <w:rsid w:val="001C08A3"/>
    <w:rsid w:val="001C1DA8"/>
    <w:rsid w:val="001C1EBA"/>
    <w:rsid w:val="001C2A73"/>
    <w:rsid w:val="001C6E5C"/>
    <w:rsid w:val="001D50B2"/>
    <w:rsid w:val="001F256B"/>
    <w:rsid w:val="001F2F94"/>
    <w:rsid w:val="00200199"/>
    <w:rsid w:val="00203552"/>
    <w:rsid w:val="0021568B"/>
    <w:rsid w:val="002156F5"/>
    <w:rsid w:val="00226428"/>
    <w:rsid w:val="002344CB"/>
    <w:rsid w:val="00235A3D"/>
    <w:rsid w:val="00235D97"/>
    <w:rsid w:val="00237460"/>
    <w:rsid w:val="0023765E"/>
    <w:rsid w:val="00242113"/>
    <w:rsid w:val="002423E4"/>
    <w:rsid w:val="00252C7E"/>
    <w:rsid w:val="00253D00"/>
    <w:rsid w:val="00256B92"/>
    <w:rsid w:val="0025713D"/>
    <w:rsid w:val="002747D5"/>
    <w:rsid w:val="00274A6A"/>
    <w:rsid w:val="002751AB"/>
    <w:rsid w:val="00276D67"/>
    <w:rsid w:val="00280329"/>
    <w:rsid w:val="00281A06"/>
    <w:rsid w:val="002839AF"/>
    <w:rsid w:val="002864EA"/>
    <w:rsid w:val="00287711"/>
    <w:rsid w:val="00287FD3"/>
    <w:rsid w:val="00293ED2"/>
    <w:rsid w:val="00294B49"/>
    <w:rsid w:val="0029721B"/>
    <w:rsid w:val="002978E2"/>
    <w:rsid w:val="002A42DE"/>
    <w:rsid w:val="002A4C62"/>
    <w:rsid w:val="002A5FB2"/>
    <w:rsid w:val="002A776F"/>
    <w:rsid w:val="002B0A2B"/>
    <w:rsid w:val="002B10AF"/>
    <w:rsid w:val="002B5F61"/>
    <w:rsid w:val="002C6B97"/>
    <w:rsid w:val="002C76F3"/>
    <w:rsid w:val="002C7711"/>
    <w:rsid w:val="002D0A36"/>
    <w:rsid w:val="002D1300"/>
    <w:rsid w:val="002D3298"/>
    <w:rsid w:val="002D5C6A"/>
    <w:rsid w:val="002D7B8B"/>
    <w:rsid w:val="002E08CF"/>
    <w:rsid w:val="002E1880"/>
    <w:rsid w:val="002E53AD"/>
    <w:rsid w:val="002E7DFD"/>
    <w:rsid w:val="002F214C"/>
    <w:rsid w:val="002F47AB"/>
    <w:rsid w:val="003004BB"/>
    <w:rsid w:val="00303E3B"/>
    <w:rsid w:val="00305CB8"/>
    <w:rsid w:val="00307471"/>
    <w:rsid w:val="0030792E"/>
    <w:rsid w:val="003117DA"/>
    <w:rsid w:val="00316121"/>
    <w:rsid w:val="0033208D"/>
    <w:rsid w:val="00335B40"/>
    <w:rsid w:val="003366F6"/>
    <w:rsid w:val="003425B5"/>
    <w:rsid w:val="0035042B"/>
    <w:rsid w:val="00354258"/>
    <w:rsid w:val="003575A4"/>
    <w:rsid w:val="003579DB"/>
    <w:rsid w:val="00362883"/>
    <w:rsid w:val="003639C4"/>
    <w:rsid w:val="00363C38"/>
    <w:rsid w:val="00364544"/>
    <w:rsid w:val="00365B7F"/>
    <w:rsid w:val="00371F8F"/>
    <w:rsid w:val="003738A4"/>
    <w:rsid w:val="00383BB2"/>
    <w:rsid w:val="00384AE3"/>
    <w:rsid w:val="00387967"/>
    <w:rsid w:val="00390516"/>
    <w:rsid w:val="00390F79"/>
    <w:rsid w:val="00392ECB"/>
    <w:rsid w:val="00395562"/>
    <w:rsid w:val="003A0921"/>
    <w:rsid w:val="003A67D9"/>
    <w:rsid w:val="003B2E02"/>
    <w:rsid w:val="003C0C17"/>
    <w:rsid w:val="003C29DC"/>
    <w:rsid w:val="003C4915"/>
    <w:rsid w:val="003C5C41"/>
    <w:rsid w:val="003E412F"/>
    <w:rsid w:val="003E4F39"/>
    <w:rsid w:val="003F5637"/>
    <w:rsid w:val="003F5F1D"/>
    <w:rsid w:val="0040296D"/>
    <w:rsid w:val="00402CF4"/>
    <w:rsid w:val="00403C93"/>
    <w:rsid w:val="00407D89"/>
    <w:rsid w:val="00412EAE"/>
    <w:rsid w:val="0042062B"/>
    <w:rsid w:val="00424056"/>
    <w:rsid w:val="00426C6B"/>
    <w:rsid w:val="004306EB"/>
    <w:rsid w:val="00432A07"/>
    <w:rsid w:val="00436C14"/>
    <w:rsid w:val="00440367"/>
    <w:rsid w:val="00440C3D"/>
    <w:rsid w:val="0044214D"/>
    <w:rsid w:val="004501FD"/>
    <w:rsid w:val="00453A4D"/>
    <w:rsid w:val="00455A8C"/>
    <w:rsid w:val="00461092"/>
    <w:rsid w:val="00461FC4"/>
    <w:rsid w:val="00463C58"/>
    <w:rsid w:val="00466C62"/>
    <w:rsid w:val="00471003"/>
    <w:rsid w:val="00475570"/>
    <w:rsid w:val="00476A4B"/>
    <w:rsid w:val="00483713"/>
    <w:rsid w:val="00491CA0"/>
    <w:rsid w:val="00492A80"/>
    <w:rsid w:val="004939BC"/>
    <w:rsid w:val="0049523F"/>
    <w:rsid w:val="00495933"/>
    <w:rsid w:val="004A1073"/>
    <w:rsid w:val="004A2C23"/>
    <w:rsid w:val="004A485B"/>
    <w:rsid w:val="004A73EA"/>
    <w:rsid w:val="004C2AE3"/>
    <w:rsid w:val="004D1B55"/>
    <w:rsid w:val="004D2DB9"/>
    <w:rsid w:val="004E03E6"/>
    <w:rsid w:val="004F0048"/>
    <w:rsid w:val="004F0310"/>
    <w:rsid w:val="004F2368"/>
    <w:rsid w:val="004F6184"/>
    <w:rsid w:val="00501C71"/>
    <w:rsid w:val="00511D12"/>
    <w:rsid w:val="00513EC9"/>
    <w:rsid w:val="005202E7"/>
    <w:rsid w:val="0052061A"/>
    <w:rsid w:val="00520FE4"/>
    <w:rsid w:val="005219D7"/>
    <w:rsid w:val="00523E09"/>
    <w:rsid w:val="00526E5D"/>
    <w:rsid w:val="00530B9B"/>
    <w:rsid w:val="00536F6B"/>
    <w:rsid w:val="00541457"/>
    <w:rsid w:val="0054146D"/>
    <w:rsid w:val="00542165"/>
    <w:rsid w:val="00555F6C"/>
    <w:rsid w:val="005567B1"/>
    <w:rsid w:val="00556F55"/>
    <w:rsid w:val="00566F5F"/>
    <w:rsid w:val="00567298"/>
    <w:rsid w:val="00573BCA"/>
    <w:rsid w:val="00575151"/>
    <w:rsid w:val="005844F3"/>
    <w:rsid w:val="00591A46"/>
    <w:rsid w:val="0059610D"/>
    <w:rsid w:val="005A2D51"/>
    <w:rsid w:val="005A539F"/>
    <w:rsid w:val="005A72CE"/>
    <w:rsid w:val="005A7762"/>
    <w:rsid w:val="005C50E2"/>
    <w:rsid w:val="005C610F"/>
    <w:rsid w:val="005D00D9"/>
    <w:rsid w:val="005D1AF8"/>
    <w:rsid w:val="005D2BD3"/>
    <w:rsid w:val="005E12AE"/>
    <w:rsid w:val="005E1382"/>
    <w:rsid w:val="005E1C3E"/>
    <w:rsid w:val="005E3730"/>
    <w:rsid w:val="005E7169"/>
    <w:rsid w:val="005F7CB7"/>
    <w:rsid w:val="006015F3"/>
    <w:rsid w:val="00601617"/>
    <w:rsid w:val="00612899"/>
    <w:rsid w:val="00621DC2"/>
    <w:rsid w:val="00622549"/>
    <w:rsid w:val="00631315"/>
    <w:rsid w:val="006337F1"/>
    <w:rsid w:val="00633F7B"/>
    <w:rsid w:val="006351D2"/>
    <w:rsid w:val="006378B5"/>
    <w:rsid w:val="00640C6D"/>
    <w:rsid w:val="0064155C"/>
    <w:rsid w:val="00642275"/>
    <w:rsid w:val="00642662"/>
    <w:rsid w:val="00646ABF"/>
    <w:rsid w:val="00646FC0"/>
    <w:rsid w:val="00656FC6"/>
    <w:rsid w:val="00657F65"/>
    <w:rsid w:val="006601BE"/>
    <w:rsid w:val="006609E4"/>
    <w:rsid w:val="00660E39"/>
    <w:rsid w:val="00681656"/>
    <w:rsid w:val="00696BD5"/>
    <w:rsid w:val="00697778"/>
    <w:rsid w:val="006A2959"/>
    <w:rsid w:val="006A2B57"/>
    <w:rsid w:val="006A3273"/>
    <w:rsid w:val="006A49FB"/>
    <w:rsid w:val="006B0810"/>
    <w:rsid w:val="006B0DEC"/>
    <w:rsid w:val="006B1F38"/>
    <w:rsid w:val="006C2BBF"/>
    <w:rsid w:val="006C7BA0"/>
    <w:rsid w:val="006D3959"/>
    <w:rsid w:val="006D5E1F"/>
    <w:rsid w:val="006D7FC1"/>
    <w:rsid w:val="006E19D2"/>
    <w:rsid w:val="006E3DF2"/>
    <w:rsid w:val="006E7778"/>
    <w:rsid w:val="006E7AE1"/>
    <w:rsid w:val="006F0243"/>
    <w:rsid w:val="006F033E"/>
    <w:rsid w:val="006F0836"/>
    <w:rsid w:val="006F0A4D"/>
    <w:rsid w:val="006F1D0C"/>
    <w:rsid w:val="006F2B84"/>
    <w:rsid w:val="006F48AD"/>
    <w:rsid w:val="006F5D9B"/>
    <w:rsid w:val="0070466D"/>
    <w:rsid w:val="007061AA"/>
    <w:rsid w:val="00706B43"/>
    <w:rsid w:val="00710020"/>
    <w:rsid w:val="00714EA8"/>
    <w:rsid w:val="007157DC"/>
    <w:rsid w:val="00717B3F"/>
    <w:rsid w:val="007239B4"/>
    <w:rsid w:val="00723CF5"/>
    <w:rsid w:val="00724837"/>
    <w:rsid w:val="007318F5"/>
    <w:rsid w:val="00734F4E"/>
    <w:rsid w:val="00735681"/>
    <w:rsid w:val="00736F4B"/>
    <w:rsid w:val="00737EB9"/>
    <w:rsid w:val="00740D8A"/>
    <w:rsid w:val="0074279E"/>
    <w:rsid w:val="007440D0"/>
    <w:rsid w:val="00744604"/>
    <w:rsid w:val="00753A0F"/>
    <w:rsid w:val="00756165"/>
    <w:rsid w:val="00756910"/>
    <w:rsid w:val="00757A13"/>
    <w:rsid w:val="00761B2D"/>
    <w:rsid w:val="00763124"/>
    <w:rsid w:val="00763FC4"/>
    <w:rsid w:val="00786AC4"/>
    <w:rsid w:val="00790467"/>
    <w:rsid w:val="00791905"/>
    <w:rsid w:val="00793778"/>
    <w:rsid w:val="007A2052"/>
    <w:rsid w:val="007A5D0F"/>
    <w:rsid w:val="007A79DD"/>
    <w:rsid w:val="007B5CDE"/>
    <w:rsid w:val="007C234E"/>
    <w:rsid w:val="007C2B78"/>
    <w:rsid w:val="007C4943"/>
    <w:rsid w:val="007E19B0"/>
    <w:rsid w:val="007E2D45"/>
    <w:rsid w:val="007E5574"/>
    <w:rsid w:val="007F0055"/>
    <w:rsid w:val="007F0359"/>
    <w:rsid w:val="007F56E4"/>
    <w:rsid w:val="00802929"/>
    <w:rsid w:val="00806F89"/>
    <w:rsid w:val="00807F43"/>
    <w:rsid w:val="00811043"/>
    <w:rsid w:val="00813DB6"/>
    <w:rsid w:val="00815414"/>
    <w:rsid w:val="00820B08"/>
    <w:rsid w:val="008221C1"/>
    <w:rsid w:val="00825E51"/>
    <w:rsid w:val="00827DE6"/>
    <w:rsid w:val="00830A3E"/>
    <w:rsid w:val="00830F25"/>
    <w:rsid w:val="00836C9D"/>
    <w:rsid w:val="008372E7"/>
    <w:rsid w:val="008403DA"/>
    <w:rsid w:val="0084182D"/>
    <w:rsid w:val="00843E95"/>
    <w:rsid w:val="00852EB0"/>
    <w:rsid w:val="00854BE9"/>
    <w:rsid w:val="0086192A"/>
    <w:rsid w:val="00861AB0"/>
    <w:rsid w:val="008625CE"/>
    <w:rsid w:val="0086401B"/>
    <w:rsid w:val="00877CC7"/>
    <w:rsid w:val="0088016E"/>
    <w:rsid w:val="00881680"/>
    <w:rsid w:val="00885289"/>
    <w:rsid w:val="008854A8"/>
    <w:rsid w:val="008942BB"/>
    <w:rsid w:val="0089578D"/>
    <w:rsid w:val="00897886"/>
    <w:rsid w:val="008A5ACF"/>
    <w:rsid w:val="008B0B36"/>
    <w:rsid w:val="008B1C6B"/>
    <w:rsid w:val="008B75AC"/>
    <w:rsid w:val="008C54C4"/>
    <w:rsid w:val="008C74E7"/>
    <w:rsid w:val="008D0BEC"/>
    <w:rsid w:val="008D3ED9"/>
    <w:rsid w:val="008D57EF"/>
    <w:rsid w:val="008D6EBC"/>
    <w:rsid w:val="008D73B2"/>
    <w:rsid w:val="008F0760"/>
    <w:rsid w:val="008F21F1"/>
    <w:rsid w:val="008F5FC6"/>
    <w:rsid w:val="008F6F59"/>
    <w:rsid w:val="008F717D"/>
    <w:rsid w:val="008F728A"/>
    <w:rsid w:val="00903700"/>
    <w:rsid w:val="00907A9B"/>
    <w:rsid w:val="009129CB"/>
    <w:rsid w:val="00913BA0"/>
    <w:rsid w:val="00915108"/>
    <w:rsid w:val="00920081"/>
    <w:rsid w:val="0092732A"/>
    <w:rsid w:val="00930660"/>
    <w:rsid w:val="00930A11"/>
    <w:rsid w:val="00933EFD"/>
    <w:rsid w:val="0093590F"/>
    <w:rsid w:val="00940829"/>
    <w:rsid w:val="00941275"/>
    <w:rsid w:val="0094266F"/>
    <w:rsid w:val="009440A1"/>
    <w:rsid w:val="0094522E"/>
    <w:rsid w:val="00945B10"/>
    <w:rsid w:val="00946DA7"/>
    <w:rsid w:val="00951D2C"/>
    <w:rsid w:val="00952125"/>
    <w:rsid w:val="00952B55"/>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C0AF0"/>
    <w:rsid w:val="009C0B40"/>
    <w:rsid w:val="009C18DB"/>
    <w:rsid w:val="009D3DBF"/>
    <w:rsid w:val="009E38B8"/>
    <w:rsid w:val="009E7CD1"/>
    <w:rsid w:val="009F6CA0"/>
    <w:rsid w:val="00A000DE"/>
    <w:rsid w:val="00A0084F"/>
    <w:rsid w:val="00A046B1"/>
    <w:rsid w:val="00A0648D"/>
    <w:rsid w:val="00A07055"/>
    <w:rsid w:val="00A135CA"/>
    <w:rsid w:val="00A16DF1"/>
    <w:rsid w:val="00A206FC"/>
    <w:rsid w:val="00A30023"/>
    <w:rsid w:val="00A31CE7"/>
    <w:rsid w:val="00A36E16"/>
    <w:rsid w:val="00A4060B"/>
    <w:rsid w:val="00A43646"/>
    <w:rsid w:val="00A50297"/>
    <w:rsid w:val="00A57D8B"/>
    <w:rsid w:val="00A57F8E"/>
    <w:rsid w:val="00A647B6"/>
    <w:rsid w:val="00A71896"/>
    <w:rsid w:val="00A722E6"/>
    <w:rsid w:val="00A7420E"/>
    <w:rsid w:val="00A74418"/>
    <w:rsid w:val="00A773A7"/>
    <w:rsid w:val="00A859A7"/>
    <w:rsid w:val="00A95000"/>
    <w:rsid w:val="00A970B5"/>
    <w:rsid w:val="00AA193A"/>
    <w:rsid w:val="00AA33E1"/>
    <w:rsid w:val="00AA5762"/>
    <w:rsid w:val="00AB07DE"/>
    <w:rsid w:val="00AB194E"/>
    <w:rsid w:val="00AB3BB5"/>
    <w:rsid w:val="00AB58E8"/>
    <w:rsid w:val="00AB6D09"/>
    <w:rsid w:val="00AB7292"/>
    <w:rsid w:val="00AC1417"/>
    <w:rsid w:val="00AC1765"/>
    <w:rsid w:val="00AC2B6F"/>
    <w:rsid w:val="00AC4024"/>
    <w:rsid w:val="00AC7339"/>
    <w:rsid w:val="00AD0E5D"/>
    <w:rsid w:val="00AD1369"/>
    <w:rsid w:val="00AD56BC"/>
    <w:rsid w:val="00AD6E4E"/>
    <w:rsid w:val="00AE180A"/>
    <w:rsid w:val="00AE3DBA"/>
    <w:rsid w:val="00AE4777"/>
    <w:rsid w:val="00AE5EC5"/>
    <w:rsid w:val="00AF0A4C"/>
    <w:rsid w:val="00B050A0"/>
    <w:rsid w:val="00B06734"/>
    <w:rsid w:val="00B14C79"/>
    <w:rsid w:val="00B15A48"/>
    <w:rsid w:val="00B25B45"/>
    <w:rsid w:val="00B31776"/>
    <w:rsid w:val="00B34E05"/>
    <w:rsid w:val="00B530AD"/>
    <w:rsid w:val="00B5314E"/>
    <w:rsid w:val="00B576DC"/>
    <w:rsid w:val="00B62DD0"/>
    <w:rsid w:val="00B63A8C"/>
    <w:rsid w:val="00B64123"/>
    <w:rsid w:val="00B73F09"/>
    <w:rsid w:val="00B74000"/>
    <w:rsid w:val="00B75E9C"/>
    <w:rsid w:val="00B7639D"/>
    <w:rsid w:val="00B8669A"/>
    <w:rsid w:val="00B87543"/>
    <w:rsid w:val="00B93B41"/>
    <w:rsid w:val="00BB2F1F"/>
    <w:rsid w:val="00BB3352"/>
    <w:rsid w:val="00BC3AAA"/>
    <w:rsid w:val="00BC4A24"/>
    <w:rsid w:val="00BC5628"/>
    <w:rsid w:val="00BC7DE1"/>
    <w:rsid w:val="00BD4FFD"/>
    <w:rsid w:val="00BD7368"/>
    <w:rsid w:val="00BE23B3"/>
    <w:rsid w:val="00BE31AC"/>
    <w:rsid w:val="00BE423F"/>
    <w:rsid w:val="00BE6E5F"/>
    <w:rsid w:val="00BE77C6"/>
    <w:rsid w:val="00C01069"/>
    <w:rsid w:val="00C01623"/>
    <w:rsid w:val="00C0228C"/>
    <w:rsid w:val="00C036AF"/>
    <w:rsid w:val="00C04473"/>
    <w:rsid w:val="00C13B85"/>
    <w:rsid w:val="00C17A41"/>
    <w:rsid w:val="00C201B5"/>
    <w:rsid w:val="00C30623"/>
    <w:rsid w:val="00C317A3"/>
    <w:rsid w:val="00C4126D"/>
    <w:rsid w:val="00C458D7"/>
    <w:rsid w:val="00C51BBC"/>
    <w:rsid w:val="00C82A5C"/>
    <w:rsid w:val="00C82BEF"/>
    <w:rsid w:val="00C851FE"/>
    <w:rsid w:val="00C86FB2"/>
    <w:rsid w:val="00C87BA9"/>
    <w:rsid w:val="00C96A6E"/>
    <w:rsid w:val="00CA0380"/>
    <w:rsid w:val="00CA1986"/>
    <w:rsid w:val="00CA31D9"/>
    <w:rsid w:val="00CA66AA"/>
    <w:rsid w:val="00CB5C73"/>
    <w:rsid w:val="00CC2370"/>
    <w:rsid w:val="00CC26E5"/>
    <w:rsid w:val="00CC5CCB"/>
    <w:rsid w:val="00CC6A8C"/>
    <w:rsid w:val="00CD14AC"/>
    <w:rsid w:val="00CD3627"/>
    <w:rsid w:val="00CE6B9A"/>
    <w:rsid w:val="00CF3A50"/>
    <w:rsid w:val="00D10550"/>
    <w:rsid w:val="00D2785B"/>
    <w:rsid w:val="00D3086B"/>
    <w:rsid w:val="00D32DAB"/>
    <w:rsid w:val="00D34828"/>
    <w:rsid w:val="00D42F66"/>
    <w:rsid w:val="00D46778"/>
    <w:rsid w:val="00D47E35"/>
    <w:rsid w:val="00D52E13"/>
    <w:rsid w:val="00D53C4F"/>
    <w:rsid w:val="00D65126"/>
    <w:rsid w:val="00D67BC8"/>
    <w:rsid w:val="00D71A66"/>
    <w:rsid w:val="00D75696"/>
    <w:rsid w:val="00D7711C"/>
    <w:rsid w:val="00D816D3"/>
    <w:rsid w:val="00D841A9"/>
    <w:rsid w:val="00D85D8A"/>
    <w:rsid w:val="00D86DF1"/>
    <w:rsid w:val="00D91068"/>
    <w:rsid w:val="00D927AC"/>
    <w:rsid w:val="00DA0C62"/>
    <w:rsid w:val="00DA306D"/>
    <w:rsid w:val="00DA5AC5"/>
    <w:rsid w:val="00DA6D7D"/>
    <w:rsid w:val="00DB2702"/>
    <w:rsid w:val="00DB2A17"/>
    <w:rsid w:val="00DB7706"/>
    <w:rsid w:val="00DC0C07"/>
    <w:rsid w:val="00DC29DE"/>
    <w:rsid w:val="00DC2F63"/>
    <w:rsid w:val="00DD19EE"/>
    <w:rsid w:val="00DE0FE9"/>
    <w:rsid w:val="00DE1169"/>
    <w:rsid w:val="00E04AE4"/>
    <w:rsid w:val="00E075CB"/>
    <w:rsid w:val="00E0776C"/>
    <w:rsid w:val="00E11158"/>
    <w:rsid w:val="00E172F0"/>
    <w:rsid w:val="00E24D5B"/>
    <w:rsid w:val="00E30F85"/>
    <w:rsid w:val="00E3547F"/>
    <w:rsid w:val="00E357FD"/>
    <w:rsid w:val="00E37A48"/>
    <w:rsid w:val="00E40FD5"/>
    <w:rsid w:val="00E421CE"/>
    <w:rsid w:val="00E4259C"/>
    <w:rsid w:val="00E473E2"/>
    <w:rsid w:val="00E474DE"/>
    <w:rsid w:val="00E52452"/>
    <w:rsid w:val="00E55530"/>
    <w:rsid w:val="00E557C6"/>
    <w:rsid w:val="00E61B60"/>
    <w:rsid w:val="00E6423A"/>
    <w:rsid w:val="00E652A3"/>
    <w:rsid w:val="00E708CE"/>
    <w:rsid w:val="00E80572"/>
    <w:rsid w:val="00E843C2"/>
    <w:rsid w:val="00E8622F"/>
    <w:rsid w:val="00E87666"/>
    <w:rsid w:val="00E91FAE"/>
    <w:rsid w:val="00E93898"/>
    <w:rsid w:val="00E94E4D"/>
    <w:rsid w:val="00EA4F2C"/>
    <w:rsid w:val="00EB4F5E"/>
    <w:rsid w:val="00EC0E7E"/>
    <w:rsid w:val="00EC11B0"/>
    <w:rsid w:val="00EC307B"/>
    <w:rsid w:val="00ED1C98"/>
    <w:rsid w:val="00ED3826"/>
    <w:rsid w:val="00ED4E31"/>
    <w:rsid w:val="00ED6C33"/>
    <w:rsid w:val="00ED7DFB"/>
    <w:rsid w:val="00EE224E"/>
    <w:rsid w:val="00EF457E"/>
    <w:rsid w:val="00EF76BE"/>
    <w:rsid w:val="00F00957"/>
    <w:rsid w:val="00F01201"/>
    <w:rsid w:val="00F027A2"/>
    <w:rsid w:val="00F10557"/>
    <w:rsid w:val="00F110DB"/>
    <w:rsid w:val="00F12312"/>
    <w:rsid w:val="00F15C15"/>
    <w:rsid w:val="00F17702"/>
    <w:rsid w:val="00F17E93"/>
    <w:rsid w:val="00F2318E"/>
    <w:rsid w:val="00F25590"/>
    <w:rsid w:val="00F260FF"/>
    <w:rsid w:val="00F334AF"/>
    <w:rsid w:val="00F35B09"/>
    <w:rsid w:val="00F36A4E"/>
    <w:rsid w:val="00F36D0E"/>
    <w:rsid w:val="00F43469"/>
    <w:rsid w:val="00F51C4B"/>
    <w:rsid w:val="00F539B1"/>
    <w:rsid w:val="00F56BC7"/>
    <w:rsid w:val="00F63187"/>
    <w:rsid w:val="00F631DA"/>
    <w:rsid w:val="00F73E2E"/>
    <w:rsid w:val="00F75969"/>
    <w:rsid w:val="00F81900"/>
    <w:rsid w:val="00F86353"/>
    <w:rsid w:val="00F87C6B"/>
    <w:rsid w:val="00F90F63"/>
    <w:rsid w:val="00F9113B"/>
    <w:rsid w:val="00F96822"/>
    <w:rsid w:val="00FB4827"/>
    <w:rsid w:val="00FB68BA"/>
    <w:rsid w:val="00FC2234"/>
    <w:rsid w:val="00FC3FD7"/>
    <w:rsid w:val="00FC4CB6"/>
    <w:rsid w:val="00FC5AD6"/>
    <w:rsid w:val="00FD4445"/>
    <w:rsid w:val="00FE11E8"/>
    <w:rsid w:val="00FE3E29"/>
    <w:rsid w:val="00FE46D9"/>
    <w:rsid w:val="00FF032D"/>
    <w:rsid w:val="00FF2931"/>
    <w:rsid w:val="00FF2A41"/>
    <w:rsid w:val="00FF44D0"/>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FA28"/>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E91FAE"/>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uiPriority w:val="9"/>
    <w:unhideWhenUsed/>
    <w:qFormat/>
    <w:rsid w:val="00E91F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811043"/>
    <w:rPr>
      <w:rFonts w:ascii="Tahoma" w:hAnsi="Tahoma" w:cs="Tahoma"/>
      <w:sz w:val="16"/>
      <w:szCs w:val="16"/>
    </w:rPr>
  </w:style>
  <w:style w:type="paragraph" w:customStyle="1" w:styleId="ConsPlusNormal">
    <w:name w:val="ConsPlusNormal"/>
    <w:link w:val="ConsPlusNormal0"/>
    <w:qFormat/>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q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 w:type="character" w:customStyle="1" w:styleId="30">
    <w:name w:val="Заголовок 3 Знак"/>
    <w:basedOn w:val="a0"/>
    <w:link w:val="3"/>
    <w:uiPriority w:val="9"/>
    <w:semiHidden/>
    <w:rsid w:val="00E91FAE"/>
    <w:rPr>
      <w:rFonts w:ascii="Cambria" w:eastAsia="Times New Roman" w:hAnsi="Cambria" w:cs="Times New Roman"/>
      <w:b/>
      <w:bCs/>
      <w:color w:val="4F81BD"/>
    </w:rPr>
  </w:style>
  <w:style w:type="character" w:customStyle="1" w:styleId="60">
    <w:name w:val="Заголовок 6 Знак"/>
    <w:basedOn w:val="a0"/>
    <w:link w:val="6"/>
    <w:uiPriority w:val="9"/>
    <w:rsid w:val="00E91FAE"/>
    <w:rPr>
      <w:rFonts w:asciiTheme="majorHAnsi" w:eastAsiaTheme="majorEastAsia" w:hAnsiTheme="majorHAnsi" w:cstheme="majorBidi"/>
      <w:i/>
      <w:iCs/>
      <w:color w:val="243F60" w:themeColor="accent1" w:themeShade="7F"/>
    </w:rPr>
  </w:style>
  <w:style w:type="character" w:customStyle="1" w:styleId="-">
    <w:name w:val="Интернет-ссылка"/>
    <w:basedOn w:val="a0"/>
    <w:rsid w:val="00E91FAE"/>
    <w:rPr>
      <w:color w:val="0000FF"/>
      <w:u w:val="single"/>
    </w:rPr>
  </w:style>
  <w:style w:type="character" w:customStyle="1" w:styleId="ListLabel1">
    <w:name w:val="ListLabel 1"/>
    <w:qFormat/>
    <w:rsid w:val="00E91FAE"/>
  </w:style>
  <w:style w:type="character" w:customStyle="1" w:styleId="ListLabel2">
    <w:name w:val="ListLabel 2"/>
    <w:qFormat/>
    <w:rsid w:val="00E91FAE"/>
  </w:style>
  <w:style w:type="character" w:customStyle="1" w:styleId="ListLabel3">
    <w:name w:val="ListLabel 3"/>
    <w:qFormat/>
    <w:rsid w:val="00E91FAE"/>
  </w:style>
  <w:style w:type="character" w:customStyle="1" w:styleId="ListLabel4">
    <w:name w:val="ListLabel 4"/>
    <w:qFormat/>
    <w:rsid w:val="00E91FAE"/>
  </w:style>
  <w:style w:type="character" w:customStyle="1" w:styleId="ListLabel5">
    <w:name w:val="ListLabel 5"/>
    <w:qFormat/>
    <w:rsid w:val="00E91FAE"/>
  </w:style>
  <w:style w:type="character" w:customStyle="1" w:styleId="ListLabel6">
    <w:name w:val="ListLabel 6"/>
    <w:qFormat/>
    <w:rsid w:val="00E91FAE"/>
  </w:style>
  <w:style w:type="paragraph" w:customStyle="1" w:styleId="11">
    <w:name w:val="Заголовок1"/>
    <w:basedOn w:val="a"/>
    <w:next w:val="ab"/>
    <w:qFormat/>
    <w:rsid w:val="00E91FAE"/>
    <w:pPr>
      <w:keepNext/>
      <w:spacing w:before="240" w:after="120" w:line="240" w:lineRule="auto"/>
    </w:pPr>
    <w:rPr>
      <w:rFonts w:ascii="PT Astra Serif" w:eastAsia="Tahoma" w:hAnsi="PT Astra Serif" w:cs="Noto Sans Devanagari"/>
      <w:sz w:val="28"/>
      <w:szCs w:val="28"/>
      <w:lang w:eastAsia="ru-RU"/>
    </w:rPr>
  </w:style>
  <w:style w:type="paragraph" w:styleId="afa">
    <w:name w:val="List"/>
    <w:basedOn w:val="ab"/>
    <w:rsid w:val="00E91FAE"/>
    <w:pPr>
      <w:spacing w:after="140"/>
    </w:pPr>
    <w:rPr>
      <w:rFonts w:ascii="Times New Roman" w:eastAsia="Times New Roman" w:hAnsi="Times New Roman" w:cs="Noto Sans Devanagari"/>
      <w:sz w:val="24"/>
      <w:szCs w:val="24"/>
      <w:lang w:eastAsia="ru-RU"/>
    </w:rPr>
  </w:style>
  <w:style w:type="paragraph" w:styleId="afb">
    <w:name w:val="caption"/>
    <w:basedOn w:val="a"/>
    <w:qFormat/>
    <w:rsid w:val="00E91FAE"/>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2">
    <w:name w:val="index 1"/>
    <w:basedOn w:val="a"/>
    <w:next w:val="a"/>
    <w:autoRedefine/>
    <w:uiPriority w:val="99"/>
    <w:semiHidden/>
    <w:unhideWhenUsed/>
    <w:rsid w:val="00E91FAE"/>
    <w:pPr>
      <w:spacing w:after="0" w:line="240" w:lineRule="auto"/>
      <w:ind w:left="220" w:hanging="220"/>
    </w:pPr>
  </w:style>
  <w:style w:type="paragraph" w:styleId="afc">
    <w:name w:val="index heading"/>
    <w:basedOn w:val="a"/>
    <w:qFormat/>
    <w:rsid w:val="00E91FAE"/>
    <w:pPr>
      <w:suppressLineNumbers/>
      <w:spacing w:after="0" w:line="240" w:lineRule="auto"/>
    </w:pPr>
    <w:rPr>
      <w:rFonts w:ascii="Times New Roman" w:eastAsia="Times New Roman" w:hAnsi="Times New Roman" w:cs="Noto Sans Devanagari"/>
      <w:sz w:val="24"/>
      <w:szCs w:val="24"/>
      <w:lang w:eastAsia="ru-RU"/>
    </w:rPr>
  </w:style>
  <w:style w:type="paragraph" w:styleId="afd">
    <w:name w:val="Title"/>
    <w:basedOn w:val="a"/>
    <w:next w:val="ab"/>
    <w:link w:val="afe"/>
    <w:qFormat/>
    <w:rsid w:val="00E91FAE"/>
    <w:pPr>
      <w:keepNext/>
      <w:spacing w:before="240" w:after="120" w:line="240" w:lineRule="auto"/>
    </w:pPr>
    <w:rPr>
      <w:rFonts w:ascii="Liberation Sans" w:eastAsia="Tahoma" w:hAnsi="Liberation Sans" w:cs="Noto Sans Devanagari"/>
      <w:sz w:val="28"/>
      <w:szCs w:val="28"/>
      <w:lang w:eastAsia="ru-RU"/>
    </w:rPr>
  </w:style>
  <w:style w:type="character" w:customStyle="1" w:styleId="afe">
    <w:name w:val="Заголовок Знак"/>
    <w:basedOn w:val="a0"/>
    <w:link w:val="afd"/>
    <w:rsid w:val="00E91FAE"/>
    <w:rPr>
      <w:rFonts w:ascii="Liberation Sans" w:eastAsia="Tahoma" w:hAnsi="Liberation Sans" w:cs="Noto Sans Devanagari"/>
      <w:sz w:val="28"/>
      <w:szCs w:val="28"/>
      <w:lang w:eastAsia="ru-RU"/>
    </w:rPr>
  </w:style>
  <w:style w:type="paragraph" w:customStyle="1" w:styleId="aff">
    <w:name w:val="Содержимое врезки"/>
    <w:basedOn w:val="a"/>
    <w:qFormat/>
    <w:rsid w:val="00E91FAE"/>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nhideWhenUsed/>
    <w:rsid w:val="00E91FAE"/>
    <w:pPr>
      <w:spacing w:after="0" w:line="240" w:lineRule="auto"/>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E91FAE"/>
    <w:rPr>
      <w:rFonts w:ascii="Times New Roman" w:eastAsia="Times New Roman" w:hAnsi="Times New Roman" w:cs="Times New Roman"/>
      <w:sz w:val="28"/>
      <w:szCs w:val="20"/>
      <w:lang w:eastAsia="ru-RU"/>
    </w:rPr>
  </w:style>
  <w:style w:type="paragraph" w:styleId="aff0">
    <w:name w:val="Plain Text"/>
    <w:basedOn w:val="a"/>
    <w:link w:val="aff1"/>
    <w:unhideWhenUsed/>
    <w:rsid w:val="00E91FA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E91FAE"/>
    <w:rPr>
      <w:rFonts w:ascii="Courier New" w:eastAsia="Times New Roman" w:hAnsi="Courier New" w:cs="Courier New"/>
      <w:sz w:val="20"/>
      <w:szCs w:val="20"/>
      <w:lang w:eastAsia="ru-RU"/>
    </w:rPr>
  </w:style>
  <w:style w:type="character" w:styleId="aff2">
    <w:name w:val="Strong"/>
    <w:basedOn w:val="a0"/>
    <w:qFormat/>
    <w:rsid w:val="00E91FAE"/>
    <w:rPr>
      <w:b/>
      <w:bCs/>
    </w:rPr>
  </w:style>
  <w:style w:type="paragraph" w:styleId="22">
    <w:name w:val="Body Text Indent 2"/>
    <w:basedOn w:val="a"/>
    <w:link w:val="23"/>
    <w:unhideWhenUsed/>
    <w:rsid w:val="00E91F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E91FAE"/>
    <w:rPr>
      <w:rFonts w:ascii="Times New Roman" w:eastAsia="Times New Roman" w:hAnsi="Times New Roman" w:cs="Times New Roman"/>
      <w:sz w:val="24"/>
      <w:szCs w:val="24"/>
      <w:lang w:eastAsia="ru-RU"/>
    </w:rPr>
  </w:style>
  <w:style w:type="paragraph" w:customStyle="1" w:styleId="aff3">
    <w:name w:val="Внимание: недобросовестность!"/>
    <w:basedOn w:val="a"/>
    <w:next w:val="a"/>
    <w:uiPriority w:val="99"/>
    <w:rsid w:val="00E91FA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4">
    <w:name w:val="Нормальный"/>
    <w:basedOn w:val="a"/>
    <w:rsid w:val="00E91FAE"/>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f5">
    <w:name w:val="Emphasis"/>
    <w:basedOn w:val="a0"/>
    <w:uiPriority w:val="20"/>
    <w:qFormat/>
    <w:rsid w:val="00E91FAE"/>
    <w:rPr>
      <w:i/>
    </w:rPr>
  </w:style>
  <w:style w:type="character" w:customStyle="1" w:styleId="211pt">
    <w:name w:val="Основной текст (2) + 11 pt"/>
    <w:rsid w:val="00E91F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6">
    <w:name w:val="No Spacing"/>
    <w:uiPriority w:val="1"/>
    <w:qFormat/>
    <w:rsid w:val="00E91FAE"/>
    <w:pPr>
      <w:spacing w:after="0" w:line="240" w:lineRule="auto"/>
    </w:pPr>
    <w:rPr>
      <w:rFonts w:eastAsiaTheme="minorEastAsia"/>
    </w:rPr>
  </w:style>
  <w:style w:type="paragraph" w:customStyle="1" w:styleId="Standarduser">
    <w:name w:val="Standard (user)"/>
    <w:rsid w:val="00E91FA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f7">
    <w:name w:val="annotation reference"/>
    <w:basedOn w:val="a0"/>
    <w:uiPriority w:val="99"/>
    <w:semiHidden/>
    <w:unhideWhenUsed/>
    <w:rsid w:val="00E91FAE"/>
    <w:rPr>
      <w:sz w:val="16"/>
      <w:szCs w:val="16"/>
    </w:rPr>
  </w:style>
  <w:style w:type="paragraph" w:styleId="aff8">
    <w:name w:val="annotation text"/>
    <w:basedOn w:val="a"/>
    <w:link w:val="aff9"/>
    <w:uiPriority w:val="99"/>
    <w:semiHidden/>
    <w:unhideWhenUsed/>
    <w:rsid w:val="00E91FAE"/>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uiPriority w:val="99"/>
    <w:semiHidden/>
    <w:rsid w:val="00E91FA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4940">
      <w:bodyDiv w:val="1"/>
      <w:marLeft w:val="0"/>
      <w:marRight w:val="0"/>
      <w:marTop w:val="0"/>
      <w:marBottom w:val="0"/>
      <w:divBdr>
        <w:top w:val="none" w:sz="0" w:space="0" w:color="auto"/>
        <w:left w:val="none" w:sz="0" w:space="0" w:color="auto"/>
        <w:bottom w:val="none" w:sz="0" w:space="0" w:color="auto"/>
        <w:right w:val="none" w:sz="0" w:space="0" w:color="auto"/>
      </w:divBdr>
    </w:div>
    <w:div w:id="754597868">
      <w:bodyDiv w:val="1"/>
      <w:marLeft w:val="0"/>
      <w:marRight w:val="0"/>
      <w:marTop w:val="0"/>
      <w:marBottom w:val="0"/>
      <w:divBdr>
        <w:top w:val="none" w:sz="0" w:space="0" w:color="auto"/>
        <w:left w:val="none" w:sz="0" w:space="0" w:color="auto"/>
        <w:bottom w:val="none" w:sz="0" w:space="0" w:color="auto"/>
        <w:right w:val="none" w:sz="0" w:space="0" w:color="auto"/>
      </w:divBdr>
    </w:div>
    <w:div w:id="80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2C390FBC7E5B5CBDBB279607E86858B56593AAFFD9D12C3681220E9F3065DD705B5A9948D6600272692C5CE6BEC58F2C2A876F6339C59F03DB79E2fE2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0DE08A6EA1920A20979F8146FEE7E5DDB4F9EDCADF420462CAE49FD20E162D345988BD97EF3099v4BD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gov.ru/minstroy" TargetMode="External"/><Relationship Id="rId4" Type="http://schemas.openxmlformats.org/officeDocument/2006/relationships/settings" Target="settings.xml"/><Relationship Id="rId9" Type="http://schemas.openxmlformats.org/officeDocument/2006/relationships/hyperlink" Target="consultantplus://offline/ref=287D80F10DDCAB553C2F98F092824559F5F9855D3580524205BE6E7621k5V2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35D2-B90B-4541-8104-4F1D205B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9756</Words>
  <Characters>55615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Конова Анна Игоревна</cp:lastModifiedBy>
  <cp:revision>10</cp:revision>
  <cp:lastPrinted>2020-09-08T20:54:00Z</cp:lastPrinted>
  <dcterms:created xsi:type="dcterms:W3CDTF">2023-01-10T03:47:00Z</dcterms:created>
  <dcterms:modified xsi:type="dcterms:W3CDTF">2023-01-26T23:41:00Z</dcterms:modified>
</cp:coreProperties>
</file>