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042F6F">
      <w:pPr>
        <w:spacing w:after="0" w:line="276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E616FD5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14:paraId="46306AD7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14:paraId="63F83E9F">
      <w:pPr>
        <w:spacing w:after="0" w:line="240" w:lineRule="auto"/>
        <w:rPr>
          <w:rFonts w:ascii="Times New Roman" w:hAnsi="Times New Roman"/>
          <w:b/>
          <w:sz w:val="32"/>
        </w:rPr>
      </w:pPr>
    </w:p>
    <w:p w14:paraId="62E36113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П О С Т А Н О В Л Е Н И Е</w:t>
      </w:r>
    </w:p>
    <w:p w14:paraId="4AF5336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676B5D95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ПРАВИТЕЛЬСТВА</w:t>
      </w:r>
    </w:p>
    <w:p w14:paraId="6C8AF30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14:paraId="435FDB93">
      <w:pPr>
        <w:spacing w:after="0" w:line="276" w:lineRule="auto"/>
        <w:ind w:firstLine="709"/>
        <w:jc w:val="center"/>
        <w:rPr>
          <w:rFonts w:ascii="Times New Roman" w:hAnsi="Times New Roman"/>
          <w:sz w:val="28"/>
        </w:rPr>
      </w:pPr>
    </w:p>
    <w:p w14:paraId="0EE627D7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tbl>
      <w:tblPr>
        <w:tblStyle w:val="8"/>
        <w:tblW w:w="0" w:type="auto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253"/>
      </w:tblGrid>
      <w:tr w14:paraId="6EEC01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253" w:type="dxa"/>
            <w:tcBorders>
              <w:top w:val="nil"/>
              <w:left w:val="nil"/>
              <w:right w:val="nil"/>
            </w:tcBorders>
            <w:tcMar>
              <w:left w:w="0" w:type="dxa"/>
              <w:right w:w="0" w:type="dxa"/>
            </w:tcMar>
          </w:tcPr>
          <w:p w14:paraId="0FD6C2D9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  <w:bookmarkStart w:id="0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0"/>
          </w:p>
        </w:tc>
      </w:tr>
      <w:tr w14:paraId="54A5214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4253" w:type="dxa"/>
            <w:tcBorders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1C5061D">
            <w:pPr>
              <w:spacing w:after="0" w:line="240" w:lineRule="auto"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 w14:paraId="6138E69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4253" w:type="dxa"/>
            <w:tcMar>
              <w:left w:w="0" w:type="dxa"/>
              <w:right w:w="0" w:type="dxa"/>
            </w:tcMar>
          </w:tcPr>
          <w:p w14:paraId="37459CB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48AC7D4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27"/>
        <w:tblW w:w="0" w:type="auto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62"/>
      </w:tblGrid>
      <w:tr w14:paraId="368484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62" w:type="dxa"/>
            <w:tcBorders>
              <w:top w:val="nil"/>
              <w:left w:val="nil"/>
              <w:bottom w:val="nil"/>
              <w:right w:val="nil"/>
            </w:tcBorders>
          </w:tcPr>
          <w:p w14:paraId="657B14C3">
            <w:pPr>
              <w:spacing w:after="0" w:line="240" w:lineRule="auto"/>
              <w:ind w:left="30" w:firstLine="0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 внесении изменени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>й</w:t>
            </w:r>
            <w:r>
              <w:rPr>
                <w:rFonts w:ascii="Times New Roman" w:hAnsi="Times New Roman"/>
                <w:b/>
                <w:sz w:val="28"/>
              </w:rPr>
              <w:t xml:space="preserve"> в</w:t>
            </w:r>
            <w:r>
              <w:rPr>
                <w:rFonts w:hint="default" w:ascii="Times New Roman" w:hAnsi="Times New Roman"/>
                <w:b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>постановлени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>е</w:t>
            </w:r>
            <w:r>
              <w:rPr>
                <w:rFonts w:ascii="Times New Roman" w:hAnsi="Times New Roman"/>
                <w:b/>
                <w:sz w:val="28"/>
              </w:rPr>
              <w:t xml:space="preserve"> Правительства Камчатского края от </w:t>
            </w:r>
            <w:r>
              <w:rPr>
                <w:rFonts w:hint="default" w:ascii="Times New Roman" w:hAnsi="Times New Roman"/>
                <w:b/>
                <w:sz w:val="28"/>
                <w:lang w:val="ru-RU"/>
              </w:rPr>
              <w:t>17</w:t>
            </w:r>
            <w:r>
              <w:rPr>
                <w:rFonts w:ascii="Times New Roman" w:hAnsi="Times New Roman"/>
                <w:b/>
                <w:sz w:val="28"/>
              </w:rPr>
              <w:t>.</w:t>
            </w:r>
            <w:r>
              <w:rPr>
                <w:rFonts w:hint="default" w:ascii="Times New Roman" w:hAnsi="Times New Roman"/>
                <w:b/>
                <w:sz w:val="28"/>
                <w:lang w:val="ru-RU"/>
              </w:rPr>
              <w:t>09</w:t>
            </w:r>
            <w:r>
              <w:rPr>
                <w:rFonts w:ascii="Times New Roman" w:hAnsi="Times New Roman"/>
                <w:b/>
                <w:sz w:val="28"/>
              </w:rPr>
              <w:t>.20</w:t>
            </w:r>
            <w:r>
              <w:rPr>
                <w:rFonts w:hint="default" w:ascii="Times New Roman" w:hAnsi="Times New Roman"/>
                <w:b/>
                <w:sz w:val="28"/>
                <w:lang w:val="ru-RU"/>
              </w:rPr>
              <w:t>10</w:t>
            </w:r>
            <w:r>
              <w:rPr>
                <w:rFonts w:ascii="Times New Roman" w:hAnsi="Times New Roman"/>
                <w:b/>
                <w:sz w:val="28"/>
              </w:rPr>
              <w:t xml:space="preserve"> № 38</w:t>
            </w:r>
            <w:r>
              <w:rPr>
                <w:rFonts w:hint="default" w:ascii="Times New Roman" w:hAnsi="Times New Roman"/>
                <w:b/>
                <w:sz w:val="28"/>
                <w:lang w:val="ru-RU"/>
              </w:rPr>
              <w:t>4</w:t>
            </w:r>
            <w:r>
              <w:rPr>
                <w:rFonts w:ascii="Times New Roman" w:hAnsi="Times New Roman"/>
                <w:b/>
                <w:sz w:val="28"/>
              </w:rPr>
              <w:t>-П «Об утверждении Примерного положения о системе оплаты труда работников государственных</w:t>
            </w:r>
            <w:r>
              <w:rPr>
                <w:rFonts w:hint="default" w:ascii="Times New Roman" w:hAnsi="Times New Roman"/>
                <w:b/>
                <w:sz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учреждений, подведомственных Министерству </w:t>
            </w:r>
            <w:r>
              <w:rPr>
                <w:rFonts w:ascii="Times New Roman" w:hAnsi="Times New Roman"/>
                <w:b/>
                <w:sz w:val="28"/>
                <w:lang w:val="ru-RU"/>
              </w:rPr>
              <w:t>строительства</w:t>
            </w:r>
            <w:r>
              <w:rPr>
                <w:rFonts w:hint="default" w:ascii="Times New Roman" w:hAnsi="Times New Roman"/>
                <w:b/>
                <w:sz w:val="28"/>
                <w:lang w:val="ru-RU"/>
              </w:rPr>
              <w:t xml:space="preserve"> и жилищной политики</w:t>
            </w:r>
            <w:r>
              <w:rPr>
                <w:rFonts w:ascii="Times New Roman" w:hAnsi="Times New Roman"/>
                <w:b/>
                <w:sz w:val="28"/>
              </w:rPr>
              <w:t xml:space="preserve"> Камчатского края»</w:t>
            </w:r>
          </w:p>
        </w:tc>
      </w:tr>
    </w:tbl>
    <w:p w14:paraId="6923D1C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EC07BEE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89D0037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7C83C0A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56869C6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Внести в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постановлени</w:t>
      </w:r>
      <w:r>
        <w:rPr>
          <w:rFonts w:ascii="Times New Roman" w:hAnsi="Times New Roman"/>
          <w:sz w:val="28"/>
          <w:lang w:val="ru-RU"/>
        </w:rPr>
        <w:t>е</w:t>
      </w:r>
      <w:r>
        <w:rPr>
          <w:rFonts w:ascii="Times New Roman" w:hAnsi="Times New Roman"/>
          <w:sz w:val="28"/>
        </w:rPr>
        <w:t xml:space="preserve"> Правительства Камчатского края от </w:t>
      </w:r>
      <w:r>
        <w:rPr>
          <w:rFonts w:hint="default" w:ascii="Times New Roman" w:hAnsi="Times New Roman"/>
          <w:sz w:val="28"/>
          <w:lang w:val="ru-RU"/>
        </w:rPr>
        <w:t>17</w:t>
      </w:r>
      <w:r>
        <w:rPr>
          <w:rFonts w:ascii="Times New Roman" w:hAnsi="Times New Roman"/>
          <w:sz w:val="28"/>
        </w:rPr>
        <w:t>.</w:t>
      </w:r>
      <w:r>
        <w:rPr>
          <w:rFonts w:hint="default" w:ascii="Times New Roman" w:hAnsi="Times New Roman"/>
          <w:sz w:val="28"/>
          <w:lang w:val="ru-RU"/>
        </w:rPr>
        <w:t>09</w:t>
      </w:r>
      <w:r>
        <w:rPr>
          <w:rFonts w:ascii="Times New Roman" w:hAnsi="Times New Roman"/>
          <w:sz w:val="28"/>
        </w:rPr>
        <w:t>.20</w:t>
      </w:r>
      <w:r>
        <w:rPr>
          <w:rFonts w:hint="default" w:ascii="Times New Roman" w:hAnsi="Times New Roman"/>
          <w:sz w:val="28"/>
          <w:lang w:val="ru-RU"/>
        </w:rPr>
        <w:t>10</w:t>
      </w:r>
      <w:r>
        <w:rPr>
          <w:rFonts w:ascii="Times New Roman" w:hAnsi="Times New Roman"/>
          <w:sz w:val="28"/>
        </w:rPr>
        <w:t xml:space="preserve"> № 38</w:t>
      </w:r>
      <w:r>
        <w:rPr>
          <w:rFonts w:hint="default" w:ascii="Times New Roman" w:hAnsi="Times New Roman"/>
          <w:sz w:val="28"/>
          <w:lang w:val="ru-RU"/>
        </w:rPr>
        <w:t>4</w:t>
      </w:r>
      <w:r>
        <w:rPr>
          <w:rFonts w:ascii="Times New Roman" w:hAnsi="Times New Roman"/>
          <w:sz w:val="28"/>
        </w:rPr>
        <w:t xml:space="preserve">-П «Об утверждении Примерного положения о системе оплаты труда работников государственных учреждений, подведомственных Министерству </w:t>
      </w:r>
      <w:r>
        <w:rPr>
          <w:rFonts w:ascii="Times New Roman" w:hAnsi="Times New Roman"/>
          <w:sz w:val="28"/>
          <w:lang w:val="ru-RU"/>
        </w:rPr>
        <w:t>строительства</w:t>
      </w:r>
      <w:r>
        <w:rPr>
          <w:rFonts w:hint="default" w:ascii="Times New Roman" w:hAnsi="Times New Roman"/>
          <w:sz w:val="28"/>
          <w:lang w:val="ru-RU"/>
        </w:rPr>
        <w:t xml:space="preserve"> и жилищной политики</w:t>
      </w:r>
      <w:r>
        <w:rPr>
          <w:rFonts w:ascii="Times New Roman" w:hAnsi="Times New Roman"/>
          <w:sz w:val="28"/>
        </w:rPr>
        <w:t xml:space="preserve"> Камчатского края» </w:t>
      </w:r>
      <w:r>
        <w:rPr>
          <w:rFonts w:ascii="Times New Roman" w:hAnsi="Times New Roman"/>
          <w:sz w:val="28"/>
          <w:lang w:val="ru-RU"/>
        </w:rPr>
        <w:t>следующие</w:t>
      </w:r>
      <w:r>
        <w:rPr>
          <w:rFonts w:hint="default"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</w:rPr>
        <w:t>изменения</w:t>
      </w:r>
      <w:r>
        <w:rPr>
          <w:rFonts w:hint="default" w:ascii="Times New Roman" w:hAnsi="Times New Roman"/>
          <w:sz w:val="28"/>
          <w:lang w:val="ru-RU"/>
        </w:rPr>
        <w:t>:</w:t>
      </w:r>
      <w:r>
        <w:rPr>
          <w:rFonts w:ascii="Times New Roman" w:hAnsi="Times New Roman"/>
          <w:sz w:val="28"/>
        </w:rPr>
        <w:t xml:space="preserve"> </w:t>
      </w:r>
    </w:p>
    <w:p w14:paraId="191C5382">
      <w:pPr>
        <w:numPr>
          <w:ilvl w:val="0"/>
          <w:numId w:val="2"/>
        </w:numPr>
        <w:spacing w:after="0" w:line="240" w:lineRule="auto"/>
        <w:ind w:left="709" w:leftChars="0"/>
        <w:jc w:val="both"/>
        <w:rPr>
          <w:rFonts w:hint="default" w:ascii="Times New Roman" w:hAnsi="Times New Roman"/>
          <w:sz w:val="28"/>
          <w:lang w:val="ru-RU"/>
        </w:rPr>
      </w:pPr>
      <w:r>
        <w:rPr>
          <w:rFonts w:hint="default" w:ascii="Times New Roman" w:hAnsi="Times New Roman"/>
          <w:sz w:val="28"/>
          <w:lang w:val="ru-RU"/>
        </w:rPr>
        <w:t>наименование изложить в следующей редакции:</w:t>
      </w:r>
    </w:p>
    <w:p w14:paraId="287A948E">
      <w:pPr>
        <w:numPr>
          <w:numId w:val="0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«Об утверждении Примерного положения о системе оплаты труда работников государственных</w:t>
      </w:r>
      <w:r>
        <w:rPr>
          <w:rFonts w:hint="default" w:ascii="Times New Roman" w:hAnsi="Times New Roman"/>
          <w:b/>
          <w:sz w:val="28"/>
          <w:lang w:val="ru-RU"/>
        </w:rPr>
        <w:t xml:space="preserve"> </w:t>
      </w:r>
      <w:r>
        <w:rPr>
          <w:rFonts w:ascii="Times New Roman" w:hAnsi="Times New Roman"/>
          <w:b/>
          <w:sz w:val="28"/>
        </w:rPr>
        <w:t xml:space="preserve">учреждений, подведомственных Министерству </w:t>
      </w:r>
      <w:r>
        <w:rPr>
          <w:rFonts w:ascii="Times New Roman" w:hAnsi="Times New Roman"/>
          <w:b/>
          <w:sz w:val="28"/>
          <w:lang w:val="ru-RU"/>
        </w:rPr>
        <w:t>строительства</w:t>
      </w:r>
      <w:r>
        <w:rPr>
          <w:rFonts w:hint="default" w:ascii="Times New Roman" w:hAnsi="Times New Roman"/>
          <w:b/>
          <w:sz w:val="28"/>
          <w:lang w:val="ru-RU"/>
        </w:rPr>
        <w:t xml:space="preserve"> и жилищной политики</w:t>
      </w:r>
      <w:r>
        <w:rPr>
          <w:rFonts w:ascii="Times New Roman" w:hAnsi="Times New Roman"/>
          <w:b/>
          <w:sz w:val="28"/>
        </w:rPr>
        <w:t xml:space="preserve"> </w:t>
      </w:r>
    </w:p>
    <w:p w14:paraId="31C4286D">
      <w:pPr>
        <w:numPr>
          <w:numId w:val="0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края»</w:t>
      </w:r>
    </w:p>
    <w:p w14:paraId="1F83EE76">
      <w:pPr>
        <w:numPr>
          <w:ilvl w:val="0"/>
          <w:numId w:val="2"/>
        </w:numPr>
        <w:spacing w:after="0" w:line="240" w:lineRule="auto"/>
        <w:ind w:left="709" w:leftChars="0" w:firstLine="0" w:firstLineChars="0"/>
        <w:jc w:val="both"/>
        <w:rPr>
          <w:rFonts w:hint="default" w:ascii="Times New Roman" w:hAnsi="Times New Roman"/>
          <w:b w:val="0"/>
          <w:bCs/>
          <w:sz w:val="28"/>
          <w:lang w:val="ru-RU"/>
        </w:rPr>
      </w:pPr>
      <w:r>
        <w:rPr>
          <w:rFonts w:hint="default" w:ascii="Times New Roman" w:hAnsi="Times New Roman"/>
          <w:b w:val="0"/>
          <w:bCs/>
          <w:sz w:val="28"/>
          <w:lang w:val="ru-RU"/>
        </w:rPr>
        <w:t>часть 49 приложения изложить в следующей редакции:</w:t>
      </w:r>
    </w:p>
    <w:p w14:paraId="19808F31">
      <w:pPr>
        <w:numPr>
          <w:numId w:val="0"/>
        </w:numPr>
        <w:spacing w:after="0" w:line="240" w:lineRule="auto"/>
        <w:ind w:left="9" w:leftChars="0" w:firstLine="700" w:firstLineChars="250"/>
        <w:jc w:val="both"/>
        <w:rPr>
          <w:rFonts w:hint="default" w:ascii="Times New Roman" w:hAnsi="Times New Roman"/>
          <w:b w:val="0"/>
          <w:bCs/>
          <w:sz w:val="28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«</w:t>
      </w:r>
      <w:r>
        <w:rPr>
          <w:rFonts w:hint="default" w:ascii="Times New Roman" w:hAnsi="Times New Roman" w:cs="Times New Roman"/>
          <w:sz w:val="28"/>
          <w:szCs w:val="28"/>
        </w:rPr>
        <w:t>49. Премирование руководителя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учреждения</w:t>
      </w:r>
      <w:bookmarkStart w:id="2" w:name="_GoBack"/>
      <w:bookmarkEnd w:id="2"/>
      <w:r>
        <w:rPr>
          <w:rFonts w:hint="default" w:ascii="Times New Roman" w:hAnsi="Times New Roman" w:cs="Times New Roman"/>
          <w:sz w:val="28"/>
          <w:szCs w:val="28"/>
        </w:rPr>
        <w:t xml:space="preserve"> осуществляется с учетом результатов деятельности учреждения в соответствии с критериями оценки и целевыми показателями эффективности работы учреждения. Условия и порядок премирования руководителя, критерии оценки и целевыми показателями эффективности его работы устанавливаются приказом Министерства.</w:t>
      </w:r>
      <w:r>
        <w:rPr>
          <w:rFonts w:hint="default" w:ascii="Times New Roman" w:hAnsi="Times New Roman" w:cs="Times New Roman"/>
          <w:b w:val="0"/>
          <w:bCs/>
          <w:sz w:val="28"/>
          <w:szCs w:val="28"/>
          <w:lang w:val="ru-RU"/>
        </w:rPr>
        <w:t xml:space="preserve"> </w:t>
      </w:r>
    </w:p>
    <w:p w14:paraId="14000000">
      <w:p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и порядок премирования руководителя учреждения распространяются на заместителей руководителя либо иных должностных лиц, временно назначенных исполнять обязанности руководителя учреждения.</w:t>
      </w:r>
    </w:p>
    <w:p w14:paraId="15000000">
      <w:p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время исполнения обязанностей руководителя учреждения, указанные должностные лица не вправе самостоятельно, без согласования с учредителем устанавливать размер премирования по основной замещаемой должности.». </w:t>
      </w:r>
    </w:p>
    <w:p w14:paraId="16000000">
      <w:p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14:paraId="167CCFF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7A893D9">
      <w:pPr>
        <w:spacing w:after="0"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340AEE05">
      <w:pPr>
        <w:spacing w:after="0"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8"/>
        <w:tblW w:w="0" w:type="auto"/>
        <w:tblInd w:w="-3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78"/>
        <w:gridCol w:w="3544"/>
        <w:gridCol w:w="2410"/>
      </w:tblGrid>
      <w:tr w14:paraId="1033C0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3" w:hRule="atLeast"/>
        </w:trPr>
        <w:tc>
          <w:tcPr>
            <w:tcW w:w="3578" w:type="dxa"/>
            <w:shd w:val="clear" w:color="auto" w:fill="auto"/>
            <w:tcMar>
              <w:left w:w="0" w:type="dxa"/>
              <w:right w:w="0" w:type="dxa"/>
            </w:tcMar>
          </w:tcPr>
          <w:p w14:paraId="18B7EC34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>Председатель Правительства Камчатского края</w:t>
            </w:r>
          </w:p>
          <w:p w14:paraId="47537C6E">
            <w:pPr>
              <w:spacing w:after="0" w:line="240" w:lineRule="auto"/>
              <w:ind w:left="30" w:right="27"/>
              <w:rPr>
                <w:rFonts w:ascii="Times New Roman" w:hAnsi="Times New Roman"/>
                <w:sz w:val="24"/>
              </w:rPr>
            </w:pPr>
          </w:p>
        </w:tc>
        <w:tc>
          <w:tcPr>
            <w:tcW w:w="3544" w:type="dxa"/>
            <w:shd w:val="clear" w:color="auto" w:fill="auto"/>
            <w:tcMar>
              <w:left w:w="0" w:type="dxa"/>
              <w:right w:w="0" w:type="dxa"/>
            </w:tcMar>
          </w:tcPr>
          <w:p w14:paraId="52B14E91">
            <w:pPr>
              <w:spacing w:after="0" w:line="240" w:lineRule="auto"/>
              <w:ind w:left="3" w:hanging="3"/>
              <w:rPr>
                <w:rFonts w:ascii="Times New Roman" w:hAnsi="Times New Roman"/>
                <w:color w:val="FFFFFF"/>
                <w:sz w:val="24"/>
              </w:rPr>
            </w:pPr>
            <w:bookmarkStart w:id="1" w:name="SIGNERSTAMP1"/>
            <w:r>
              <w:rPr>
                <w:rFonts w:ascii="Times New Roman" w:hAnsi="Times New Roman"/>
                <w:color w:val="FFFFFF"/>
                <w:sz w:val="24"/>
              </w:rPr>
              <w:t>[горизонтальный штамп подписи 1]</w:t>
            </w:r>
            <w:bookmarkEnd w:id="1"/>
          </w:p>
          <w:p w14:paraId="47F406F9">
            <w:pPr>
              <w:spacing w:after="0" w:line="240" w:lineRule="auto"/>
              <w:ind w:left="142" w:hanging="142"/>
              <w:rPr>
                <w:rFonts w:ascii="Times New Roman" w:hAnsi="Times New Roman"/>
                <w:sz w:val="24"/>
              </w:rPr>
            </w:pPr>
          </w:p>
        </w:tc>
        <w:tc>
          <w:tcPr>
            <w:tcW w:w="2410" w:type="dxa"/>
            <w:shd w:val="clear" w:color="auto" w:fill="auto"/>
            <w:tcMar>
              <w:left w:w="0" w:type="dxa"/>
              <w:right w:w="0" w:type="dxa"/>
            </w:tcMar>
          </w:tcPr>
          <w:p w14:paraId="6663D20D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sz w:val="28"/>
              </w:rPr>
            </w:pPr>
          </w:p>
          <w:p w14:paraId="65594264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8"/>
              </w:rPr>
              <w:t xml:space="preserve">Е.А. Чекин </w:t>
            </w:r>
          </w:p>
        </w:tc>
      </w:tr>
    </w:tbl>
    <w:p w14:paraId="433563A2"/>
    <w:sectPr>
      <w:pgSz w:w="11906" w:h="16838"/>
      <w:pgMar w:top="1134" w:right="851" w:bottom="1134" w:left="1418" w:header="709" w:footer="70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XO Thames">
    <w:panose1 w:val="02020603050405020304"/>
    <w:charset w:val="CC"/>
    <w:family w:val="roman"/>
    <w:pitch w:val="default"/>
    <w:sig w:usb0="800006FF" w:usb1="0000285A" w:usb2="00000000" w:usb3="00000000" w:csb0="20000015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64" w:lineRule="auto"/>
      </w:pPr>
      <w:r>
        <w:separator/>
      </w:r>
    </w:p>
  </w:footnote>
  <w:footnote w:type="continuationSeparator" w:id="1">
    <w:p>
      <w:pPr>
        <w:spacing w:before="0" w:after="0" w:line="26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9232737"/>
    <w:multiLevelType w:val="singleLevel"/>
    <w:tmpl w:val="4923273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44D0F5A"/>
    <w:multiLevelType w:val="singleLevel"/>
    <w:tmpl w:val="744D0F5A"/>
    <w:lvl w:ilvl="0" w:tentative="0">
      <w:start w:val="1"/>
      <w:numFmt w:val="decimal"/>
      <w:suff w:val="space"/>
      <w:lvlText w:val="%1)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738C"/>
    <w:rsid w:val="001779EA"/>
    <w:rsid w:val="00B317F0"/>
    <w:rsid w:val="00ED738C"/>
    <w:rsid w:val="1EDC7A37"/>
    <w:rsid w:val="20FD6EFB"/>
    <w:rsid w:val="356C3834"/>
    <w:rsid w:val="430F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2">
    <w:name w:val="heading 1"/>
    <w:next w:val="1"/>
    <w:link w:val="38"/>
    <w:qFormat/>
    <w:uiPriority w:val="9"/>
    <w:pPr>
      <w:spacing w:before="120" w:after="120" w:line="264" w:lineRule="auto"/>
      <w:jc w:val="both"/>
      <w:outlineLvl w:val="0"/>
    </w:pPr>
    <w:rPr>
      <w:rFonts w:ascii="XO Thames" w:hAnsi="XO Thames" w:eastAsia="Times New Roman" w:cs="Times New Roman"/>
      <w:b/>
      <w:color w:val="000000"/>
      <w:sz w:val="32"/>
      <w:lang w:val="ru-RU" w:eastAsia="ru-RU" w:bidi="ar-SA"/>
    </w:rPr>
  </w:style>
  <w:style w:type="paragraph" w:styleId="3">
    <w:name w:val="heading 2"/>
    <w:next w:val="1"/>
    <w:link w:val="52"/>
    <w:qFormat/>
    <w:uiPriority w:val="9"/>
    <w:pPr>
      <w:spacing w:before="120" w:after="120" w:line="264" w:lineRule="auto"/>
      <w:jc w:val="both"/>
      <w:outlineLvl w:val="1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4">
    <w:name w:val="heading 3"/>
    <w:next w:val="1"/>
    <w:link w:val="34"/>
    <w:qFormat/>
    <w:uiPriority w:val="9"/>
    <w:pPr>
      <w:spacing w:before="120" w:after="120" w:line="264" w:lineRule="auto"/>
      <w:jc w:val="both"/>
      <w:outlineLvl w:val="2"/>
    </w:pPr>
    <w:rPr>
      <w:rFonts w:ascii="XO Thames" w:hAnsi="XO Thames" w:eastAsia="Times New Roman" w:cs="Times New Roman"/>
      <w:b/>
      <w:color w:val="000000"/>
      <w:sz w:val="26"/>
      <w:lang w:val="ru-RU" w:eastAsia="ru-RU" w:bidi="ar-SA"/>
    </w:rPr>
  </w:style>
  <w:style w:type="paragraph" w:styleId="5">
    <w:name w:val="heading 4"/>
    <w:next w:val="1"/>
    <w:link w:val="51"/>
    <w:qFormat/>
    <w:uiPriority w:val="9"/>
    <w:pPr>
      <w:spacing w:before="120" w:after="120" w:line="264" w:lineRule="auto"/>
      <w:jc w:val="both"/>
      <w:outlineLvl w:val="3"/>
    </w:pPr>
    <w:rPr>
      <w:rFonts w:ascii="XO Thames" w:hAnsi="XO Thames" w:eastAsia="Times New Roman" w:cs="Times New Roman"/>
      <w:b/>
      <w:color w:val="000000"/>
      <w:sz w:val="24"/>
      <w:lang w:val="ru-RU" w:eastAsia="ru-RU" w:bidi="ar-SA"/>
    </w:rPr>
  </w:style>
  <w:style w:type="paragraph" w:styleId="6">
    <w:name w:val="heading 5"/>
    <w:next w:val="1"/>
    <w:link w:val="37"/>
    <w:qFormat/>
    <w:uiPriority w:val="9"/>
    <w:pPr>
      <w:spacing w:before="120" w:after="120" w:line="264" w:lineRule="auto"/>
      <w:jc w:val="both"/>
      <w:outlineLvl w:val="4"/>
    </w:pPr>
    <w:rPr>
      <w:rFonts w:ascii="XO Thames" w:hAnsi="XO Thames" w:eastAsia="Times New Roman" w:cs="Times New Roman"/>
      <w:b/>
      <w:color w:val="000000"/>
      <w:sz w:val="22"/>
      <w:lang w:val="ru-RU" w:eastAsia="ru-RU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7"/>
    <w:link w:val="10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0">
    <w:name w:val="Гиперссылка1"/>
    <w:basedOn w:val="11"/>
    <w:link w:val="9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1">
    <w:name w:val="Основной шрифт абзаца1"/>
    <w:qFormat/>
    <w:uiPriority w:val="0"/>
    <w:pPr>
      <w:spacing w:after="160" w:line="264" w:lineRule="auto"/>
    </w:pPr>
    <w:rPr>
      <w:rFonts w:eastAsia="Times New Roman" w:cs="Times New Roman" w:asciiTheme="minorHAnsi" w:hAnsiTheme="minorHAnsi"/>
      <w:color w:val="000000"/>
      <w:sz w:val="22"/>
      <w:lang w:val="ru-RU" w:eastAsia="ru-RU" w:bidi="ar-SA"/>
    </w:rPr>
  </w:style>
  <w:style w:type="paragraph" w:styleId="12">
    <w:name w:val="Balloon Text"/>
    <w:basedOn w:val="1"/>
    <w:link w:val="50"/>
    <w:qFormat/>
    <w:uiPriority w:val="0"/>
    <w:pPr>
      <w:spacing w:after="0" w:line="240" w:lineRule="auto"/>
    </w:pPr>
    <w:rPr>
      <w:rFonts w:ascii="Segoe UI" w:hAnsi="Segoe UI"/>
      <w:sz w:val="18"/>
    </w:rPr>
  </w:style>
  <w:style w:type="paragraph" w:styleId="13">
    <w:name w:val="Plain Text"/>
    <w:basedOn w:val="1"/>
    <w:link w:val="35"/>
    <w:qFormat/>
    <w:uiPriority w:val="0"/>
    <w:pPr>
      <w:spacing w:after="0" w:line="240" w:lineRule="auto"/>
    </w:pPr>
    <w:rPr>
      <w:rFonts w:ascii="Calibri" w:hAnsi="Calibri"/>
    </w:rPr>
  </w:style>
  <w:style w:type="paragraph" w:styleId="14">
    <w:name w:val="toc 8"/>
    <w:next w:val="1"/>
    <w:link w:val="45"/>
    <w:qFormat/>
    <w:uiPriority w:val="39"/>
    <w:pPr>
      <w:spacing w:after="160" w:line="264" w:lineRule="auto"/>
      <w:ind w:left="1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5">
    <w:name w:val="header"/>
    <w:basedOn w:val="1"/>
    <w:link w:val="31"/>
    <w:uiPriority w:val="0"/>
    <w:pPr>
      <w:tabs>
        <w:tab w:val="center" w:pos="4677"/>
        <w:tab w:val="right" w:pos="9355"/>
      </w:tabs>
      <w:spacing w:after="0" w:line="240" w:lineRule="auto"/>
    </w:pPr>
  </w:style>
  <w:style w:type="paragraph" w:styleId="16">
    <w:name w:val="toc 9"/>
    <w:next w:val="1"/>
    <w:link w:val="44"/>
    <w:qFormat/>
    <w:uiPriority w:val="39"/>
    <w:pPr>
      <w:spacing w:after="160" w:line="264" w:lineRule="auto"/>
      <w:ind w:left="1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7">
    <w:name w:val="toc 7"/>
    <w:next w:val="1"/>
    <w:link w:val="33"/>
    <w:qFormat/>
    <w:uiPriority w:val="39"/>
    <w:pPr>
      <w:spacing w:after="160" w:line="264" w:lineRule="auto"/>
      <w:ind w:left="1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18">
    <w:name w:val="toc 1"/>
    <w:next w:val="1"/>
    <w:link w:val="41"/>
    <w:qFormat/>
    <w:uiPriority w:val="39"/>
    <w:pPr>
      <w:spacing w:after="160" w:line="264" w:lineRule="auto"/>
    </w:pPr>
    <w:rPr>
      <w:rFonts w:ascii="XO Thames" w:hAnsi="XO Thames" w:eastAsia="Times New Roman" w:cs="Times New Roman"/>
      <w:b/>
      <w:color w:val="000000"/>
      <w:sz w:val="28"/>
      <w:lang w:val="ru-RU" w:eastAsia="ru-RU" w:bidi="ar-SA"/>
    </w:rPr>
  </w:style>
  <w:style w:type="paragraph" w:styleId="19">
    <w:name w:val="toc 6"/>
    <w:next w:val="1"/>
    <w:link w:val="32"/>
    <w:qFormat/>
    <w:uiPriority w:val="39"/>
    <w:pPr>
      <w:spacing w:after="160" w:line="264" w:lineRule="auto"/>
      <w:ind w:left="10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0">
    <w:name w:val="toc 3"/>
    <w:next w:val="1"/>
    <w:link w:val="36"/>
    <w:qFormat/>
    <w:uiPriority w:val="39"/>
    <w:pPr>
      <w:spacing w:after="160" w:line="264" w:lineRule="auto"/>
      <w:ind w:left="4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1">
    <w:name w:val="toc 2"/>
    <w:next w:val="1"/>
    <w:link w:val="29"/>
    <w:uiPriority w:val="39"/>
    <w:pPr>
      <w:spacing w:after="160" w:line="264" w:lineRule="auto"/>
      <w:ind w:left="2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2">
    <w:name w:val="toc 4"/>
    <w:next w:val="1"/>
    <w:link w:val="30"/>
    <w:qFormat/>
    <w:uiPriority w:val="39"/>
    <w:pPr>
      <w:spacing w:after="160" w:line="264" w:lineRule="auto"/>
      <w:ind w:left="6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3">
    <w:name w:val="toc 5"/>
    <w:next w:val="1"/>
    <w:link w:val="46"/>
    <w:qFormat/>
    <w:uiPriority w:val="39"/>
    <w:pPr>
      <w:spacing w:after="160" w:line="264" w:lineRule="auto"/>
      <w:ind w:left="800"/>
    </w:pPr>
    <w:rPr>
      <w:rFonts w:ascii="XO Thames" w:hAnsi="XO Thames" w:eastAsia="Times New Roman" w:cs="Times New Roman"/>
      <w:color w:val="000000"/>
      <w:sz w:val="28"/>
      <w:lang w:val="ru-RU" w:eastAsia="ru-RU" w:bidi="ar-SA"/>
    </w:rPr>
  </w:style>
  <w:style w:type="paragraph" w:styleId="24">
    <w:name w:val="Title"/>
    <w:next w:val="1"/>
    <w:link w:val="49"/>
    <w:qFormat/>
    <w:uiPriority w:val="10"/>
    <w:pPr>
      <w:spacing w:before="567" w:after="567" w:line="264" w:lineRule="auto"/>
      <w:jc w:val="center"/>
    </w:pPr>
    <w:rPr>
      <w:rFonts w:ascii="XO Thames" w:hAnsi="XO Thames" w:eastAsia="Times New Roman" w:cs="Times New Roman"/>
      <w:b/>
      <w:caps/>
      <w:color w:val="000000"/>
      <w:sz w:val="40"/>
      <w:lang w:val="ru-RU" w:eastAsia="ru-RU" w:bidi="ar-SA"/>
    </w:rPr>
  </w:style>
  <w:style w:type="paragraph" w:styleId="25">
    <w:name w:val="footer"/>
    <w:basedOn w:val="1"/>
    <w:link w:val="48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paragraph" w:styleId="26">
    <w:name w:val="Subtitle"/>
    <w:next w:val="1"/>
    <w:link w:val="47"/>
    <w:qFormat/>
    <w:uiPriority w:val="11"/>
    <w:pPr>
      <w:spacing w:after="160" w:line="264" w:lineRule="auto"/>
      <w:jc w:val="both"/>
    </w:pPr>
    <w:rPr>
      <w:rFonts w:ascii="XO Thames" w:hAnsi="XO Thames" w:eastAsia="Times New Roman" w:cs="Times New Roman"/>
      <w:i/>
      <w:color w:val="000000"/>
      <w:sz w:val="24"/>
      <w:lang w:val="ru-RU" w:eastAsia="ru-RU" w:bidi="ar-SA"/>
    </w:rPr>
  </w:style>
  <w:style w:type="table" w:styleId="27">
    <w:name w:val="Table Grid"/>
    <w:basedOn w:val="8"/>
    <w:qFormat/>
    <w:uiPriority w:val="0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28">
    <w:name w:val="Обычный1"/>
    <w:qFormat/>
    <w:uiPriority w:val="0"/>
  </w:style>
  <w:style w:type="character" w:customStyle="1" w:styleId="29">
    <w:name w:val="Оглавление 2 Знак"/>
    <w:link w:val="21"/>
    <w:uiPriority w:val="0"/>
    <w:rPr>
      <w:rFonts w:ascii="XO Thames" w:hAnsi="XO Thames"/>
      <w:sz w:val="28"/>
    </w:rPr>
  </w:style>
  <w:style w:type="character" w:customStyle="1" w:styleId="30">
    <w:name w:val="Оглавление 4 Знак"/>
    <w:link w:val="22"/>
    <w:qFormat/>
    <w:uiPriority w:val="0"/>
    <w:rPr>
      <w:rFonts w:ascii="XO Thames" w:hAnsi="XO Thames"/>
      <w:sz w:val="28"/>
    </w:rPr>
  </w:style>
  <w:style w:type="character" w:customStyle="1" w:styleId="31">
    <w:name w:val="Верхний колонтитул Знак"/>
    <w:basedOn w:val="28"/>
    <w:link w:val="15"/>
    <w:qFormat/>
    <w:uiPriority w:val="0"/>
  </w:style>
  <w:style w:type="character" w:customStyle="1" w:styleId="32">
    <w:name w:val="Оглавление 6 Знак"/>
    <w:link w:val="19"/>
    <w:uiPriority w:val="0"/>
    <w:rPr>
      <w:rFonts w:ascii="XO Thames" w:hAnsi="XO Thames"/>
      <w:sz w:val="28"/>
    </w:rPr>
  </w:style>
  <w:style w:type="character" w:customStyle="1" w:styleId="33">
    <w:name w:val="Оглавление 7 Знак"/>
    <w:link w:val="17"/>
    <w:qFormat/>
    <w:uiPriority w:val="0"/>
    <w:rPr>
      <w:rFonts w:ascii="XO Thames" w:hAnsi="XO Thames"/>
      <w:sz w:val="28"/>
    </w:rPr>
  </w:style>
  <w:style w:type="character" w:customStyle="1" w:styleId="34">
    <w:name w:val="Заголовок 3 Знак"/>
    <w:link w:val="4"/>
    <w:qFormat/>
    <w:uiPriority w:val="0"/>
    <w:rPr>
      <w:rFonts w:ascii="XO Thames" w:hAnsi="XO Thames"/>
      <w:b/>
      <w:sz w:val="26"/>
    </w:rPr>
  </w:style>
  <w:style w:type="character" w:customStyle="1" w:styleId="35">
    <w:name w:val="Текст Знак"/>
    <w:basedOn w:val="28"/>
    <w:link w:val="13"/>
    <w:qFormat/>
    <w:uiPriority w:val="0"/>
    <w:rPr>
      <w:rFonts w:ascii="Calibri" w:hAnsi="Calibri"/>
    </w:rPr>
  </w:style>
  <w:style w:type="character" w:customStyle="1" w:styleId="36">
    <w:name w:val="Оглавление 3 Знак"/>
    <w:link w:val="20"/>
    <w:uiPriority w:val="0"/>
    <w:rPr>
      <w:rFonts w:ascii="XO Thames" w:hAnsi="XO Thames"/>
      <w:sz w:val="28"/>
    </w:rPr>
  </w:style>
  <w:style w:type="character" w:customStyle="1" w:styleId="37">
    <w:name w:val="Заголовок 5 Знак"/>
    <w:link w:val="6"/>
    <w:qFormat/>
    <w:uiPriority w:val="0"/>
    <w:rPr>
      <w:rFonts w:ascii="XO Thames" w:hAnsi="XO Thames"/>
      <w:b/>
      <w:sz w:val="22"/>
    </w:rPr>
  </w:style>
  <w:style w:type="character" w:customStyle="1" w:styleId="38">
    <w:name w:val="Заголовок 1 Знак"/>
    <w:link w:val="2"/>
    <w:qFormat/>
    <w:uiPriority w:val="0"/>
    <w:rPr>
      <w:rFonts w:ascii="XO Thames" w:hAnsi="XO Thames"/>
      <w:b/>
      <w:sz w:val="32"/>
    </w:rPr>
  </w:style>
  <w:style w:type="paragraph" w:customStyle="1" w:styleId="39">
    <w:name w:val="Footnote"/>
    <w:link w:val="40"/>
    <w:qFormat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sz w:val="22"/>
      <w:lang w:val="ru-RU" w:eastAsia="ru-RU" w:bidi="ar-SA"/>
    </w:rPr>
  </w:style>
  <w:style w:type="character" w:customStyle="1" w:styleId="40">
    <w:name w:val="Footnote1"/>
    <w:link w:val="39"/>
    <w:qFormat/>
    <w:uiPriority w:val="0"/>
    <w:rPr>
      <w:rFonts w:ascii="XO Thames" w:hAnsi="XO Thames"/>
      <w:sz w:val="22"/>
    </w:rPr>
  </w:style>
  <w:style w:type="character" w:customStyle="1" w:styleId="41">
    <w:name w:val="Оглавление 1 Знак"/>
    <w:link w:val="18"/>
    <w:qFormat/>
    <w:uiPriority w:val="0"/>
    <w:rPr>
      <w:rFonts w:ascii="XO Thames" w:hAnsi="XO Thames"/>
      <w:b/>
      <w:sz w:val="28"/>
    </w:rPr>
  </w:style>
  <w:style w:type="paragraph" w:customStyle="1" w:styleId="42">
    <w:name w:val="Header and Footer"/>
    <w:link w:val="43"/>
    <w:qFormat/>
    <w:uiPriority w:val="0"/>
    <w:pPr>
      <w:spacing w:after="160" w:line="240" w:lineRule="auto"/>
      <w:jc w:val="both"/>
    </w:pPr>
    <w:rPr>
      <w:rFonts w:ascii="XO Thames" w:hAnsi="XO Thames" w:eastAsia="Times New Roman" w:cs="Times New Roman"/>
      <w:color w:val="000000"/>
      <w:sz w:val="20"/>
      <w:lang w:val="ru-RU" w:eastAsia="ru-RU" w:bidi="ar-SA"/>
    </w:rPr>
  </w:style>
  <w:style w:type="character" w:customStyle="1" w:styleId="43">
    <w:name w:val="Header and Footer1"/>
    <w:link w:val="42"/>
    <w:qFormat/>
    <w:uiPriority w:val="0"/>
    <w:rPr>
      <w:rFonts w:ascii="XO Thames" w:hAnsi="XO Thames"/>
      <w:sz w:val="20"/>
    </w:rPr>
  </w:style>
  <w:style w:type="character" w:customStyle="1" w:styleId="44">
    <w:name w:val="Оглавление 9 Знак"/>
    <w:link w:val="16"/>
    <w:qFormat/>
    <w:uiPriority w:val="0"/>
    <w:rPr>
      <w:rFonts w:ascii="XO Thames" w:hAnsi="XO Thames"/>
      <w:sz w:val="28"/>
    </w:rPr>
  </w:style>
  <w:style w:type="character" w:customStyle="1" w:styleId="45">
    <w:name w:val="Оглавление 8 Знак"/>
    <w:link w:val="14"/>
    <w:qFormat/>
    <w:uiPriority w:val="0"/>
    <w:rPr>
      <w:rFonts w:ascii="XO Thames" w:hAnsi="XO Thames"/>
      <w:sz w:val="28"/>
    </w:rPr>
  </w:style>
  <w:style w:type="character" w:customStyle="1" w:styleId="46">
    <w:name w:val="Оглавление 5 Знак"/>
    <w:link w:val="23"/>
    <w:qFormat/>
    <w:uiPriority w:val="0"/>
    <w:rPr>
      <w:rFonts w:ascii="XO Thames" w:hAnsi="XO Thames"/>
      <w:sz w:val="28"/>
    </w:rPr>
  </w:style>
  <w:style w:type="character" w:customStyle="1" w:styleId="47">
    <w:name w:val="Подзаголовок Знак"/>
    <w:link w:val="26"/>
    <w:qFormat/>
    <w:uiPriority w:val="0"/>
    <w:rPr>
      <w:rFonts w:ascii="XO Thames" w:hAnsi="XO Thames"/>
      <w:i/>
      <w:sz w:val="24"/>
    </w:rPr>
  </w:style>
  <w:style w:type="character" w:customStyle="1" w:styleId="48">
    <w:name w:val="Нижний колонтитул Знак"/>
    <w:basedOn w:val="28"/>
    <w:link w:val="25"/>
    <w:qFormat/>
    <w:uiPriority w:val="0"/>
    <w:rPr>
      <w:rFonts w:ascii="Times New Roman" w:hAnsi="Times New Roman"/>
      <w:sz w:val="28"/>
    </w:rPr>
  </w:style>
  <w:style w:type="character" w:customStyle="1" w:styleId="49">
    <w:name w:val="Название Знак"/>
    <w:link w:val="24"/>
    <w:qFormat/>
    <w:uiPriority w:val="0"/>
    <w:rPr>
      <w:rFonts w:ascii="XO Thames" w:hAnsi="XO Thames"/>
      <w:b/>
      <w:caps/>
      <w:sz w:val="40"/>
    </w:rPr>
  </w:style>
  <w:style w:type="character" w:customStyle="1" w:styleId="50">
    <w:name w:val="Текст выноски Знак"/>
    <w:basedOn w:val="28"/>
    <w:link w:val="12"/>
    <w:qFormat/>
    <w:uiPriority w:val="0"/>
    <w:rPr>
      <w:rFonts w:ascii="Segoe UI" w:hAnsi="Segoe UI"/>
      <w:sz w:val="18"/>
    </w:rPr>
  </w:style>
  <w:style w:type="character" w:customStyle="1" w:styleId="51">
    <w:name w:val="Заголовок 4 Знак"/>
    <w:link w:val="5"/>
    <w:qFormat/>
    <w:uiPriority w:val="0"/>
    <w:rPr>
      <w:rFonts w:ascii="XO Thames" w:hAnsi="XO Thames"/>
      <w:b/>
      <w:sz w:val="24"/>
    </w:rPr>
  </w:style>
  <w:style w:type="character" w:customStyle="1" w:styleId="52">
    <w:name w:val="Заголовок 2 Знак"/>
    <w:link w:val="3"/>
    <w:qFormat/>
    <w:uiPriority w:val="0"/>
    <w:rPr>
      <w:rFonts w:ascii="XO Thames" w:hAnsi="XO Thames"/>
      <w:b/>
      <w:sz w:val="28"/>
    </w:rPr>
  </w:style>
  <w:style w:type="table" w:customStyle="1" w:styleId="53">
    <w:name w:val="Сетка таблицы1"/>
    <w:basedOn w:val="8"/>
    <w:qFormat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54">
    <w:name w:val="Сетка таблицы2"/>
    <w:basedOn w:val="8"/>
    <w:qFormat/>
    <w:uiPriority w:val="0"/>
    <w:pPr>
      <w:spacing w:after="0" w:line="240" w:lineRule="auto"/>
    </w:pPr>
    <w:rPr>
      <w:rFonts w:ascii="Times New Roman" w:hAnsi="Times New Roman"/>
      <w:sz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2</Pages>
  <Words>90</Words>
  <Characters>513</Characters>
  <Lines>4</Lines>
  <Paragraphs>1</Paragraphs>
  <TotalTime>1</TotalTime>
  <ScaleCrop>false</ScaleCrop>
  <LinksUpToDate>false</LinksUpToDate>
  <CharactersWithSpaces>602</CharactersWithSpaces>
  <Application>WPS Office_12.2.0.18165_F1E327BC-269C-435d-A152-05C5408002CA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2023-05-02T08:03:00Z</dcterms:created>
  <dc:creator>mahoninEA</dc:creator>
  <cp:lastModifiedBy>MahoninEA</cp:lastModifiedBy>
  <dcterms:modified xsi:type="dcterms:W3CDTF">2024-09-10T02:13:04Z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1049-12.2.0.18165</vt:lpwstr>
  </property>
  <property fmtid="{D5CDD505-2E9C-101B-9397-08002B2CF9AE}" pid="3" name="ICV">
    <vt:lpwstr>87E71D7365FD4E5AA5C39BE607C8D223_13</vt:lpwstr>
  </property>
</Properties>
</file>