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"/>
        <w:gridCol w:w="1869"/>
        <w:gridCol w:w="486"/>
        <w:gridCol w:w="1701"/>
      </w:tblGrid>
      <w:tr w:rsidR="00D244B2" w:rsidRPr="00E66075" w14:paraId="75A9793D" w14:textId="77777777" w:rsidTr="00D12BFA">
        <w:trPr>
          <w:jc w:val="right"/>
        </w:trPr>
        <w:tc>
          <w:tcPr>
            <w:tcW w:w="4536" w:type="dxa"/>
            <w:gridSpan w:val="4"/>
          </w:tcPr>
          <w:p w14:paraId="0F601F9D" w14:textId="5A0FA572" w:rsidR="00D244B2" w:rsidRPr="00E66075" w:rsidRDefault="00A93FD2" w:rsidP="00E66075">
            <w:pPr>
              <w:widowControl w:val="0"/>
              <w:rPr>
                <w:sz w:val="28"/>
              </w:rPr>
            </w:pPr>
            <w:r w:rsidRPr="00E66075">
              <w:rPr>
                <w:sz w:val="28"/>
              </w:rPr>
              <w:t>Приложение ---</w:t>
            </w:r>
            <w:r w:rsidR="00D244B2" w:rsidRPr="00E66075">
              <w:rPr>
                <w:sz w:val="28"/>
              </w:rPr>
              <w:t xml:space="preserve"> к распоряжению</w:t>
            </w:r>
          </w:p>
        </w:tc>
      </w:tr>
      <w:tr w:rsidR="00D244B2" w:rsidRPr="00E66075" w14:paraId="7FA13C08" w14:textId="77777777" w:rsidTr="00D12BFA">
        <w:trPr>
          <w:jc w:val="right"/>
        </w:trPr>
        <w:tc>
          <w:tcPr>
            <w:tcW w:w="4536" w:type="dxa"/>
            <w:gridSpan w:val="4"/>
          </w:tcPr>
          <w:p w14:paraId="019D03A3" w14:textId="77777777" w:rsidR="00D244B2" w:rsidRPr="00E66075" w:rsidRDefault="00D244B2" w:rsidP="00E66075">
            <w:pPr>
              <w:widowControl w:val="0"/>
              <w:ind w:left="37"/>
              <w:rPr>
                <w:sz w:val="28"/>
              </w:rPr>
            </w:pPr>
            <w:r w:rsidRPr="00E66075">
              <w:rPr>
                <w:sz w:val="28"/>
              </w:rPr>
              <w:t>Губернатора Камчатского края</w:t>
            </w:r>
          </w:p>
        </w:tc>
      </w:tr>
      <w:tr w:rsidR="00D244B2" w:rsidRPr="00E66075" w14:paraId="18E3E7AC" w14:textId="77777777" w:rsidTr="00D12BFA">
        <w:trPr>
          <w:jc w:val="right"/>
        </w:trPr>
        <w:tc>
          <w:tcPr>
            <w:tcW w:w="480" w:type="dxa"/>
            <w:hideMark/>
          </w:tcPr>
          <w:p w14:paraId="67890B79" w14:textId="77777777" w:rsidR="00D244B2" w:rsidRPr="00E66075" w:rsidRDefault="00D244B2" w:rsidP="00E66075">
            <w:pPr>
              <w:spacing w:after="60"/>
              <w:jc w:val="right"/>
              <w:rPr>
                <w:sz w:val="28"/>
                <w:szCs w:val="28"/>
              </w:rPr>
            </w:pPr>
            <w:r w:rsidRPr="00E66075">
              <w:rPr>
                <w:sz w:val="28"/>
                <w:szCs w:val="28"/>
              </w:rPr>
              <w:t>от</w:t>
            </w:r>
          </w:p>
        </w:tc>
        <w:tc>
          <w:tcPr>
            <w:tcW w:w="1869" w:type="dxa"/>
            <w:hideMark/>
          </w:tcPr>
          <w:p w14:paraId="0F89FD0C" w14:textId="77777777" w:rsidR="00D244B2" w:rsidRPr="00E66075" w:rsidRDefault="00D244B2" w:rsidP="00E66075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 w:rsidRPr="00E66075">
              <w:rPr>
                <w:color w:val="FFFFFF" w:themeColor="background1"/>
                <w:sz w:val="28"/>
                <w:szCs w:val="28"/>
              </w:rPr>
              <w:t>[</w:t>
            </w:r>
            <w:r w:rsidRPr="00E66075">
              <w:rPr>
                <w:color w:val="FFFFFF" w:themeColor="background1"/>
                <w:sz w:val="28"/>
                <w:szCs w:val="28"/>
                <w:lang w:val="en-US"/>
              </w:rPr>
              <w:t>R</w:t>
            </w:r>
            <w:r w:rsidRPr="00E66075">
              <w:rPr>
                <w:color w:val="FFFFFF" w:themeColor="background1"/>
                <w:sz w:val="16"/>
                <w:szCs w:val="28"/>
                <w:lang w:val="en-US"/>
              </w:rPr>
              <w:t>EGDATESTAMP</w:t>
            </w:r>
            <w:r w:rsidRPr="00E66075">
              <w:rPr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  <w:hideMark/>
          </w:tcPr>
          <w:p w14:paraId="3BBD71E7" w14:textId="77777777" w:rsidR="00D244B2" w:rsidRPr="00E66075" w:rsidRDefault="00D244B2" w:rsidP="00E66075">
            <w:pPr>
              <w:spacing w:after="60"/>
              <w:jc w:val="right"/>
              <w:rPr>
                <w:sz w:val="28"/>
                <w:szCs w:val="28"/>
              </w:rPr>
            </w:pPr>
            <w:r w:rsidRPr="00E66075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hideMark/>
          </w:tcPr>
          <w:p w14:paraId="6DC77BC3" w14:textId="77777777" w:rsidR="00D244B2" w:rsidRPr="00E66075" w:rsidRDefault="00D244B2" w:rsidP="00E66075">
            <w:pPr>
              <w:spacing w:after="60"/>
              <w:jc w:val="right"/>
              <w:rPr>
                <w:color w:val="FFFFFF" w:themeColor="background1"/>
                <w:sz w:val="28"/>
                <w:szCs w:val="28"/>
              </w:rPr>
            </w:pPr>
            <w:r w:rsidRPr="00E66075">
              <w:rPr>
                <w:color w:val="FFFFFF" w:themeColor="background1"/>
                <w:sz w:val="28"/>
                <w:szCs w:val="28"/>
              </w:rPr>
              <w:t>[R</w:t>
            </w:r>
            <w:r w:rsidRPr="00E66075">
              <w:rPr>
                <w:color w:val="FFFFFF" w:themeColor="background1"/>
                <w:sz w:val="16"/>
                <w:szCs w:val="28"/>
              </w:rPr>
              <w:t>EGNUMSTAMP]</w:t>
            </w:r>
          </w:p>
        </w:tc>
      </w:tr>
      <w:tr w:rsidR="00D12BFA" w:rsidRPr="00E66075" w14:paraId="19E6DAAE" w14:textId="77777777" w:rsidTr="00D12BFA">
        <w:trPr>
          <w:jc w:val="right"/>
        </w:trPr>
        <w:tc>
          <w:tcPr>
            <w:tcW w:w="4536" w:type="dxa"/>
            <w:gridSpan w:val="4"/>
          </w:tcPr>
          <w:p w14:paraId="05752B25" w14:textId="77777777" w:rsidR="00D244B2" w:rsidRPr="00E66075" w:rsidRDefault="00D12BFA" w:rsidP="00E66075">
            <w:pPr>
              <w:spacing w:after="60"/>
              <w:rPr>
                <w:color w:val="000000" w:themeColor="text1"/>
                <w:sz w:val="28"/>
                <w:szCs w:val="28"/>
              </w:rPr>
            </w:pPr>
            <w:r w:rsidRPr="00E66075">
              <w:rPr>
                <w:color w:val="000000" w:themeColor="text1"/>
                <w:sz w:val="28"/>
                <w:szCs w:val="28"/>
              </w:rPr>
              <w:t>Приложение 9 к распоряжению Губернатора Камчатского края</w:t>
            </w:r>
            <w:r w:rsidR="00D244B2" w:rsidRPr="00E6607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54D21119" w14:textId="6829EDE6" w:rsidR="00D12BFA" w:rsidRPr="00E66075" w:rsidRDefault="00D12BFA" w:rsidP="00E66075">
            <w:pPr>
              <w:spacing w:after="60"/>
              <w:rPr>
                <w:color w:val="000000" w:themeColor="text1"/>
                <w:sz w:val="28"/>
                <w:szCs w:val="28"/>
              </w:rPr>
            </w:pPr>
            <w:r w:rsidRPr="00E66075">
              <w:rPr>
                <w:color w:val="000000" w:themeColor="text1"/>
                <w:sz w:val="28"/>
                <w:szCs w:val="28"/>
              </w:rPr>
              <w:t>От 22.12.2022 № 816-Р</w:t>
            </w:r>
          </w:p>
        </w:tc>
      </w:tr>
    </w:tbl>
    <w:p w14:paraId="0C96C715" w14:textId="77777777" w:rsidR="00D244B2" w:rsidRPr="00E66075" w:rsidRDefault="00D244B2" w:rsidP="00E66075">
      <w:pPr>
        <w:pStyle w:val="ConsPlusTitle"/>
        <w:ind w:left="10632"/>
        <w:rPr>
          <w:rFonts w:ascii="Times New Roman" w:hAnsi="Times New Roman" w:cs="Times New Roman"/>
          <w:b w:val="0"/>
          <w:sz w:val="28"/>
          <w:szCs w:val="28"/>
        </w:rPr>
      </w:pPr>
    </w:p>
    <w:p w14:paraId="7472B51F" w14:textId="2E0C5A80" w:rsidR="00140977" w:rsidRPr="00E66075" w:rsidRDefault="00140977" w:rsidP="00E66075">
      <w:pPr>
        <w:jc w:val="center"/>
        <w:rPr>
          <w:kern w:val="28"/>
          <w:sz w:val="28"/>
          <w:szCs w:val="28"/>
          <w:lang w:eastAsia="ru-RU"/>
        </w:rPr>
      </w:pPr>
      <w:r w:rsidRPr="00E66075">
        <w:rPr>
          <w:kern w:val="28"/>
          <w:sz w:val="28"/>
          <w:szCs w:val="28"/>
          <w:lang w:eastAsia="ru-RU"/>
        </w:rPr>
        <w:t xml:space="preserve">Алгоритм действий инвестора для получения разрешений на </w:t>
      </w:r>
      <w:r w:rsidR="00673936" w:rsidRPr="00E66075">
        <w:rPr>
          <w:kern w:val="28"/>
          <w:sz w:val="28"/>
          <w:szCs w:val="28"/>
          <w:lang w:eastAsia="ru-RU"/>
        </w:rPr>
        <w:t>ввод объекта в эксплуатацию</w:t>
      </w:r>
      <w:r w:rsidRPr="00E66075">
        <w:rPr>
          <w:kern w:val="28"/>
          <w:sz w:val="28"/>
          <w:szCs w:val="28"/>
          <w:lang w:eastAsia="ru-RU"/>
        </w:rPr>
        <w:t xml:space="preserve"> </w:t>
      </w:r>
    </w:p>
    <w:p w14:paraId="34557BFB" w14:textId="77777777" w:rsidR="00140977" w:rsidRPr="00E66075" w:rsidRDefault="00140977" w:rsidP="00E66075">
      <w:pPr>
        <w:jc w:val="center"/>
        <w:rPr>
          <w:kern w:val="28"/>
          <w:sz w:val="28"/>
          <w:szCs w:val="28"/>
          <w:lang w:eastAsia="ru-RU"/>
        </w:rPr>
      </w:pP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553"/>
        <w:gridCol w:w="2843"/>
        <w:gridCol w:w="768"/>
        <w:gridCol w:w="792"/>
        <w:gridCol w:w="850"/>
        <w:gridCol w:w="2978"/>
        <w:gridCol w:w="1417"/>
        <w:gridCol w:w="1418"/>
        <w:gridCol w:w="2126"/>
        <w:gridCol w:w="1701"/>
      </w:tblGrid>
      <w:tr w:rsidR="00043DA6" w:rsidRPr="00E66075" w14:paraId="28D1306C" w14:textId="7E3844AC" w:rsidTr="00043DA6">
        <w:tc>
          <w:tcPr>
            <w:tcW w:w="553" w:type="dxa"/>
          </w:tcPr>
          <w:p w14:paraId="249AC5EF" w14:textId="0BA1009C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43" w:type="dxa"/>
          </w:tcPr>
          <w:p w14:paraId="60A8251C" w14:textId="2A58BBE3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Шаг алгоритма (Процедура)</w:t>
            </w:r>
          </w:p>
        </w:tc>
        <w:tc>
          <w:tcPr>
            <w:tcW w:w="768" w:type="dxa"/>
          </w:tcPr>
          <w:p w14:paraId="04C37B80" w14:textId="77777777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Срок фактический</w:t>
            </w:r>
          </w:p>
        </w:tc>
        <w:tc>
          <w:tcPr>
            <w:tcW w:w="792" w:type="dxa"/>
          </w:tcPr>
          <w:p w14:paraId="35895ABC" w14:textId="77777777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Срок целевой</w:t>
            </w:r>
          </w:p>
        </w:tc>
        <w:tc>
          <w:tcPr>
            <w:tcW w:w="850" w:type="dxa"/>
          </w:tcPr>
          <w:p w14:paraId="2DA4815C" w14:textId="092C4E6F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Количество документов</w:t>
            </w:r>
          </w:p>
        </w:tc>
        <w:tc>
          <w:tcPr>
            <w:tcW w:w="2978" w:type="dxa"/>
          </w:tcPr>
          <w:p w14:paraId="1B036643" w14:textId="681C8737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Входящие документы</w:t>
            </w:r>
          </w:p>
        </w:tc>
        <w:tc>
          <w:tcPr>
            <w:tcW w:w="1417" w:type="dxa"/>
          </w:tcPr>
          <w:p w14:paraId="5C73F9FE" w14:textId="77777777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Результирующие документы</w:t>
            </w:r>
          </w:p>
        </w:tc>
        <w:tc>
          <w:tcPr>
            <w:tcW w:w="1418" w:type="dxa"/>
          </w:tcPr>
          <w:p w14:paraId="6C76E8E3" w14:textId="29FF1F35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Нормативный правовой акт</w:t>
            </w:r>
          </w:p>
        </w:tc>
        <w:tc>
          <w:tcPr>
            <w:tcW w:w="2126" w:type="dxa"/>
          </w:tcPr>
          <w:p w14:paraId="284DAD6C" w14:textId="1256ABEF" w:rsidR="00043DA6" w:rsidRPr="00E66075" w:rsidRDefault="00043DA6" w:rsidP="00E66075">
            <w:pPr>
              <w:jc w:val="center"/>
              <w:rPr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Категории инвестиционных проектов</w:t>
            </w:r>
          </w:p>
        </w:tc>
        <w:tc>
          <w:tcPr>
            <w:tcW w:w="1701" w:type="dxa"/>
          </w:tcPr>
          <w:p w14:paraId="4FAF6B1A" w14:textId="35420F69" w:rsidR="00043DA6" w:rsidRPr="00E66075" w:rsidRDefault="00043DA6" w:rsidP="00E66075">
            <w:pPr>
              <w:jc w:val="center"/>
              <w:rPr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Примечание</w:t>
            </w:r>
          </w:p>
        </w:tc>
      </w:tr>
    </w:tbl>
    <w:p w14:paraId="7BDDA3EB" w14:textId="69DCFEC4" w:rsidR="00043DA6" w:rsidRPr="00E66075" w:rsidRDefault="00043DA6" w:rsidP="00E66075">
      <w:pPr>
        <w:rPr>
          <w:sz w:val="2"/>
          <w:szCs w:val="2"/>
        </w:rPr>
      </w:pPr>
    </w:p>
    <w:tbl>
      <w:tblPr>
        <w:tblStyle w:val="a8"/>
        <w:tblW w:w="15446" w:type="dxa"/>
        <w:tblLayout w:type="fixed"/>
        <w:tblLook w:val="04A0" w:firstRow="1" w:lastRow="0" w:firstColumn="1" w:lastColumn="0" w:noHBand="0" w:noVBand="1"/>
      </w:tblPr>
      <w:tblGrid>
        <w:gridCol w:w="553"/>
        <w:gridCol w:w="2843"/>
        <w:gridCol w:w="768"/>
        <w:gridCol w:w="792"/>
        <w:gridCol w:w="16"/>
        <w:gridCol w:w="809"/>
        <w:gridCol w:w="25"/>
        <w:gridCol w:w="2978"/>
        <w:gridCol w:w="1417"/>
        <w:gridCol w:w="1418"/>
        <w:gridCol w:w="2126"/>
        <w:gridCol w:w="1701"/>
      </w:tblGrid>
      <w:tr w:rsidR="00043DA6" w:rsidRPr="00E66075" w14:paraId="708BC2EE" w14:textId="77777777" w:rsidTr="00B60F0E">
        <w:trPr>
          <w:tblHeader/>
        </w:trPr>
        <w:tc>
          <w:tcPr>
            <w:tcW w:w="553" w:type="dxa"/>
          </w:tcPr>
          <w:p w14:paraId="495693F5" w14:textId="00E65CD2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43" w:type="dxa"/>
          </w:tcPr>
          <w:p w14:paraId="1976FA05" w14:textId="20838DE0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68" w:type="dxa"/>
          </w:tcPr>
          <w:p w14:paraId="04624765" w14:textId="71E69CF2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92" w:type="dxa"/>
          </w:tcPr>
          <w:p w14:paraId="49599C4C" w14:textId="371FDBB3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gridSpan w:val="3"/>
          </w:tcPr>
          <w:p w14:paraId="0DCDE8B4" w14:textId="5C3C33EC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8" w:type="dxa"/>
          </w:tcPr>
          <w:p w14:paraId="2F64F3BE" w14:textId="0CA0D308" w:rsidR="00043DA6" w:rsidRPr="00E66075" w:rsidRDefault="00043DA6" w:rsidP="00E66075">
            <w:pPr>
              <w:jc w:val="center"/>
              <w:rPr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</w:tcPr>
          <w:p w14:paraId="4EE79C42" w14:textId="10CC9BC5" w:rsidR="00043DA6" w:rsidRPr="00E66075" w:rsidRDefault="00043DA6" w:rsidP="00E66075">
            <w:pPr>
              <w:jc w:val="center"/>
              <w:rPr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18" w:type="dxa"/>
          </w:tcPr>
          <w:p w14:paraId="266280D2" w14:textId="1480A172" w:rsidR="00043DA6" w:rsidRPr="00E66075" w:rsidRDefault="00043DA6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</w:tcPr>
          <w:p w14:paraId="2BF4C0E5" w14:textId="25BE53D4" w:rsidR="00043DA6" w:rsidRPr="00E66075" w:rsidRDefault="00043DA6" w:rsidP="00E66075">
            <w:pPr>
              <w:jc w:val="center"/>
              <w:rPr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01" w:type="dxa"/>
          </w:tcPr>
          <w:p w14:paraId="6798EB67" w14:textId="2A17B08E" w:rsidR="00043DA6" w:rsidRPr="00E66075" w:rsidRDefault="00043DA6" w:rsidP="00E66075">
            <w:pPr>
              <w:jc w:val="center"/>
              <w:rPr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  <w:lang w:eastAsia="ru-RU"/>
              </w:rPr>
              <w:t>10</w:t>
            </w:r>
          </w:p>
        </w:tc>
      </w:tr>
      <w:tr w:rsidR="004C1348" w:rsidRPr="00E66075" w14:paraId="644F5E85" w14:textId="0E50E447" w:rsidTr="003F04AC">
        <w:tc>
          <w:tcPr>
            <w:tcW w:w="553" w:type="dxa"/>
          </w:tcPr>
          <w:p w14:paraId="3BB409EB" w14:textId="42EF93EC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4893" w:type="dxa"/>
            <w:gridSpan w:val="11"/>
          </w:tcPr>
          <w:p w14:paraId="50521E01" w14:textId="60EBF4F6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 w:rsidR="004C1348" w:rsidRPr="00E66075" w14:paraId="41138365" w14:textId="77777777" w:rsidTr="00043DA6">
        <w:tc>
          <w:tcPr>
            <w:tcW w:w="553" w:type="dxa"/>
          </w:tcPr>
          <w:p w14:paraId="7CA5720D" w14:textId="7C0A8DA3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843" w:type="dxa"/>
          </w:tcPr>
          <w:p w14:paraId="72154C70" w14:textId="78993AFC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Подписание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768" w:type="dxa"/>
          </w:tcPr>
          <w:p w14:paraId="362269D6" w14:textId="4B85E911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808" w:type="dxa"/>
            <w:gridSpan w:val="2"/>
          </w:tcPr>
          <w:p w14:paraId="6143080A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6398448B" w14:textId="58E3FAF1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3003" w:type="dxa"/>
            <w:gridSpan w:val="2"/>
          </w:tcPr>
          <w:p w14:paraId="638A6B53" w14:textId="61628C62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1417" w:type="dxa"/>
          </w:tcPr>
          <w:p w14:paraId="50443F65" w14:textId="02D48DF9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Подписанный акт приемки объекта капитального строительства</w:t>
            </w:r>
          </w:p>
        </w:tc>
        <w:tc>
          <w:tcPr>
            <w:tcW w:w="1418" w:type="dxa"/>
          </w:tcPr>
          <w:p w14:paraId="6540E346" w14:textId="0160D259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 xml:space="preserve">Пункт 4 части 3 статьи 55 Градостроительного кодекса Российской Федерации (далее -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РФ)</w:t>
            </w:r>
          </w:p>
        </w:tc>
        <w:tc>
          <w:tcPr>
            <w:tcW w:w="2126" w:type="dxa"/>
          </w:tcPr>
          <w:p w14:paraId="055BEF9E" w14:textId="4C1A626A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701" w:type="dxa"/>
          </w:tcPr>
          <w:p w14:paraId="33042530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748FA188" w14:textId="77777777" w:rsidTr="00043DA6">
        <w:tc>
          <w:tcPr>
            <w:tcW w:w="553" w:type="dxa"/>
          </w:tcPr>
          <w:p w14:paraId="247D36EC" w14:textId="6153CAF4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843" w:type="dxa"/>
          </w:tcPr>
          <w:p w14:paraId="72B0B979" w14:textId="7153375C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Подписание акта, подтверждающего соответствие параметров построенного, реконструированного объекта капитального строительства проектной документации</w:t>
            </w:r>
          </w:p>
        </w:tc>
        <w:tc>
          <w:tcPr>
            <w:tcW w:w="768" w:type="dxa"/>
          </w:tcPr>
          <w:p w14:paraId="00C84A93" w14:textId="6B4B17C0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808" w:type="dxa"/>
            <w:gridSpan w:val="2"/>
          </w:tcPr>
          <w:p w14:paraId="1EE1A75F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51DEA34E" w14:textId="3D1ECE8F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3003" w:type="dxa"/>
            <w:gridSpan w:val="2"/>
          </w:tcPr>
          <w:p w14:paraId="652BCABA" w14:textId="1CB08583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1417" w:type="dxa"/>
          </w:tcPr>
          <w:p w14:paraId="5C0D2C91" w14:textId="2F574387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Подписанный акт, подтверждающий соответствие параметров построенног</w:t>
            </w: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о, реконструированного объекта капитального строительства проектной документации</w:t>
            </w:r>
          </w:p>
        </w:tc>
        <w:tc>
          <w:tcPr>
            <w:tcW w:w="1418" w:type="dxa"/>
          </w:tcPr>
          <w:p w14:paraId="00739F34" w14:textId="7A72438C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lastRenderedPageBreak/>
              <w:t xml:space="preserve">Пункт 6 части 3 статьи 55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126" w:type="dxa"/>
          </w:tcPr>
          <w:p w14:paraId="6EAF5046" w14:textId="2B3E5E4A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701" w:type="dxa"/>
          </w:tcPr>
          <w:p w14:paraId="56A78B16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7D2AF9EF" w14:textId="77777777" w:rsidTr="00043DA6">
        <w:tc>
          <w:tcPr>
            <w:tcW w:w="553" w:type="dxa"/>
          </w:tcPr>
          <w:p w14:paraId="4D70413D" w14:textId="669DCFB3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843" w:type="dxa"/>
          </w:tcPr>
          <w:p w14:paraId="66839D3F" w14:textId="207FC88F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Подписание актов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768" w:type="dxa"/>
          </w:tcPr>
          <w:p w14:paraId="62345CCA" w14:textId="3ADB1424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15 рабочих дней</w:t>
            </w:r>
          </w:p>
        </w:tc>
        <w:tc>
          <w:tcPr>
            <w:tcW w:w="808" w:type="dxa"/>
            <w:gridSpan w:val="2"/>
          </w:tcPr>
          <w:p w14:paraId="0DD8A899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4BC8A8AF" w14:textId="61E72A13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3" w:type="dxa"/>
            <w:gridSpan w:val="2"/>
          </w:tcPr>
          <w:p w14:paraId="6BFC16C4" w14:textId="3AFEBA5F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Составленный </w:t>
            </w:r>
            <w:proofErr w:type="spellStart"/>
            <w:r w:rsidRPr="00E66075">
              <w:rPr>
                <w:kern w:val="28"/>
                <w:sz w:val="22"/>
                <w:szCs w:val="22"/>
                <w:lang w:eastAsia="ru-RU"/>
              </w:rPr>
              <w:t>ресурсоснабжающей</w:t>
            </w:r>
            <w:proofErr w:type="spellEnd"/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 организацией (далее - РСО) акт о подключении (технологическом присоединении)</w:t>
            </w:r>
          </w:p>
        </w:tc>
        <w:tc>
          <w:tcPr>
            <w:tcW w:w="1417" w:type="dxa"/>
          </w:tcPr>
          <w:p w14:paraId="41024B33" w14:textId="41C6631E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1418" w:type="dxa"/>
          </w:tcPr>
          <w:p w14:paraId="100BAFE2" w14:textId="0C9639F0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 xml:space="preserve">Статья 52.1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126" w:type="dxa"/>
          </w:tcPr>
          <w:p w14:paraId="2B67281A" w14:textId="12B4184C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>Для объектов капитального строительства, для которых подключение (технологическое присоединение) предусмотрено проектной документацией.</w:t>
            </w:r>
          </w:p>
        </w:tc>
        <w:tc>
          <w:tcPr>
            <w:tcW w:w="1701" w:type="dxa"/>
          </w:tcPr>
          <w:p w14:paraId="2F7A2D5C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19DA3C5E" w14:textId="77777777" w:rsidTr="00043DA6">
        <w:tc>
          <w:tcPr>
            <w:tcW w:w="553" w:type="dxa"/>
          </w:tcPr>
          <w:p w14:paraId="6A672E50" w14:textId="4F35F6CB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843" w:type="dxa"/>
          </w:tcPr>
          <w:p w14:paraId="1368966C" w14:textId="613DE90B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</w:t>
            </w: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768" w:type="dxa"/>
          </w:tcPr>
          <w:p w14:paraId="2E5F5B2B" w14:textId="01A0786E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В соответствии с договором</w:t>
            </w:r>
          </w:p>
        </w:tc>
        <w:tc>
          <w:tcPr>
            <w:tcW w:w="808" w:type="dxa"/>
            <w:gridSpan w:val="2"/>
          </w:tcPr>
          <w:p w14:paraId="1B39415D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7E8D3DDC" w14:textId="7C460AD8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3003" w:type="dxa"/>
            <w:gridSpan w:val="2"/>
          </w:tcPr>
          <w:p w14:paraId="0B8B2027" w14:textId="5940A8CD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1417" w:type="dxa"/>
          </w:tcPr>
          <w:p w14:paraId="735D3C20" w14:textId="72D554E8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Подписанная схема, отображающая расположение построенного, реконструированного объекта капитального строительст</w:t>
            </w: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1418" w:type="dxa"/>
          </w:tcPr>
          <w:p w14:paraId="5AD88E29" w14:textId="7A3976BD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lastRenderedPageBreak/>
              <w:t xml:space="preserve">Пункт 8 части 3 статьи 55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126" w:type="dxa"/>
          </w:tcPr>
          <w:p w14:paraId="40D2A285" w14:textId="2214E62A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701" w:type="dxa"/>
          </w:tcPr>
          <w:p w14:paraId="6BB1AA2C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29584B20" w14:textId="77777777" w:rsidTr="00E66075">
        <w:tc>
          <w:tcPr>
            <w:tcW w:w="553" w:type="dxa"/>
          </w:tcPr>
          <w:p w14:paraId="36166F47" w14:textId="6449B1BF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843" w:type="dxa"/>
            <w:shd w:val="clear" w:color="auto" w:fill="auto"/>
          </w:tcPr>
          <w:p w14:paraId="15B7CEE9" w14:textId="1F2235B2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Получение заключения органа государственного строительного надзора о соответствии построенного, реконструированного </w:t>
            </w: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 xml:space="preserve">объекта капитального строительства указанным в п. 1 ч. 5 ст. 49 </w:t>
            </w:r>
            <w:proofErr w:type="spellStart"/>
            <w:r w:rsidRPr="00E66075">
              <w:rPr>
                <w:kern w:val="28"/>
                <w:sz w:val="22"/>
                <w:szCs w:val="22"/>
                <w:lang w:eastAsia="ru-RU"/>
              </w:rPr>
              <w:t>ГрК</w:t>
            </w:r>
            <w:proofErr w:type="spellEnd"/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 РФ требованиям проектной документации, заключение уполномоченного на осуществление федерального государственного экологического надзора федерального органа исполнительной, выдаваемое в случаях, предусмотренных ч. 5 ст. 54 </w:t>
            </w:r>
            <w:proofErr w:type="spellStart"/>
            <w:r w:rsidRPr="00E66075">
              <w:rPr>
                <w:kern w:val="28"/>
                <w:sz w:val="22"/>
                <w:szCs w:val="22"/>
                <w:lang w:eastAsia="ru-RU"/>
              </w:rPr>
              <w:t>ГрК</w:t>
            </w:r>
            <w:proofErr w:type="spellEnd"/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 РФ</w:t>
            </w:r>
          </w:p>
        </w:tc>
        <w:tc>
          <w:tcPr>
            <w:tcW w:w="768" w:type="dxa"/>
            <w:shd w:val="clear" w:color="auto" w:fill="auto"/>
          </w:tcPr>
          <w:p w14:paraId="47898B7F" w14:textId="40A8C48C" w:rsidR="004C1348" w:rsidRPr="00E66075" w:rsidRDefault="005E1969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808" w:type="dxa"/>
            <w:gridSpan w:val="2"/>
            <w:shd w:val="clear" w:color="auto" w:fill="auto"/>
          </w:tcPr>
          <w:p w14:paraId="02B97297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  <w:shd w:val="clear" w:color="auto" w:fill="auto"/>
          </w:tcPr>
          <w:p w14:paraId="1F6DAA1A" w14:textId="7986C063" w:rsidR="004C1348" w:rsidRPr="00E66075" w:rsidRDefault="005E1969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003" w:type="dxa"/>
            <w:gridSpan w:val="2"/>
            <w:shd w:val="clear" w:color="auto" w:fill="auto"/>
          </w:tcPr>
          <w:p w14:paraId="2C06E5B6" w14:textId="77777777" w:rsidR="005E1969" w:rsidRPr="00E66075" w:rsidRDefault="005E1969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Положительный акт проверки за</w:t>
            </w:r>
            <w:bookmarkStart w:id="0" w:name="_GoBack"/>
            <w:bookmarkEnd w:id="0"/>
            <w:r w:rsidRPr="00E66075">
              <w:rPr>
                <w:kern w:val="28"/>
                <w:sz w:val="22"/>
                <w:szCs w:val="22"/>
                <w:lang w:eastAsia="ru-RU"/>
              </w:rPr>
              <w:t>конченного строительством объекта.</w:t>
            </w:r>
          </w:p>
          <w:p w14:paraId="6C75AB3D" w14:textId="77777777" w:rsidR="005E1969" w:rsidRPr="00E66075" w:rsidRDefault="005E1969" w:rsidP="00E66075">
            <w:pPr>
              <w:rPr>
                <w:kern w:val="28"/>
                <w:sz w:val="22"/>
                <w:szCs w:val="22"/>
                <w:lang w:eastAsia="ru-RU"/>
              </w:rPr>
            </w:pPr>
          </w:p>
          <w:p w14:paraId="793742FC" w14:textId="77777777" w:rsidR="005E1969" w:rsidRPr="00E66075" w:rsidRDefault="005E1969" w:rsidP="00E66075">
            <w:pPr>
              <w:rPr>
                <w:kern w:val="28"/>
                <w:sz w:val="22"/>
                <w:szCs w:val="22"/>
                <w:lang w:eastAsia="ru-RU"/>
              </w:rPr>
            </w:pPr>
          </w:p>
          <w:p w14:paraId="4D237778" w14:textId="6B485A9C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4AB2722" w14:textId="7D272E68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Заключение органа государственного строительно</w:t>
            </w: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 xml:space="preserve">го надзора о соответствии построенного, реконструированного объекта капитального строительства указанным в пункте 1 части 5 статьи 49 </w:t>
            </w:r>
            <w:proofErr w:type="spellStart"/>
            <w:r w:rsidRPr="00E66075">
              <w:rPr>
                <w:kern w:val="28"/>
                <w:sz w:val="22"/>
                <w:szCs w:val="22"/>
                <w:lang w:eastAsia="ru-RU"/>
              </w:rPr>
              <w:t>ГрК</w:t>
            </w:r>
            <w:proofErr w:type="spellEnd"/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 РФ требованиям проектной документации, заключение уполномоченного на осуществление федерального государственного экологического надзора федерального органа исполнитель</w:t>
            </w: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 xml:space="preserve">ной власти, выдаваемое в случаях, предусмотренных в части 5 статьи 54 </w:t>
            </w:r>
            <w:proofErr w:type="spellStart"/>
            <w:r w:rsidRPr="00E66075">
              <w:rPr>
                <w:kern w:val="28"/>
                <w:sz w:val="22"/>
                <w:szCs w:val="22"/>
                <w:lang w:eastAsia="ru-RU"/>
              </w:rPr>
              <w:t>ГрК</w:t>
            </w:r>
            <w:proofErr w:type="spellEnd"/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 РФ</w:t>
            </w:r>
          </w:p>
        </w:tc>
        <w:tc>
          <w:tcPr>
            <w:tcW w:w="1418" w:type="dxa"/>
            <w:shd w:val="clear" w:color="auto" w:fill="auto"/>
          </w:tcPr>
          <w:p w14:paraId="15093CD0" w14:textId="6AB79341" w:rsidR="004C1348" w:rsidRPr="00E66075" w:rsidRDefault="005E1969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lastRenderedPageBreak/>
              <w:t xml:space="preserve">Часть 16 стать 54 </w:t>
            </w:r>
            <w:proofErr w:type="spellStart"/>
            <w:r w:rsidR="004C1348" w:rsidRPr="00E66075">
              <w:rPr>
                <w:sz w:val="22"/>
                <w:szCs w:val="22"/>
              </w:rPr>
              <w:t>ГрК</w:t>
            </w:r>
            <w:proofErr w:type="spellEnd"/>
            <w:r w:rsidR="004C1348" w:rsidRPr="00E66075">
              <w:rPr>
                <w:sz w:val="22"/>
                <w:szCs w:val="22"/>
              </w:rPr>
              <w:t xml:space="preserve"> РФ</w:t>
            </w:r>
            <w:r w:rsidRPr="00E66075">
              <w:rPr>
                <w:sz w:val="22"/>
                <w:szCs w:val="22"/>
              </w:rPr>
              <w:t>,</w:t>
            </w:r>
            <w:r w:rsidR="004C1348" w:rsidRPr="00E66075">
              <w:rPr>
                <w:sz w:val="22"/>
                <w:szCs w:val="22"/>
              </w:rPr>
              <w:t xml:space="preserve"> постановление </w:t>
            </w:r>
            <w:r w:rsidR="004C1348" w:rsidRPr="00E66075">
              <w:rPr>
                <w:sz w:val="22"/>
                <w:szCs w:val="22"/>
              </w:rPr>
              <w:lastRenderedPageBreak/>
              <w:t xml:space="preserve">Правительства Российской Федерации от 1 декабря 2021 г. </w:t>
            </w:r>
            <w:r w:rsidRPr="00E66075">
              <w:rPr>
                <w:sz w:val="22"/>
                <w:szCs w:val="22"/>
              </w:rPr>
              <w:t>№</w:t>
            </w:r>
            <w:r w:rsidR="004C1348" w:rsidRPr="00E66075">
              <w:rPr>
                <w:sz w:val="22"/>
                <w:szCs w:val="22"/>
              </w:rPr>
              <w:t xml:space="preserve"> 2161 </w:t>
            </w:r>
            <w:r w:rsidRPr="00E66075">
              <w:rPr>
                <w:sz w:val="22"/>
                <w:szCs w:val="22"/>
              </w:rPr>
              <w:t>«</w:t>
            </w:r>
            <w:r w:rsidR="004C1348" w:rsidRPr="00E66075">
              <w:rPr>
                <w:sz w:val="22"/>
                <w:szCs w:val="22"/>
              </w:rPr>
              <w:t xml:space="preserve">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</w:t>
            </w:r>
            <w:r w:rsidRPr="00E66075">
              <w:rPr>
                <w:sz w:val="22"/>
                <w:szCs w:val="22"/>
              </w:rPr>
              <w:t>№</w:t>
            </w:r>
            <w:r w:rsidR="004C1348" w:rsidRPr="00E66075">
              <w:rPr>
                <w:sz w:val="22"/>
                <w:szCs w:val="22"/>
              </w:rPr>
              <w:t xml:space="preserve"> 1087 и признании утратившими силу </w:t>
            </w:r>
            <w:r w:rsidR="004C1348" w:rsidRPr="00E66075">
              <w:rPr>
                <w:sz w:val="22"/>
                <w:szCs w:val="22"/>
              </w:rPr>
              <w:lastRenderedPageBreak/>
              <w:t>некоторых актов Правительства Российской Федерации</w:t>
            </w:r>
            <w:r w:rsidRPr="00E66075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14:paraId="1E6EBBE6" w14:textId="16CEA8D6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lastRenderedPageBreak/>
              <w:t xml:space="preserve">При строительстве, реконструкции объектов капитального строительства, </w:t>
            </w:r>
            <w:r w:rsidRPr="00E66075">
              <w:rPr>
                <w:sz w:val="22"/>
                <w:szCs w:val="22"/>
              </w:rPr>
              <w:lastRenderedPageBreak/>
              <w:t xml:space="preserve">проектная документация которых подлежит экспертизе в соответствии со статьей 49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РФ, за исключением случая, предусмотренного частью 3.3 статьи 49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701" w:type="dxa"/>
          </w:tcPr>
          <w:p w14:paraId="192B3336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1672FF7E" w14:textId="77777777" w:rsidTr="00043DA6">
        <w:tc>
          <w:tcPr>
            <w:tcW w:w="553" w:type="dxa"/>
          </w:tcPr>
          <w:p w14:paraId="161B2C44" w14:textId="12749A8E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1.6.</w:t>
            </w:r>
          </w:p>
        </w:tc>
        <w:tc>
          <w:tcPr>
            <w:tcW w:w="2843" w:type="dxa"/>
          </w:tcPr>
          <w:p w14:paraId="2B7DDD2F" w14:textId="54C0425D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768" w:type="dxa"/>
          </w:tcPr>
          <w:p w14:paraId="169B1B8F" w14:textId="1355EDB2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Не установлен</w:t>
            </w:r>
          </w:p>
        </w:tc>
        <w:tc>
          <w:tcPr>
            <w:tcW w:w="808" w:type="dxa"/>
            <w:gridSpan w:val="2"/>
          </w:tcPr>
          <w:p w14:paraId="577CFB5D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70C40463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3003" w:type="dxa"/>
            <w:gridSpan w:val="2"/>
          </w:tcPr>
          <w:p w14:paraId="2AE92F7F" w14:textId="1D3AD7C3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требованиями страховой организации</w:t>
            </w:r>
          </w:p>
        </w:tc>
        <w:tc>
          <w:tcPr>
            <w:tcW w:w="1417" w:type="dxa"/>
          </w:tcPr>
          <w:p w14:paraId="4ECFD368" w14:textId="632C3BCC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1418" w:type="dxa"/>
          </w:tcPr>
          <w:p w14:paraId="15EE266F" w14:textId="070E91D4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 xml:space="preserve">Пункт 10 части 3 статьи 55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126" w:type="dxa"/>
          </w:tcPr>
          <w:p w14:paraId="6C452825" w14:textId="112FC97A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>Для опасного объекта</w:t>
            </w:r>
          </w:p>
        </w:tc>
        <w:tc>
          <w:tcPr>
            <w:tcW w:w="1701" w:type="dxa"/>
          </w:tcPr>
          <w:p w14:paraId="3421F9A5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7B0BA61D" w14:textId="77777777" w:rsidTr="00043DA6">
        <w:tc>
          <w:tcPr>
            <w:tcW w:w="553" w:type="dxa"/>
          </w:tcPr>
          <w:p w14:paraId="1543566F" w14:textId="5651E8FB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1.7.</w:t>
            </w:r>
          </w:p>
        </w:tc>
        <w:tc>
          <w:tcPr>
            <w:tcW w:w="2843" w:type="dxa"/>
          </w:tcPr>
          <w:p w14:paraId="08F0ADB6" w14:textId="77777777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Подписание акта приемки выполненных работ по сохранению объекта культурного наследия</w:t>
            </w:r>
          </w:p>
          <w:p w14:paraId="5357A99A" w14:textId="77777777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768" w:type="dxa"/>
          </w:tcPr>
          <w:p w14:paraId="65126B82" w14:textId="628C914C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15 рабочих дней после дня утверждения отчетной доку</w:t>
            </w:r>
            <w:r w:rsidRPr="00E66075">
              <w:rPr>
                <w:kern w:val="28"/>
                <w:sz w:val="22"/>
                <w:szCs w:val="22"/>
                <w:lang w:eastAsia="ru-RU"/>
              </w:rPr>
              <w:lastRenderedPageBreak/>
              <w:t>ментации</w:t>
            </w:r>
          </w:p>
        </w:tc>
        <w:tc>
          <w:tcPr>
            <w:tcW w:w="808" w:type="dxa"/>
            <w:gridSpan w:val="2"/>
          </w:tcPr>
          <w:p w14:paraId="0EB35004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1011719D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3003" w:type="dxa"/>
            <w:gridSpan w:val="2"/>
          </w:tcPr>
          <w:p w14:paraId="08404471" w14:textId="75740D4F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Утвержденная органом охраны объектов культурного наследия отчетная документация, включая научный отчет о выполненных работах</w:t>
            </w:r>
          </w:p>
        </w:tc>
        <w:tc>
          <w:tcPr>
            <w:tcW w:w="1417" w:type="dxa"/>
          </w:tcPr>
          <w:p w14:paraId="248E6391" w14:textId="32FEF03B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Акт приемки выполненных работ по сохранению объекта культурного наследия</w:t>
            </w:r>
          </w:p>
        </w:tc>
        <w:tc>
          <w:tcPr>
            <w:tcW w:w="1418" w:type="dxa"/>
          </w:tcPr>
          <w:p w14:paraId="058E7437" w14:textId="54FD281D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 xml:space="preserve">Пункт 9 статьи 45 Федерального закона от 25 июня 2002 г. N 73-ФЗ "Об объектах культурного наследия (памятниках истории и культуры) </w:t>
            </w:r>
            <w:r w:rsidRPr="00E66075">
              <w:rPr>
                <w:sz w:val="22"/>
                <w:szCs w:val="22"/>
              </w:rPr>
              <w:lastRenderedPageBreak/>
              <w:t>народов Российской Федерации"</w:t>
            </w:r>
          </w:p>
        </w:tc>
        <w:tc>
          <w:tcPr>
            <w:tcW w:w="2126" w:type="dxa"/>
          </w:tcPr>
          <w:p w14:paraId="450D20D8" w14:textId="7150F57B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lastRenderedPageBreak/>
              <w:t>Для объектов культурного наследия</w:t>
            </w:r>
          </w:p>
        </w:tc>
        <w:tc>
          <w:tcPr>
            <w:tcW w:w="1701" w:type="dxa"/>
          </w:tcPr>
          <w:p w14:paraId="23B1E785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32995958" w14:textId="77777777" w:rsidTr="00043DA6">
        <w:tc>
          <w:tcPr>
            <w:tcW w:w="553" w:type="dxa"/>
          </w:tcPr>
          <w:p w14:paraId="02C357DF" w14:textId="3BE89C4D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2843" w:type="dxa"/>
          </w:tcPr>
          <w:p w14:paraId="1B0EB658" w14:textId="40054F73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Подготовка и утверждение технического плана объекта капитального строительства</w:t>
            </w:r>
          </w:p>
        </w:tc>
        <w:tc>
          <w:tcPr>
            <w:tcW w:w="768" w:type="dxa"/>
          </w:tcPr>
          <w:p w14:paraId="1E760785" w14:textId="45AF040E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808" w:type="dxa"/>
            <w:gridSpan w:val="2"/>
          </w:tcPr>
          <w:p w14:paraId="310B309D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1554D2D3" w14:textId="42B98E6E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В соответствии с договором</w:t>
            </w:r>
          </w:p>
        </w:tc>
        <w:tc>
          <w:tcPr>
            <w:tcW w:w="3003" w:type="dxa"/>
            <w:gridSpan w:val="2"/>
          </w:tcPr>
          <w:p w14:paraId="7228AFAE" w14:textId="002F75C1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Проектная документация объекта капитального строительства</w:t>
            </w:r>
          </w:p>
        </w:tc>
        <w:tc>
          <w:tcPr>
            <w:tcW w:w="1417" w:type="dxa"/>
          </w:tcPr>
          <w:p w14:paraId="1DE8ADE9" w14:textId="7952C938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Технический план объекта капитального строительства</w:t>
            </w:r>
          </w:p>
        </w:tc>
        <w:tc>
          <w:tcPr>
            <w:tcW w:w="1418" w:type="dxa"/>
          </w:tcPr>
          <w:p w14:paraId="02647553" w14:textId="0EF8BFEC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 xml:space="preserve">Федеральный закон от 13 июля 2015 г. N 218-ФЗ "О государственной регистрации недвижимости"; Федеральный закон от 24 июля 2007 г. N 221-ФЗ "О кадастровой деятельности"; приказ Федеральной службы государственной регистрации, кадастра и картографии от 15 марта 2022 г. N П/0082 "Об установлении формы технического плана, требований к его </w:t>
            </w:r>
            <w:r w:rsidRPr="00E66075">
              <w:rPr>
                <w:sz w:val="22"/>
                <w:szCs w:val="22"/>
              </w:rPr>
              <w:lastRenderedPageBreak/>
              <w:t>подготовке и состава содержащихся в нем сведений"</w:t>
            </w:r>
          </w:p>
        </w:tc>
        <w:tc>
          <w:tcPr>
            <w:tcW w:w="2126" w:type="dxa"/>
          </w:tcPr>
          <w:p w14:paraId="62F5B509" w14:textId="49E6574F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701" w:type="dxa"/>
          </w:tcPr>
          <w:p w14:paraId="072F09D8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E66075" w14:paraId="71C3E172" w14:textId="77777777" w:rsidTr="00043DA6">
        <w:tc>
          <w:tcPr>
            <w:tcW w:w="553" w:type="dxa"/>
          </w:tcPr>
          <w:p w14:paraId="525466BD" w14:textId="34AEC851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43" w:type="dxa"/>
          </w:tcPr>
          <w:p w14:paraId="0AF64E6F" w14:textId="02ACD0BF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Подача заявления о выдаче разрешения на ввод объекта капитального строительства в эксплуатацию </w:t>
            </w:r>
          </w:p>
        </w:tc>
        <w:tc>
          <w:tcPr>
            <w:tcW w:w="768" w:type="dxa"/>
          </w:tcPr>
          <w:p w14:paraId="262BAFC6" w14:textId="663B6B45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1 рабочий день</w:t>
            </w:r>
          </w:p>
        </w:tc>
        <w:tc>
          <w:tcPr>
            <w:tcW w:w="808" w:type="dxa"/>
            <w:gridSpan w:val="2"/>
          </w:tcPr>
          <w:p w14:paraId="7503024A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0F7BB60A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3003" w:type="dxa"/>
            <w:gridSpan w:val="2"/>
          </w:tcPr>
          <w:p w14:paraId="0CDD60D5" w14:textId="77777777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Документы, полученные </w:t>
            </w:r>
            <w:proofErr w:type="gramStart"/>
            <w:r w:rsidRPr="00E66075">
              <w:rPr>
                <w:kern w:val="28"/>
                <w:sz w:val="22"/>
                <w:szCs w:val="22"/>
                <w:lang w:eastAsia="ru-RU"/>
              </w:rPr>
              <w:t>в рамках</w:t>
            </w:r>
            <w:proofErr w:type="gramEnd"/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 указанных выше процедур + документы, указанные в части 3 статьи 55 </w:t>
            </w:r>
            <w:proofErr w:type="spellStart"/>
            <w:r w:rsidRPr="00E66075">
              <w:rPr>
                <w:kern w:val="28"/>
                <w:sz w:val="22"/>
                <w:szCs w:val="22"/>
                <w:lang w:eastAsia="ru-RU"/>
              </w:rPr>
              <w:t>ГрК</w:t>
            </w:r>
            <w:proofErr w:type="spellEnd"/>
            <w:r w:rsidRPr="00E66075">
              <w:rPr>
                <w:kern w:val="28"/>
                <w:sz w:val="22"/>
                <w:szCs w:val="22"/>
                <w:lang w:eastAsia="ru-RU"/>
              </w:rPr>
              <w:t xml:space="preserve"> РФ</w:t>
            </w:r>
          </w:p>
          <w:p w14:paraId="18035981" w14:textId="1527E3BD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14:paraId="538D625C" w14:textId="77FE559D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Разрешение на ввод объекта в эксплуатацию</w:t>
            </w:r>
          </w:p>
        </w:tc>
        <w:tc>
          <w:tcPr>
            <w:tcW w:w="1418" w:type="dxa"/>
          </w:tcPr>
          <w:p w14:paraId="72033B9C" w14:textId="77E77CF9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 xml:space="preserve">Части 2 - 3 статьи 55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126" w:type="dxa"/>
          </w:tcPr>
          <w:p w14:paraId="0112C7DC" w14:textId="24B053A2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701" w:type="dxa"/>
          </w:tcPr>
          <w:p w14:paraId="488A03E2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  <w:tr w:rsidR="004C1348" w:rsidRPr="004C1348" w14:paraId="2EDAEAC8" w14:textId="77777777" w:rsidTr="00043DA6">
        <w:tc>
          <w:tcPr>
            <w:tcW w:w="553" w:type="dxa"/>
          </w:tcPr>
          <w:p w14:paraId="3E08F35B" w14:textId="3047A63D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43" w:type="dxa"/>
          </w:tcPr>
          <w:p w14:paraId="786CBFC6" w14:textId="1F6DD399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Получение разрешения на ввод объекта в эксплуатацию</w:t>
            </w:r>
          </w:p>
        </w:tc>
        <w:tc>
          <w:tcPr>
            <w:tcW w:w="768" w:type="dxa"/>
          </w:tcPr>
          <w:p w14:paraId="7F060756" w14:textId="108F1C46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5 рабочих дней</w:t>
            </w:r>
          </w:p>
        </w:tc>
        <w:tc>
          <w:tcPr>
            <w:tcW w:w="808" w:type="dxa"/>
            <w:gridSpan w:val="2"/>
          </w:tcPr>
          <w:p w14:paraId="25546A8D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809" w:type="dxa"/>
          </w:tcPr>
          <w:p w14:paraId="328863E3" w14:textId="77777777" w:rsidR="004C1348" w:rsidRPr="00E66075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  <w:tc>
          <w:tcPr>
            <w:tcW w:w="3003" w:type="dxa"/>
            <w:gridSpan w:val="2"/>
          </w:tcPr>
          <w:p w14:paraId="356CCBF0" w14:textId="7D5DA705" w:rsidR="004C1348" w:rsidRPr="00E66075" w:rsidRDefault="004C1348" w:rsidP="00E66075">
            <w:pPr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Заявление и документы, приложенные к заявлению о выдаче разрешения на ввод объекта в эксплуатацию</w:t>
            </w:r>
          </w:p>
        </w:tc>
        <w:tc>
          <w:tcPr>
            <w:tcW w:w="1417" w:type="dxa"/>
          </w:tcPr>
          <w:p w14:paraId="29D8932D" w14:textId="73275401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kern w:val="28"/>
                <w:sz w:val="22"/>
                <w:szCs w:val="22"/>
                <w:lang w:eastAsia="ru-RU"/>
              </w:rPr>
              <w:t>Разрешение на ввод объекта в эксплуатацию</w:t>
            </w:r>
          </w:p>
        </w:tc>
        <w:tc>
          <w:tcPr>
            <w:tcW w:w="1418" w:type="dxa"/>
          </w:tcPr>
          <w:p w14:paraId="7492E8C8" w14:textId="06B25E29" w:rsidR="004C1348" w:rsidRPr="00E66075" w:rsidRDefault="004C1348" w:rsidP="00E66075">
            <w:pPr>
              <w:jc w:val="both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 xml:space="preserve">Статья 55 </w:t>
            </w:r>
            <w:proofErr w:type="spellStart"/>
            <w:r w:rsidRPr="00E66075">
              <w:rPr>
                <w:sz w:val="22"/>
                <w:szCs w:val="22"/>
              </w:rPr>
              <w:t>ГрК</w:t>
            </w:r>
            <w:proofErr w:type="spellEnd"/>
            <w:r w:rsidRPr="00E66075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126" w:type="dxa"/>
          </w:tcPr>
          <w:p w14:paraId="42F92CC7" w14:textId="1B8530D7" w:rsidR="004C1348" w:rsidRPr="004C1348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  <w:r w:rsidRPr="00E66075">
              <w:rPr>
                <w:sz w:val="22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701" w:type="dxa"/>
          </w:tcPr>
          <w:p w14:paraId="6C37AC53" w14:textId="77777777" w:rsidR="004C1348" w:rsidRPr="004C1348" w:rsidRDefault="004C1348" w:rsidP="00E66075">
            <w:pPr>
              <w:jc w:val="center"/>
              <w:rPr>
                <w:kern w:val="28"/>
                <w:sz w:val="22"/>
                <w:szCs w:val="22"/>
                <w:lang w:eastAsia="ru-RU"/>
              </w:rPr>
            </w:pPr>
          </w:p>
        </w:tc>
      </w:tr>
    </w:tbl>
    <w:p w14:paraId="702D9A8B" w14:textId="77777777" w:rsidR="00140977" w:rsidRPr="004C1348" w:rsidRDefault="00140977" w:rsidP="00E66075">
      <w:pPr>
        <w:jc w:val="center"/>
        <w:rPr>
          <w:kern w:val="28"/>
          <w:sz w:val="22"/>
          <w:szCs w:val="22"/>
          <w:lang w:eastAsia="ru-RU"/>
        </w:rPr>
      </w:pPr>
    </w:p>
    <w:sectPr w:rsidR="00140977" w:rsidRPr="004C1348" w:rsidSect="00140977">
      <w:pgSz w:w="16838" w:h="11906" w:orient="landscape"/>
      <w:pgMar w:top="1701" w:right="993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3B24"/>
    <w:multiLevelType w:val="hybridMultilevel"/>
    <w:tmpl w:val="123E198E"/>
    <w:lvl w:ilvl="0" w:tplc="C83AEA1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D24114"/>
    <w:multiLevelType w:val="hybridMultilevel"/>
    <w:tmpl w:val="E86AB2AC"/>
    <w:lvl w:ilvl="0" w:tplc="5EE022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80D50AB"/>
    <w:multiLevelType w:val="hybridMultilevel"/>
    <w:tmpl w:val="260E389A"/>
    <w:lvl w:ilvl="0" w:tplc="C7907E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466"/>
    <w:multiLevelType w:val="hybridMultilevel"/>
    <w:tmpl w:val="73EED24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7F43"/>
    <w:multiLevelType w:val="multilevel"/>
    <w:tmpl w:val="0E705D4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5" w15:restartNumberingAfterBreak="0">
    <w:nsid w:val="33D53956"/>
    <w:multiLevelType w:val="hybridMultilevel"/>
    <w:tmpl w:val="CE22A61E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E6C3A"/>
    <w:multiLevelType w:val="hybridMultilevel"/>
    <w:tmpl w:val="76D099D8"/>
    <w:lvl w:ilvl="0" w:tplc="5EE02258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475D6CCE"/>
    <w:multiLevelType w:val="hybridMultilevel"/>
    <w:tmpl w:val="0F8495D8"/>
    <w:lvl w:ilvl="0" w:tplc="D6EA7D52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ED169D"/>
    <w:multiLevelType w:val="hybridMultilevel"/>
    <w:tmpl w:val="081ED0A4"/>
    <w:lvl w:ilvl="0" w:tplc="09F8C8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AA189E"/>
    <w:multiLevelType w:val="hybridMultilevel"/>
    <w:tmpl w:val="53D485D8"/>
    <w:lvl w:ilvl="0" w:tplc="20189450">
      <w:start w:val="1"/>
      <w:numFmt w:val="decimal"/>
      <w:lvlText w:val="%1."/>
      <w:lvlJc w:val="left"/>
      <w:pPr>
        <w:ind w:left="1331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D644A6"/>
    <w:multiLevelType w:val="hybridMultilevel"/>
    <w:tmpl w:val="9CDC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31486"/>
    <w:multiLevelType w:val="hybridMultilevel"/>
    <w:tmpl w:val="0492A710"/>
    <w:lvl w:ilvl="0" w:tplc="20189450">
      <w:start w:val="1"/>
      <w:numFmt w:val="decimal"/>
      <w:lvlText w:val="%1."/>
      <w:lvlJc w:val="left"/>
      <w:pPr>
        <w:ind w:left="3312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51B60CD3"/>
    <w:multiLevelType w:val="hybridMultilevel"/>
    <w:tmpl w:val="1E504C60"/>
    <w:lvl w:ilvl="0" w:tplc="624695FC">
      <w:start w:val="1"/>
      <w:numFmt w:val="decimal"/>
      <w:lvlText w:val="%1."/>
      <w:lvlJc w:val="left"/>
      <w:pPr>
        <w:ind w:left="3312" w:hanging="48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5DC928C7"/>
    <w:multiLevelType w:val="hybridMultilevel"/>
    <w:tmpl w:val="97725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F5EAF"/>
    <w:multiLevelType w:val="hybridMultilevel"/>
    <w:tmpl w:val="53D485D8"/>
    <w:lvl w:ilvl="0" w:tplc="20189450">
      <w:start w:val="1"/>
      <w:numFmt w:val="decimal"/>
      <w:lvlText w:val="%1."/>
      <w:lvlJc w:val="left"/>
      <w:pPr>
        <w:ind w:left="3312" w:hanging="48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 w15:restartNumberingAfterBreak="0">
    <w:nsid w:val="6EB556FF"/>
    <w:multiLevelType w:val="hybridMultilevel"/>
    <w:tmpl w:val="7E18BD4A"/>
    <w:lvl w:ilvl="0" w:tplc="0BEA9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8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34"/>
    <w:rsid w:val="00002198"/>
    <w:rsid w:val="00004E55"/>
    <w:rsid w:val="00011734"/>
    <w:rsid w:val="000163AB"/>
    <w:rsid w:val="00021587"/>
    <w:rsid w:val="00021F63"/>
    <w:rsid w:val="00042E21"/>
    <w:rsid w:val="00043DA6"/>
    <w:rsid w:val="00044423"/>
    <w:rsid w:val="00050063"/>
    <w:rsid w:val="000517D9"/>
    <w:rsid w:val="00054930"/>
    <w:rsid w:val="00057884"/>
    <w:rsid w:val="00057C0B"/>
    <w:rsid w:val="0006606E"/>
    <w:rsid w:val="00070C08"/>
    <w:rsid w:val="00077016"/>
    <w:rsid w:val="00082019"/>
    <w:rsid w:val="000823E2"/>
    <w:rsid w:val="000866B9"/>
    <w:rsid w:val="00090A7E"/>
    <w:rsid w:val="000A1D3A"/>
    <w:rsid w:val="000C1A62"/>
    <w:rsid w:val="000C63E2"/>
    <w:rsid w:val="000D3A0C"/>
    <w:rsid w:val="000D687C"/>
    <w:rsid w:val="000E3106"/>
    <w:rsid w:val="000F3450"/>
    <w:rsid w:val="00103CDF"/>
    <w:rsid w:val="0010659A"/>
    <w:rsid w:val="00114EF8"/>
    <w:rsid w:val="0011584B"/>
    <w:rsid w:val="00140977"/>
    <w:rsid w:val="00146BB4"/>
    <w:rsid w:val="001509E5"/>
    <w:rsid w:val="0015299F"/>
    <w:rsid w:val="001A6060"/>
    <w:rsid w:val="001A75C8"/>
    <w:rsid w:val="001B0C0E"/>
    <w:rsid w:val="001B6142"/>
    <w:rsid w:val="001C14FF"/>
    <w:rsid w:val="001C4606"/>
    <w:rsid w:val="001C5427"/>
    <w:rsid w:val="001D6C9E"/>
    <w:rsid w:val="001D78BB"/>
    <w:rsid w:val="001E38C9"/>
    <w:rsid w:val="001E4AE9"/>
    <w:rsid w:val="001E6352"/>
    <w:rsid w:val="001E7D25"/>
    <w:rsid w:val="001F5DEF"/>
    <w:rsid w:val="001F78CD"/>
    <w:rsid w:val="001F7F24"/>
    <w:rsid w:val="00205D2E"/>
    <w:rsid w:val="00205F1B"/>
    <w:rsid w:val="00213D48"/>
    <w:rsid w:val="00220677"/>
    <w:rsid w:val="00237FC5"/>
    <w:rsid w:val="00240055"/>
    <w:rsid w:val="00243098"/>
    <w:rsid w:val="0025584D"/>
    <w:rsid w:val="0025769A"/>
    <w:rsid w:val="00265765"/>
    <w:rsid w:val="00287881"/>
    <w:rsid w:val="00292300"/>
    <w:rsid w:val="002A3A18"/>
    <w:rsid w:val="002A4F99"/>
    <w:rsid w:val="002A5C1A"/>
    <w:rsid w:val="002B3D5F"/>
    <w:rsid w:val="002B3F7A"/>
    <w:rsid w:val="002C0372"/>
    <w:rsid w:val="002C3644"/>
    <w:rsid w:val="002C7E5B"/>
    <w:rsid w:val="002D077B"/>
    <w:rsid w:val="002D1154"/>
    <w:rsid w:val="002D4F94"/>
    <w:rsid w:val="002E2BE8"/>
    <w:rsid w:val="002E4841"/>
    <w:rsid w:val="002F393F"/>
    <w:rsid w:val="00301010"/>
    <w:rsid w:val="00302F68"/>
    <w:rsid w:val="00305F48"/>
    <w:rsid w:val="003219FC"/>
    <w:rsid w:val="003238AD"/>
    <w:rsid w:val="00333C2D"/>
    <w:rsid w:val="003364C9"/>
    <w:rsid w:val="00336A86"/>
    <w:rsid w:val="00341B89"/>
    <w:rsid w:val="00344A72"/>
    <w:rsid w:val="003464BA"/>
    <w:rsid w:val="00353D48"/>
    <w:rsid w:val="00375D7C"/>
    <w:rsid w:val="00376BB6"/>
    <w:rsid w:val="0038343C"/>
    <w:rsid w:val="003921ED"/>
    <w:rsid w:val="00393C76"/>
    <w:rsid w:val="003977E2"/>
    <w:rsid w:val="003A4430"/>
    <w:rsid w:val="003A5AAE"/>
    <w:rsid w:val="003B48F6"/>
    <w:rsid w:val="003D0133"/>
    <w:rsid w:val="003E78BE"/>
    <w:rsid w:val="003F48D5"/>
    <w:rsid w:val="00406E7C"/>
    <w:rsid w:val="00420382"/>
    <w:rsid w:val="004246C5"/>
    <w:rsid w:val="0043421E"/>
    <w:rsid w:val="00437A5D"/>
    <w:rsid w:val="004400C1"/>
    <w:rsid w:val="00450D99"/>
    <w:rsid w:val="00457156"/>
    <w:rsid w:val="00463FF4"/>
    <w:rsid w:val="00464AC7"/>
    <w:rsid w:val="00474497"/>
    <w:rsid w:val="004819E9"/>
    <w:rsid w:val="00482358"/>
    <w:rsid w:val="004871B3"/>
    <w:rsid w:val="0049315A"/>
    <w:rsid w:val="004972DC"/>
    <w:rsid w:val="004A0645"/>
    <w:rsid w:val="004B03D2"/>
    <w:rsid w:val="004B580E"/>
    <w:rsid w:val="004B6708"/>
    <w:rsid w:val="004B72CE"/>
    <w:rsid w:val="004C032F"/>
    <w:rsid w:val="004C1348"/>
    <w:rsid w:val="004C654C"/>
    <w:rsid w:val="004E1928"/>
    <w:rsid w:val="004F6B31"/>
    <w:rsid w:val="004F70AC"/>
    <w:rsid w:val="005015CB"/>
    <w:rsid w:val="005042A1"/>
    <w:rsid w:val="00506359"/>
    <w:rsid w:val="00507AF7"/>
    <w:rsid w:val="00514311"/>
    <w:rsid w:val="00516234"/>
    <w:rsid w:val="0051703E"/>
    <w:rsid w:val="0052711F"/>
    <w:rsid w:val="0052717C"/>
    <w:rsid w:val="005348C5"/>
    <w:rsid w:val="00534DE0"/>
    <w:rsid w:val="005351AE"/>
    <w:rsid w:val="00535C8C"/>
    <w:rsid w:val="00536EC0"/>
    <w:rsid w:val="0054664D"/>
    <w:rsid w:val="00552A82"/>
    <w:rsid w:val="005567FA"/>
    <w:rsid w:val="00566F7C"/>
    <w:rsid w:val="00567700"/>
    <w:rsid w:val="005712A9"/>
    <w:rsid w:val="00572870"/>
    <w:rsid w:val="00572BE2"/>
    <w:rsid w:val="005920F2"/>
    <w:rsid w:val="005B0C2A"/>
    <w:rsid w:val="005B3417"/>
    <w:rsid w:val="005C08E3"/>
    <w:rsid w:val="005C4445"/>
    <w:rsid w:val="005C5C8F"/>
    <w:rsid w:val="005D0390"/>
    <w:rsid w:val="005D2080"/>
    <w:rsid w:val="005E1969"/>
    <w:rsid w:val="005E249A"/>
    <w:rsid w:val="005E6EEC"/>
    <w:rsid w:val="005F5EA1"/>
    <w:rsid w:val="00603D52"/>
    <w:rsid w:val="006144C9"/>
    <w:rsid w:val="006266A7"/>
    <w:rsid w:val="00633B92"/>
    <w:rsid w:val="006349E9"/>
    <w:rsid w:val="0064100E"/>
    <w:rsid w:val="006448F3"/>
    <w:rsid w:val="0065508D"/>
    <w:rsid w:val="00661942"/>
    <w:rsid w:val="0066651B"/>
    <w:rsid w:val="00673936"/>
    <w:rsid w:val="006855D8"/>
    <w:rsid w:val="00685E6F"/>
    <w:rsid w:val="00691F94"/>
    <w:rsid w:val="00693377"/>
    <w:rsid w:val="0069767F"/>
    <w:rsid w:val="006A1507"/>
    <w:rsid w:val="006B0983"/>
    <w:rsid w:val="006B1C1A"/>
    <w:rsid w:val="006B695C"/>
    <w:rsid w:val="006C0F56"/>
    <w:rsid w:val="006C3026"/>
    <w:rsid w:val="006C403D"/>
    <w:rsid w:val="006C4A05"/>
    <w:rsid w:val="006C4FB5"/>
    <w:rsid w:val="006D0C57"/>
    <w:rsid w:val="006D6AED"/>
    <w:rsid w:val="006E3080"/>
    <w:rsid w:val="006E6760"/>
    <w:rsid w:val="006F4A12"/>
    <w:rsid w:val="00700A8A"/>
    <w:rsid w:val="00712CFE"/>
    <w:rsid w:val="00716EED"/>
    <w:rsid w:val="00717272"/>
    <w:rsid w:val="00720162"/>
    <w:rsid w:val="00722937"/>
    <w:rsid w:val="00724373"/>
    <w:rsid w:val="00726EF9"/>
    <w:rsid w:val="007315E4"/>
    <w:rsid w:val="007325BB"/>
    <w:rsid w:val="00732692"/>
    <w:rsid w:val="00735E0A"/>
    <w:rsid w:val="00736269"/>
    <w:rsid w:val="007401C2"/>
    <w:rsid w:val="00742D2C"/>
    <w:rsid w:val="00750B6B"/>
    <w:rsid w:val="00753424"/>
    <w:rsid w:val="007534D4"/>
    <w:rsid w:val="00767C90"/>
    <w:rsid w:val="00775D67"/>
    <w:rsid w:val="00782294"/>
    <w:rsid w:val="00786439"/>
    <w:rsid w:val="007967FA"/>
    <w:rsid w:val="007C7124"/>
    <w:rsid w:val="007D5230"/>
    <w:rsid w:val="007D613B"/>
    <w:rsid w:val="007E60DB"/>
    <w:rsid w:val="007F577B"/>
    <w:rsid w:val="007F6805"/>
    <w:rsid w:val="00800FFC"/>
    <w:rsid w:val="00802ED5"/>
    <w:rsid w:val="008054E6"/>
    <w:rsid w:val="0080711D"/>
    <w:rsid w:val="008074CF"/>
    <w:rsid w:val="008103D9"/>
    <w:rsid w:val="008137E0"/>
    <w:rsid w:val="0081477C"/>
    <w:rsid w:val="008216E9"/>
    <w:rsid w:val="0083034E"/>
    <w:rsid w:val="008315B8"/>
    <w:rsid w:val="008407C0"/>
    <w:rsid w:val="00842A63"/>
    <w:rsid w:val="008478CA"/>
    <w:rsid w:val="0085165B"/>
    <w:rsid w:val="00853089"/>
    <w:rsid w:val="00854EBC"/>
    <w:rsid w:val="0087195C"/>
    <w:rsid w:val="00872313"/>
    <w:rsid w:val="0087353D"/>
    <w:rsid w:val="008A2A4D"/>
    <w:rsid w:val="008A467C"/>
    <w:rsid w:val="008A55E5"/>
    <w:rsid w:val="008B482D"/>
    <w:rsid w:val="008C1540"/>
    <w:rsid w:val="008C4219"/>
    <w:rsid w:val="008C5236"/>
    <w:rsid w:val="008D4B89"/>
    <w:rsid w:val="008D59B4"/>
    <w:rsid w:val="008E0020"/>
    <w:rsid w:val="008E1BBB"/>
    <w:rsid w:val="008F745A"/>
    <w:rsid w:val="00904261"/>
    <w:rsid w:val="00906B2A"/>
    <w:rsid w:val="00937541"/>
    <w:rsid w:val="00941BA2"/>
    <w:rsid w:val="00950CBC"/>
    <w:rsid w:val="00953D06"/>
    <w:rsid w:val="00960000"/>
    <w:rsid w:val="00966396"/>
    <w:rsid w:val="0098739B"/>
    <w:rsid w:val="00993608"/>
    <w:rsid w:val="009B2801"/>
    <w:rsid w:val="009B287A"/>
    <w:rsid w:val="009B4A9D"/>
    <w:rsid w:val="009C2B4B"/>
    <w:rsid w:val="009F15B8"/>
    <w:rsid w:val="009F24BA"/>
    <w:rsid w:val="009F7627"/>
    <w:rsid w:val="00A003E2"/>
    <w:rsid w:val="00A0283F"/>
    <w:rsid w:val="00A05B1F"/>
    <w:rsid w:val="00A0655E"/>
    <w:rsid w:val="00A07F50"/>
    <w:rsid w:val="00A132ED"/>
    <w:rsid w:val="00A1743C"/>
    <w:rsid w:val="00A42051"/>
    <w:rsid w:val="00A52306"/>
    <w:rsid w:val="00A60FE8"/>
    <w:rsid w:val="00A61501"/>
    <w:rsid w:val="00A63DCD"/>
    <w:rsid w:val="00A67DAC"/>
    <w:rsid w:val="00A72795"/>
    <w:rsid w:val="00A76888"/>
    <w:rsid w:val="00A818A3"/>
    <w:rsid w:val="00A846AA"/>
    <w:rsid w:val="00A87576"/>
    <w:rsid w:val="00A901B5"/>
    <w:rsid w:val="00A93FD2"/>
    <w:rsid w:val="00AA3EF9"/>
    <w:rsid w:val="00AB32B8"/>
    <w:rsid w:val="00AB6E03"/>
    <w:rsid w:val="00AC39FB"/>
    <w:rsid w:val="00AC649D"/>
    <w:rsid w:val="00AC77D5"/>
    <w:rsid w:val="00AD53AE"/>
    <w:rsid w:val="00AE3814"/>
    <w:rsid w:val="00AF21B6"/>
    <w:rsid w:val="00AF5F65"/>
    <w:rsid w:val="00AF6A07"/>
    <w:rsid w:val="00B00752"/>
    <w:rsid w:val="00B016FA"/>
    <w:rsid w:val="00B048B6"/>
    <w:rsid w:val="00B055E6"/>
    <w:rsid w:val="00B1155A"/>
    <w:rsid w:val="00B15A06"/>
    <w:rsid w:val="00B2099B"/>
    <w:rsid w:val="00B33FED"/>
    <w:rsid w:val="00B60406"/>
    <w:rsid w:val="00B60F0E"/>
    <w:rsid w:val="00B6118D"/>
    <w:rsid w:val="00B659ED"/>
    <w:rsid w:val="00B705FD"/>
    <w:rsid w:val="00B73663"/>
    <w:rsid w:val="00B772FE"/>
    <w:rsid w:val="00B777F2"/>
    <w:rsid w:val="00B77D28"/>
    <w:rsid w:val="00B81F58"/>
    <w:rsid w:val="00B84B66"/>
    <w:rsid w:val="00B92300"/>
    <w:rsid w:val="00BA05A5"/>
    <w:rsid w:val="00BA0D57"/>
    <w:rsid w:val="00BA2F12"/>
    <w:rsid w:val="00BA3B9C"/>
    <w:rsid w:val="00BA66F6"/>
    <w:rsid w:val="00BB0100"/>
    <w:rsid w:val="00BB1C60"/>
    <w:rsid w:val="00BB42AD"/>
    <w:rsid w:val="00BB53C3"/>
    <w:rsid w:val="00BD2EDD"/>
    <w:rsid w:val="00BE1D66"/>
    <w:rsid w:val="00BF0051"/>
    <w:rsid w:val="00C0162E"/>
    <w:rsid w:val="00C11392"/>
    <w:rsid w:val="00C22248"/>
    <w:rsid w:val="00C36DF9"/>
    <w:rsid w:val="00C635CC"/>
    <w:rsid w:val="00C710CF"/>
    <w:rsid w:val="00C71C65"/>
    <w:rsid w:val="00C82B1E"/>
    <w:rsid w:val="00C862C3"/>
    <w:rsid w:val="00C874EE"/>
    <w:rsid w:val="00C917CE"/>
    <w:rsid w:val="00C93E09"/>
    <w:rsid w:val="00CA0F2C"/>
    <w:rsid w:val="00CC2C88"/>
    <w:rsid w:val="00CC3025"/>
    <w:rsid w:val="00CC38F2"/>
    <w:rsid w:val="00CC3AE2"/>
    <w:rsid w:val="00CD00CA"/>
    <w:rsid w:val="00CD2669"/>
    <w:rsid w:val="00CD2C2B"/>
    <w:rsid w:val="00CF1F69"/>
    <w:rsid w:val="00CF34B8"/>
    <w:rsid w:val="00CF6A04"/>
    <w:rsid w:val="00CF7ED9"/>
    <w:rsid w:val="00D12BFA"/>
    <w:rsid w:val="00D15B36"/>
    <w:rsid w:val="00D244B2"/>
    <w:rsid w:val="00D30938"/>
    <w:rsid w:val="00D37EF6"/>
    <w:rsid w:val="00D509E9"/>
    <w:rsid w:val="00D61081"/>
    <w:rsid w:val="00D61220"/>
    <w:rsid w:val="00D73326"/>
    <w:rsid w:val="00D73BDF"/>
    <w:rsid w:val="00D82587"/>
    <w:rsid w:val="00D96048"/>
    <w:rsid w:val="00DA1D80"/>
    <w:rsid w:val="00DA3B9A"/>
    <w:rsid w:val="00DA582F"/>
    <w:rsid w:val="00DC0675"/>
    <w:rsid w:val="00DC620C"/>
    <w:rsid w:val="00DD01A5"/>
    <w:rsid w:val="00DD71A6"/>
    <w:rsid w:val="00DE016C"/>
    <w:rsid w:val="00DE2042"/>
    <w:rsid w:val="00DE22AE"/>
    <w:rsid w:val="00DF0349"/>
    <w:rsid w:val="00DF3FC2"/>
    <w:rsid w:val="00E069BF"/>
    <w:rsid w:val="00E1564D"/>
    <w:rsid w:val="00E174E4"/>
    <w:rsid w:val="00E4249D"/>
    <w:rsid w:val="00E508CE"/>
    <w:rsid w:val="00E66075"/>
    <w:rsid w:val="00E67946"/>
    <w:rsid w:val="00E702C2"/>
    <w:rsid w:val="00E76C77"/>
    <w:rsid w:val="00E771E4"/>
    <w:rsid w:val="00EB1828"/>
    <w:rsid w:val="00EB47EA"/>
    <w:rsid w:val="00ED3A20"/>
    <w:rsid w:val="00ED7A08"/>
    <w:rsid w:val="00EE6D56"/>
    <w:rsid w:val="00EF04C4"/>
    <w:rsid w:val="00EF127F"/>
    <w:rsid w:val="00EF4B11"/>
    <w:rsid w:val="00EF6080"/>
    <w:rsid w:val="00F02882"/>
    <w:rsid w:val="00F02A8D"/>
    <w:rsid w:val="00F202B8"/>
    <w:rsid w:val="00F20938"/>
    <w:rsid w:val="00F334A3"/>
    <w:rsid w:val="00F3656B"/>
    <w:rsid w:val="00F4375C"/>
    <w:rsid w:val="00F43BE2"/>
    <w:rsid w:val="00F43DB1"/>
    <w:rsid w:val="00F45927"/>
    <w:rsid w:val="00F464FD"/>
    <w:rsid w:val="00F472DC"/>
    <w:rsid w:val="00F562B5"/>
    <w:rsid w:val="00F678DA"/>
    <w:rsid w:val="00F72EDA"/>
    <w:rsid w:val="00F74C61"/>
    <w:rsid w:val="00F757D8"/>
    <w:rsid w:val="00F802A4"/>
    <w:rsid w:val="00F836D5"/>
    <w:rsid w:val="00F90686"/>
    <w:rsid w:val="00F9072D"/>
    <w:rsid w:val="00F9525E"/>
    <w:rsid w:val="00FA04BA"/>
    <w:rsid w:val="00FA737B"/>
    <w:rsid w:val="00FB168B"/>
    <w:rsid w:val="00FB19BB"/>
    <w:rsid w:val="00FB1E39"/>
    <w:rsid w:val="00FC1911"/>
    <w:rsid w:val="00FC454A"/>
    <w:rsid w:val="00FC5C91"/>
    <w:rsid w:val="00FE73C8"/>
    <w:rsid w:val="00FF141A"/>
    <w:rsid w:val="00FF1FEA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4928"/>
  <w15:docId w15:val="{B71039F6-575C-4D81-A138-4D2ADE0D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5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1,Нумерация"/>
    <w:basedOn w:val="a"/>
    <w:link w:val="a4"/>
    <w:uiPriority w:val="34"/>
    <w:qFormat/>
    <w:rsid w:val="002D1154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2878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87881"/>
    <w:rPr>
      <w:rFonts w:ascii="Segoe UI" w:hAnsi="Segoe UI" w:cs="Segoe UI"/>
      <w:sz w:val="18"/>
      <w:szCs w:val="18"/>
      <w:lang w:eastAsia="zh-CN"/>
    </w:rPr>
  </w:style>
  <w:style w:type="character" w:customStyle="1" w:styleId="a4">
    <w:name w:val="Абзац списка Знак"/>
    <w:aliases w:val="список 1 Знак,Нумерация Знак"/>
    <w:link w:val="a3"/>
    <w:uiPriority w:val="34"/>
    <w:locked/>
    <w:rsid w:val="00A901B5"/>
    <w:rPr>
      <w:sz w:val="24"/>
      <w:szCs w:val="24"/>
      <w:lang w:eastAsia="zh-CN"/>
    </w:rPr>
  </w:style>
  <w:style w:type="character" w:styleId="a7">
    <w:name w:val="Hyperlink"/>
    <w:rsid w:val="008E0020"/>
    <w:rPr>
      <w:rFonts w:ascii="Times New Roman" w:hAnsi="Times New Roman" w:cs="Times New Roman" w:hint="default"/>
      <w:color w:val="0000FF"/>
      <w:u w:val="single"/>
    </w:rPr>
  </w:style>
  <w:style w:type="table" w:styleId="a8">
    <w:name w:val="Table Grid"/>
    <w:basedOn w:val="a1"/>
    <w:uiPriority w:val="39"/>
    <w:rsid w:val="00140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09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D244B2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9">
    <w:name w:val="Normal (Web)"/>
    <w:basedOn w:val="a"/>
    <w:uiPriority w:val="99"/>
    <w:unhideWhenUsed/>
    <w:rsid w:val="0008201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C134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54AA8-7C82-4925-BA22-0579EDDA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804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Масенкова Инна Семеновна</dc:creator>
  <cp:keywords/>
  <dc:description/>
  <cp:lastModifiedBy>Глазова Елена Александровна</cp:lastModifiedBy>
  <cp:revision>4</cp:revision>
  <cp:lastPrinted>2022-06-06T01:22:00Z</cp:lastPrinted>
  <dcterms:created xsi:type="dcterms:W3CDTF">2024-03-20T23:57:00Z</dcterms:created>
  <dcterms:modified xsi:type="dcterms:W3CDTF">2024-03-21T05:17:00Z</dcterms:modified>
</cp:coreProperties>
</file>