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D244B2" w:rsidRPr="00535C85" w14:paraId="75A9793D" w14:textId="77777777" w:rsidTr="00D12BFA">
        <w:trPr>
          <w:jc w:val="right"/>
        </w:trPr>
        <w:tc>
          <w:tcPr>
            <w:tcW w:w="4536" w:type="dxa"/>
            <w:gridSpan w:val="4"/>
          </w:tcPr>
          <w:p w14:paraId="0F601F9D" w14:textId="5A0FA572" w:rsidR="00D244B2" w:rsidRPr="00535C85" w:rsidRDefault="00A93FD2" w:rsidP="00A52306">
            <w:pPr>
              <w:widowControl w:val="0"/>
              <w:rPr>
                <w:sz w:val="28"/>
              </w:rPr>
            </w:pPr>
            <w:r>
              <w:rPr>
                <w:sz w:val="28"/>
              </w:rPr>
              <w:t>Приложение ---</w:t>
            </w:r>
            <w:r w:rsidR="00D244B2" w:rsidRPr="00535C85">
              <w:rPr>
                <w:sz w:val="28"/>
              </w:rPr>
              <w:t xml:space="preserve"> к распоряжению</w:t>
            </w:r>
          </w:p>
        </w:tc>
      </w:tr>
      <w:tr w:rsidR="00D244B2" w:rsidRPr="00535C85" w14:paraId="7FA13C08" w14:textId="77777777" w:rsidTr="00D12BFA">
        <w:trPr>
          <w:jc w:val="right"/>
        </w:trPr>
        <w:tc>
          <w:tcPr>
            <w:tcW w:w="4536" w:type="dxa"/>
            <w:gridSpan w:val="4"/>
          </w:tcPr>
          <w:p w14:paraId="019D03A3" w14:textId="77777777" w:rsidR="00D244B2" w:rsidRPr="00535C85" w:rsidRDefault="00D244B2" w:rsidP="00D244B2">
            <w:pPr>
              <w:widowControl w:val="0"/>
              <w:ind w:left="37"/>
              <w:rPr>
                <w:sz w:val="28"/>
              </w:rPr>
            </w:pPr>
            <w:r w:rsidRPr="00535C85">
              <w:rPr>
                <w:sz w:val="28"/>
              </w:rPr>
              <w:t>Губернатора Камчатского края</w:t>
            </w:r>
          </w:p>
        </w:tc>
      </w:tr>
      <w:tr w:rsidR="00D244B2" w14:paraId="18E3E7AC" w14:textId="77777777" w:rsidTr="00D12BFA">
        <w:trPr>
          <w:jc w:val="right"/>
        </w:trPr>
        <w:tc>
          <w:tcPr>
            <w:tcW w:w="480" w:type="dxa"/>
            <w:hideMark/>
          </w:tcPr>
          <w:p w14:paraId="67890B79" w14:textId="77777777" w:rsidR="00D244B2" w:rsidRDefault="00D244B2" w:rsidP="00A52306">
            <w:pPr>
              <w:spacing w:after="60"/>
              <w:jc w:val="right"/>
              <w:rPr>
                <w:sz w:val="28"/>
                <w:szCs w:val="28"/>
              </w:rPr>
            </w:pPr>
            <w:r>
              <w:rPr>
                <w:sz w:val="28"/>
                <w:szCs w:val="28"/>
              </w:rPr>
              <w:t>от</w:t>
            </w:r>
          </w:p>
        </w:tc>
        <w:tc>
          <w:tcPr>
            <w:tcW w:w="1869" w:type="dxa"/>
            <w:hideMark/>
          </w:tcPr>
          <w:p w14:paraId="0F89FD0C" w14:textId="77777777" w:rsidR="00D244B2" w:rsidRDefault="00D244B2" w:rsidP="00A52306">
            <w:pPr>
              <w:spacing w:after="60"/>
              <w:jc w:val="right"/>
              <w:rPr>
                <w:color w:val="FFFFFF" w:themeColor="background1"/>
                <w:sz w:val="28"/>
                <w:szCs w:val="28"/>
              </w:rPr>
            </w:pPr>
            <w:r>
              <w:rPr>
                <w:color w:val="FFFFFF" w:themeColor="background1"/>
                <w:sz w:val="28"/>
                <w:szCs w:val="28"/>
              </w:rPr>
              <w:t>[</w:t>
            </w:r>
            <w:r>
              <w:rPr>
                <w:color w:val="FFFFFF" w:themeColor="background1"/>
                <w:sz w:val="28"/>
                <w:szCs w:val="28"/>
                <w:lang w:val="en-US"/>
              </w:rPr>
              <w:t>R</w:t>
            </w:r>
            <w:r>
              <w:rPr>
                <w:color w:val="FFFFFF" w:themeColor="background1"/>
                <w:sz w:val="16"/>
                <w:szCs w:val="28"/>
                <w:lang w:val="en-US"/>
              </w:rPr>
              <w:t>EGDATESTAMP</w:t>
            </w:r>
            <w:r>
              <w:rPr>
                <w:color w:val="FFFFFF" w:themeColor="background1"/>
                <w:sz w:val="16"/>
                <w:szCs w:val="28"/>
              </w:rPr>
              <w:t>]</w:t>
            </w:r>
          </w:p>
        </w:tc>
        <w:tc>
          <w:tcPr>
            <w:tcW w:w="486" w:type="dxa"/>
            <w:hideMark/>
          </w:tcPr>
          <w:p w14:paraId="3BBD71E7" w14:textId="77777777" w:rsidR="00D244B2" w:rsidRDefault="00D244B2" w:rsidP="00A52306">
            <w:pPr>
              <w:spacing w:after="60"/>
              <w:jc w:val="right"/>
              <w:rPr>
                <w:sz w:val="28"/>
                <w:szCs w:val="28"/>
              </w:rPr>
            </w:pPr>
            <w:r>
              <w:rPr>
                <w:sz w:val="28"/>
                <w:szCs w:val="28"/>
              </w:rPr>
              <w:t>№</w:t>
            </w:r>
          </w:p>
        </w:tc>
        <w:tc>
          <w:tcPr>
            <w:tcW w:w="1701" w:type="dxa"/>
            <w:hideMark/>
          </w:tcPr>
          <w:p w14:paraId="6DC77BC3" w14:textId="77777777" w:rsidR="00D244B2" w:rsidRDefault="00D244B2" w:rsidP="00A52306">
            <w:pPr>
              <w:spacing w:after="60"/>
              <w:jc w:val="right"/>
              <w:rPr>
                <w:color w:val="FFFFFF" w:themeColor="background1"/>
                <w:sz w:val="28"/>
                <w:szCs w:val="28"/>
              </w:rPr>
            </w:pPr>
            <w:r>
              <w:rPr>
                <w:color w:val="FFFFFF" w:themeColor="background1"/>
                <w:sz w:val="28"/>
                <w:szCs w:val="28"/>
              </w:rPr>
              <w:t>[R</w:t>
            </w:r>
            <w:r>
              <w:rPr>
                <w:color w:val="FFFFFF" w:themeColor="background1"/>
                <w:sz w:val="16"/>
                <w:szCs w:val="28"/>
              </w:rPr>
              <w:t>EGNUMSTAMP]</w:t>
            </w:r>
          </w:p>
        </w:tc>
      </w:tr>
      <w:tr w:rsidR="00D12BFA" w:rsidRPr="00D12BFA" w14:paraId="19E6DAAE" w14:textId="77777777" w:rsidTr="00D12BFA">
        <w:trPr>
          <w:jc w:val="right"/>
        </w:trPr>
        <w:tc>
          <w:tcPr>
            <w:tcW w:w="4536" w:type="dxa"/>
            <w:gridSpan w:val="4"/>
          </w:tcPr>
          <w:p w14:paraId="05752B25" w14:textId="77777777" w:rsidR="00D244B2" w:rsidRDefault="00D12BFA" w:rsidP="00D12BFA">
            <w:pPr>
              <w:spacing w:after="60"/>
              <w:rPr>
                <w:color w:val="000000" w:themeColor="text1"/>
                <w:sz w:val="28"/>
                <w:szCs w:val="28"/>
              </w:rPr>
            </w:pPr>
            <w:r>
              <w:rPr>
                <w:color w:val="000000" w:themeColor="text1"/>
                <w:sz w:val="28"/>
                <w:szCs w:val="28"/>
              </w:rPr>
              <w:t>Приложение 9 к распоряжению Губернатора Камчатского края</w:t>
            </w:r>
            <w:r w:rsidR="00D244B2" w:rsidRPr="00D12BFA">
              <w:rPr>
                <w:color w:val="000000" w:themeColor="text1"/>
                <w:sz w:val="28"/>
                <w:szCs w:val="28"/>
              </w:rPr>
              <w:t xml:space="preserve"> </w:t>
            </w:r>
          </w:p>
          <w:p w14:paraId="54D21119" w14:textId="6829EDE6" w:rsidR="00D12BFA" w:rsidRPr="00D12BFA" w:rsidRDefault="00D12BFA" w:rsidP="00D12BFA">
            <w:pPr>
              <w:spacing w:after="60"/>
              <w:rPr>
                <w:color w:val="000000" w:themeColor="text1"/>
                <w:sz w:val="28"/>
                <w:szCs w:val="28"/>
              </w:rPr>
            </w:pPr>
            <w:r>
              <w:rPr>
                <w:color w:val="000000" w:themeColor="text1"/>
                <w:sz w:val="28"/>
                <w:szCs w:val="28"/>
              </w:rPr>
              <w:t>От 22.12.2022 № 816-Р</w:t>
            </w:r>
          </w:p>
        </w:tc>
      </w:tr>
    </w:tbl>
    <w:p w14:paraId="0C96C715" w14:textId="77777777" w:rsidR="00D244B2" w:rsidRDefault="00D244B2" w:rsidP="00D244B2">
      <w:pPr>
        <w:pStyle w:val="ConsPlusTitle"/>
        <w:ind w:left="10632"/>
        <w:rPr>
          <w:rFonts w:ascii="Times New Roman" w:hAnsi="Times New Roman" w:cs="Times New Roman"/>
          <w:b w:val="0"/>
          <w:sz w:val="28"/>
          <w:szCs w:val="28"/>
        </w:rPr>
      </w:pPr>
    </w:p>
    <w:p w14:paraId="7472B51F" w14:textId="77777777" w:rsidR="00140977" w:rsidRPr="00D12BFA" w:rsidRDefault="00140977" w:rsidP="00450D99">
      <w:pPr>
        <w:jc w:val="center"/>
        <w:rPr>
          <w:kern w:val="28"/>
          <w:sz w:val="28"/>
          <w:szCs w:val="28"/>
          <w:lang w:eastAsia="ru-RU"/>
        </w:rPr>
      </w:pPr>
      <w:r w:rsidRPr="00D12BFA">
        <w:rPr>
          <w:kern w:val="28"/>
          <w:sz w:val="28"/>
          <w:szCs w:val="28"/>
          <w:lang w:eastAsia="ru-RU"/>
        </w:rPr>
        <w:t xml:space="preserve">Алгоритм действий инвестора для получения разрешений на строительство </w:t>
      </w:r>
    </w:p>
    <w:p w14:paraId="34557BFB" w14:textId="77777777" w:rsidR="00140977" w:rsidRPr="00D12BFA" w:rsidRDefault="00140977" w:rsidP="00450D99">
      <w:pPr>
        <w:jc w:val="center"/>
        <w:rPr>
          <w:kern w:val="28"/>
          <w:sz w:val="28"/>
          <w:szCs w:val="28"/>
          <w:lang w:eastAsia="ru-RU"/>
        </w:rPr>
      </w:pPr>
    </w:p>
    <w:tbl>
      <w:tblPr>
        <w:tblStyle w:val="a8"/>
        <w:tblW w:w="15446" w:type="dxa"/>
        <w:tblLayout w:type="fixed"/>
        <w:tblLook w:val="04A0" w:firstRow="1" w:lastRow="0" w:firstColumn="1" w:lastColumn="0" w:noHBand="0" w:noVBand="1"/>
      </w:tblPr>
      <w:tblGrid>
        <w:gridCol w:w="553"/>
        <w:gridCol w:w="2843"/>
        <w:gridCol w:w="768"/>
        <w:gridCol w:w="792"/>
        <w:gridCol w:w="850"/>
        <w:gridCol w:w="2978"/>
        <w:gridCol w:w="1417"/>
        <w:gridCol w:w="1418"/>
        <w:gridCol w:w="2126"/>
        <w:gridCol w:w="1701"/>
      </w:tblGrid>
      <w:tr w:rsidR="00043DA6" w:rsidRPr="00D12BFA" w14:paraId="28D1306C" w14:textId="7E3844AC" w:rsidTr="00043DA6">
        <w:tc>
          <w:tcPr>
            <w:tcW w:w="553" w:type="dxa"/>
          </w:tcPr>
          <w:p w14:paraId="249AC5EF" w14:textId="0BA1009C" w:rsidR="00043DA6" w:rsidRPr="00D12BFA" w:rsidRDefault="00043DA6" w:rsidP="00450D99">
            <w:pPr>
              <w:jc w:val="center"/>
              <w:rPr>
                <w:kern w:val="28"/>
                <w:sz w:val="22"/>
                <w:szCs w:val="22"/>
                <w:lang w:eastAsia="ru-RU"/>
              </w:rPr>
            </w:pPr>
            <w:r w:rsidRPr="00D12BFA">
              <w:rPr>
                <w:kern w:val="28"/>
                <w:sz w:val="22"/>
                <w:szCs w:val="22"/>
                <w:lang w:eastAsia="ru-RU"/>
              </w:rPr>
              <w:t>№ п/п</w:t>
            </w:r>
          </w:p>
        </w:tc>
        <w:tc>
          <w:tcPr>
            <w:tcW w:w="2843" w:type="dxa"/>
          </w:tcPr>
          <w:p w14:paraId="60A8251C" w14:textId="2A58BBE3" w:rsidR="00043DA6" w:rsidRPr="00D12BFA" w:rsidRDefault="00043DA6" w:rsidP="00450D99">
            <w:pPr>
              <w:jc w:val="center"/>
              <w:rPr>
                <w:kern w:val="28"/>
                <w:sz w:val="22"/>
                <w:szCs w:val="22"/>
                <w:lang w:eastAsia="ru-RU"/>
              </w:rPr>
            </w:pPr>
            <w:r w:rsidRPr="00D12BFA">
              <w:rPr>
                <w:kern w:val="28"/>
                <w:sz w:val="22"/>
                <w:szCs w:val="22"/>
                <w:lang w:eastAsia="ru-RU"/>
              </w:rPr>
              <w:t>Шаг алгоритма (Процедура)</w:t>
            </w:r>
          </w:p>
        </w:tc>
        <w:tc>
          <w:tcPr>
            <w:tcW w:w="768" w:type="dxa"/>
          </w:tcPr>
          <w:p w14:paraId="04C37B80" w14:textId="77777777" w:rsidR="00043DA6" w:rsidRPr="00D12BFA" w:rsidRDefault="00043DA6" w:rsidP="00450D99">
            <w:pPr>
              <w:jc w:val="center"/>
              <w:rPr>
                <w:kern w:val="28"/>
                <w:sz w:val="22"/>
                <w:szCs w:val="22"/>
                <w:lang w:eastAsia="ru-RU"/>
              </w:rPr>
            </w:pPr>
            <w:r w:rsidRPr="00D12BFA">
              <w:rPr>
                <w:kern w:val="28"/>
                <w:sz w:val="22"/>
                <w:szCs w:val="22"/>
                <w:lang w:eastAsia="ru-RU"/>
              </w:rPr>
              <w:t>Срок фактический</w:t>
            </w:r>
          </w:p>
        </w:tc>
        <w:tc>
          <w:tcPr>
            <w:tcW w:w="792" w:type="dxa"/>
          </w:tcPr>
          <w:p w14:paraId="35895ABC" w14:textId="77777777" w:rsidR="00043DA6" w:rsidRPr="00D12BFA" w:rsidRDefault="00043DA6" w:rsidP="00450D99">
            <w:pPr>
              <w:jc w:val="center"/>
              <w:rPr>
                <w:kern w:val="28"/>
                <w:sz w:val="22"/>
                <w:szCs w:val="22"/>
                <w:lang w:eastAsia="ru-RU"/>
              </w:rPr>
            </w:pPr>
            <w:r>
              <w:rPr>
                <w:kern w:val="28"/>
                <w:sz w:val="22"/>
                <w:szCs w:val="22"/>
                <w:lang w:eastAsia="ru-RU"/>
              </w:rPr>
              <w:t>Срок целевой</w:t>
            </w:r>
          </w:p>
        </w:tc>
        <w:tc>
          <w:tcPr>
            <w:tcW w:w="850" w:type="dxa"/>
          </w:tcPr>
          <w:p w14:paraId="2DA4815C" w14:textId="092C4E6F" w:rsidR="00043DA6" w:rsidRPr="00D12BFA" w:rsidRDefault="00043DA6" w:rsidP="00450D99">
            <w:pPr>
              <w:jc w:val="center"/>
              <w:rPr>
                <w:kern w:val="28"/>
                <w:sz w:val="22"/>
                <w:szCs w:val="22"/>
                <w:lang w:eastAsia="ru-RU"/>
              </w:rPr>
            </w:pPr>
            <w:r>
              <w:rPr>
                <w:kern w:val="28"/>
                <w:sz w:val="22"/>
                <w:szCs w:val="22"/>
                <w:lang w:eastAsia="ru-RU"/>
              </w:rPr>
              <w:t>Количество документов</w:t>
            </w:r>
          </w:p>
        </w:tc>
        <w:tc>
          <w:tcPr>
            <w:tcW w:w="2978" w:type="dxa"/>
          </w:tcPr>
          <w:p w14:paraId="1B036643" w14:textId="681C8737" w:rsidR="00043DA6" w:rsidRPr="00D12BFA" w:rsidRDefault="00043DA6" w:rsidP="00450D99">
            <w:pPr>
              <w:jc w:val="center"/>
              <w:rPr>
                <w:kern w:val="28"/>
                <w:sz w:val="22"/>
                <w:szCs w:val="22"/>
                <w:lang w:eastAsia="ru-RU"/>
              </w:rPr>
            </w:pPr>
            <w:r w:rsidRPr="00D12BFA">
              <w:rPr>
                <w:sz w:val="22"/>
                <w:szCs w:val="22"/>
                <w:lang w:eastAsia="ru-RU"/>
              </w:rPr>
              <w:t>Входящие документы</w:t>
            </w:r>
          </w:p>
        </w:tc>
        <w:tc>
          <w:tcPr>
            <w:tcW w:w="1417" w:type="dxa"/>
          </w:tcPr>
          <w:p w14:paraId="5C73F9FE" w14:textId="77777777" w:rsidR="00043DA6" w:rsidRPr="00D12BFA" w:rsidRDefault="00043DA6" w:rsidP="00450D99">
            <w:pPr>
              <w:jc w:val="center"/>
              <w:rPr>
                <w:kern w:val="28"/>
                <w:sz w:val="22"/>
                <w:szCs w:val="22"/>
                <w:lang w:eastAsia="ru-RU"/>
              </w:rPr>
            </w:pPr>
            <w:r w:rsidRPr="00D12BFA">
              <w:rPr>
                <w:sz w:val="22"/>
                <w:szCs w:val="22"/>
                <w:lang w:eastAsia="ru-RU"/>
              </w:rPr>
              <w:t>Результирующие документы</w:t>
            </w:r>
          </w:p>
        </w:tc>
        <w:tc>
          <w:tcPr>
            <w:tcW w:w="1418" w:type="dxa"/>
          </w:tcPr>
          <w:p w14:paraId="6C76E8E3" w14:textId="29FF1F35" w:rsidR="00043DA6" w:rsidRPr="00D12BFA" w:rsidRDefault="00043DA6" w:rsidP="00450D99">
            <w:pPr>
              <w:jc w:val="center"/>
              <w:rPr>
                <w:kern w:val="28"/>
                <w:sz w:val="22"/>
                <w:szCs w:val="22"/>
                <w:lang w:eastAsia="ru-RU"/>
              </w:rPr>
            </w:pPr>
            <w:r>
              <w:rPr>
                <w:kern w:val="28"/>
                <w:sz w:val="22"/>
                <w:szCs w:val="22"/>
                <w:lang w:eastAsia="ru-RU"/>
              </w:rPr>
              <w:t>Нормативный правовой акт</w:t>
            </w:r>
          </w:p>
        </w:tc>
        <w:tc>
          <w:tcPr>
            <w:tcW w:w="2126" w:type="dxa"/>
          </w:tcPr>
          <w:p w14:paraId="284DAD6C" w14:textId="1256ABEF" w:rsidR="00043DA6" w:rsidRPr="00D12BFA" w:rsidRDefault="00043DA6" w:rsidP="00450D99">
            <w:pPr>
              <w:jc w:val="center"/>
              <w:rPr>
                <w:sz w:val="22"/>
                <w:szCs w:val="22"/>
                <w:lang w:eastAsia="ru-RU"/>
              </w:rPr>
            </w:pPr>
            <w:r w:rsidRPr="00D12BFA">
              <w:rPr>
                <w:sz w:val="22"/>
                <w:szCs w:val="22"/>
                <w:lang w:eastAsia="ru-RU"/>
              </w:rPr>
              <w:t>Категории инвестиционных проектов</w:t>
            </w:r>
          </w:p>
        </w:tc>
        <w:tc>
          <w:tcPr>
            <w:tcW w:w="1701" w:type="dxa"/>
          </w:tcPr>
          <w:p w14:paraId="4FAF6B1A" w14:textId="35420F69" w:rsidR="00043DA6" w:rsidRPr="00D12BFA" w:rsidRDefault="00043DA6" w:rsidP="00450D99">
            <w:pPr>
              <w:jc w:val="center"/>
              <w:rPr>
                <w:sz w:val="22"/>
                <w:szCs w:val="22"/>
                <w:lang w:eastAsia="ru-RU"/>
              </w:rPr>
            </w:pPr>
            <w:r>
              <w:rPr>
                <w:sz w:val="22"/>
                <w:szCs w:val="22"/>
                <w:lang w:eastAsia="ru-RU"/>
              </w:rPr>
              <w:t>Примечание</w:t>
            </w:r>
          </w:p>
        </w:tc>
      </w:tr>
    </w:tbl>
    <w:p w14:paraId="7BDDA3EB" w14:textId="69DCFEC4" w:rsidR="00043DA6" w:rsidRPr="00043DA6" w:rsidRDefault="00043DA6">
      <w:pPr>
        <w:rPr>
          <w:sz w:val="2"/>
          <w:szCs w:val="2"/>
        </w:rPr>
      </w:pPr>
    </w:p>
    <w:tbl>
      <w:tblPr>
        <w:tblStyle w:val="a8"/>
        <w:tblW w:w="15446" w:type="dxa"/>
        <w:tblLayout w:type="fixed"/>
        <w:tblLook w:val="04A0" w:firstRow="1" w:lastRow="0" w:firstColumn="1" w:lastColumn="0" w:noHBand="0" w:noVBand="1"/>
      </w:tblPr>
      <w:tblGrid>
        <w:gridCol w:w="553"/>
        <w:gridCol w:w="2843"/>
        <w:gridCol w:w="768"/>
        <w:gridCol w:w="792"/>
        <w:gridCol w:w="16"/>
        <w:gridCol w:w="809"/>
        <w:gridCol w:w="25"/>
        <w:gridCol w:w="2978"/>
        <w:gridCol w:w="1417"/>
        <w:gridCol w:w="1418"/>
        <w:gridCol w:w="2126"/>
        <w:gridCol w:w="1701"/>
      </w:tblGrid>
      <w:tr w:rsidR="00043DA6" w:rsidRPr="00D12BFA" w14:paraId="708BC2EE" w14:textId="77777777" w:rsidTr="00B60F0E">
        <w:trPr>
          <w:tblHeader/>
        </w:trPr>
        <w:tc>
          <w:tcPr>
            <w:tcW w:w="553" w:type="dxa"/>
          </w:tcPr>
          <w:p w14:paraId="495693F5" w14:textId="00E65CD2" w:rsidR="00043DA6" w:rsidRPr="00D12BFA" w:rsidRDefault="00043DA6" w:rsidP="00450D99">
            <w:pPr>
              <w:jc w:val="center"/>
              <w:rPr>
                <w:kern w:val="28"/>
                <w:sz w:val="22"/>
                <w:szCs w:val="22"/>
                <w:lang w:eastAsia="ru-RU"/>
              </w:rPr>
            </w:pPr>
            <w:r>
              <w:rPr>
                <w:kern w:val="28"/>
                <w:sz w:val="22"/>
                <w:szCs w:val="22"/>
                <w:lang w:eastAsia="ru-RU"/>
              </w:rPr>
              <w:t>1</w:t>
            </w:r>
          </w:p>
        </w:tc>
        <w:tc>
          <w:tcPr>
            <w:tcW w:w="2843" w:type="dxa"/>
          </w:tcPr>
          <w:p w14:paraId="1976FA05" w14:textId="20838DE0" w:rsidR="00043DA6" w:rsidRPr="00D12BFA" w:rsidRDefault="00043DA6" w:rsidP="00450D99">
            <w:pPr>
              <w:jc w:val="center"/>
              <w:rPr>
                <w:kern w:val="28"/>
                <w:sz w:val="22"/>
                <w:szCs w:val="22"/>
                <w:lang w:eastAsia="ru-RU"/>
              </w:rPr>
            </w:pPr>
            <w:r>
              <w:rPr>
                <w:kern w:val="28"/>
                <w:sz w:val="22"/>
                <w:szCs w:val="22"/>
                <w:lang w:eastAsia="ru-RU"/>
              </w:rPr>
              <w:t>2</w:t>
            </w:r>
          </w:p>
        </w:tc>
        <w:tc>
          <w:tcPr>
            <w:tcW w:w="768" w:type="dxa"/>
          </w:tcPr>
          <w:p w14:paraId="04624765" w14:textId="71E69CF2" w:rsidR="00043DA6" w:rsidRPr="00D12BFA" w:rsidRDefault="00043DA6" w:rsidP="00450D99">
            <w:pPr>
              <w:jc w:val="center"/>
              <w:rPr>
                <w:kern w:val="28"/>
                <w:sz w:val="22"/>
                <w:szCs w:val="22"/>
                <w:lang w:eastAsia="ru-RU"/>
              </w:rPr>
            </w:pPr>
            <w:r>
              <w:rPr>
                <w:kern w:val="28"/>
                <w:sz w:val="22"/>
                <w:szCs w:val="22"/>
                <w:lang w:eastAsia="ru-RU"/>
              </w:rPr>
              <w:t>3</w:t>
            </w:r>
          </w:p>
        </w:tc>
        <w:tc>
          <w:tcPr>
            <w:tcW w:w="792" w:type="dxa"/>
          </w:tcPr>
          <w:p w14:paraId="49599C4C" w14:textId="371FDBB3" w:rsidR="00043DA6" w:rsidRDefault="00043DA6" w:rsidP="00450D99">
            <w:pPr>
              <w:jc w:val="center"/>
              <w:rPr>
                <w:kern w:val="28"/>
                <w:sz w:val="22"/>
                <w:szCs w:val="22"/>
                <w:lang w:eastAsia="ru-RU"/>
              </w:rPr>
            </w:pPr>
            <w:r>
              <w:rPr>
                <w:kern w:val="28"/>
                <w:sz w:val="22"/>
                <w:szCs w:val="22"/>
                <w:lang w:eastAsia="ru-RU"/>
              </w:rPr>
              <w:t>4</w:t>
            </w:r>
          </w:p>
        </w:tc>
        <w:tc>
          <w:tcPr>
            <w:tcW w:w="850" w:type="dxa"/>
            <w:gridSpan w:val="3"/>
          </w:tcPr>
          <w:p w14:paraId="0DCDE8B4" w14:textId="5C3C33EC" w:rsidR="00043DA6" w:rsidRDefault="00043DA6" w:rsidP="00450D99">
            <w:pPr>
              <w:jc w:val="center"/>
              <w:rPr>
                <w:kern w:val="28"/>
                <w:sz w:val="22"/>
                <w:szCs w:val="22"/>
                <w:lang w:eastAsia="ru-RU"/>
              </w:rPr>
            </w:pPr>
            <w:r>
              <w:rPr>
                <w:kern w:val="28"/>
                <w:sz w:val="22"/>
                <w:szCs w:val="22"/>
                <w:lang w:eastAsia="ru-RU"/>
              </w:rPr>
              <w:t>5</w:t>
            </w:r>
          </w:p>
        </w:tc>
        <w:tc>
          <w:tcPr>
            <w:tcW w:w="2978" w:type="dxa"/>
          </w:tcPr>
          <w:p w14:paraId="2F64F3BE" w14:textId="0CA0D308" w:rsidR="00043DA6" w:rsidRPr="00D12BFA" w:rsidRDefault="00043DA6" w:rsidP="00450D99">
            <w:pPr>
              <w:jc w:val="center"/>
              <w:rPr>
                <w:sz w:val="22"/>
                <w:szCs w:val="22"/>
                <w:lang w:eastAsia="ru-RU"/>
              </w:rPr>
            </w:pPr>
            <w:r>
              <w:rPr>
                <w:sz w:val="22"/>
                <w:szCs w:val="22"/>
                <w:lang w:eastAsia="ru-RU"/>
              </w:rPr>
              <w:t>6</w:t>
            </w:r>
          </w:p>
        </w:tc>
        <w:tc>
          <w:tcPr>
            <w:tcW w:w="1417" w:type="dxa"/>
          </w:tcPr>
          <w:p w14:paraId="4EE79C42" w14:textId="10CC9BC5" w:rsidR="00043DA6" w:rsidRPr="00D12BFA" w:rsidRDefault="00043DA6" w:rsidP="00450D99">
            <w:pPr>
              <w:jc w:val="center"/>
              <w:rPr>
                <w:sz w:val="22"/>
                <w:szCs w:val="22"/>
                <w:lang w:eastAsia="ru-RU"/>
              </w:rPr>
            </w:pPr>
            <w:r>
              <w:rPr>
                <w:sz w:val="22"/>
                <w:szCs w:val="22"/>
                <w:lang w:eastAsia="ru-RU"/>
              </w:rPr>
              <w:t>7</w:t>
            </w:r>
          </w:p>
        </w:tc>
        <w:tc>
          <w:tcPr>
            <w:tcW w:w="1418" w:type="dxa"/>
          </w:tcPr>
          <w:p w14:paraId="266280D2" w14:textId="1480A172" w:rsidR="00043DA6" w:rsidRDefault="00043DA6" w:rsidP="00450D99">
            <w:pPr>
              <w:jc w:val="center"/>
              <w:rPr>
                <w:kern w:val="28"/>
                <w:sz w:val="22"/>
                <w:szCs w:val="22"/>
                <w:lang w:eastAsia="ru-RU"/>
              </w:rPr>
            </w:pPr>
            <w:r>
              <w:rPr>
                <w:kern w:val="28"/>
                <w:sz w:val="22"/>
                <w:szCs w:val="22"/>
                <w:lang w:eastAsia="ru-RU"/>
              </w:rPr>
              <w:t>8</w:t>
            </w:r>
          </w:p>
        </w:tc>
        <w:tc>
          <w:tcPr>
            <w:tcW w:w="2126" w:type="dxa"/>
          </w:tcPr>
          <w:p w14:paraId="2BF4C0E5" w14:textId="25BE53D4" w:rsidR="00043DA6" w:rsidRPr="00D12BFA" w:rsidRDefault="00043DA6" w:rsidP="00450D99">
            <w:pPr>
              <w:jc w:val="center"/>
              <w:rPr>
                <w:sz w:val="22"/>
                <w:szCs w:val="22"/>
                <w:lang w:eastAsia="ru-RU"/>
              </w:rPr>
            </w:pPr>
            <w:r>
              <w:rPr>
                <w:sz w:val="22"/>
                <w:szCs w:val="22"/>
                <w:lang w:eastAsia="ru-RU"/>
              </w:rPr>
              <w:t>9</w:t>
            </w:r>
          </w:p>
        </w:tc>
        <w:tc>
          <w:tcPr>
            <w:tcW w:w="1701" w:type="dxa"/>
          </w:tcPr>
          <w:p w14:paraId="6798EB67" w14:textId="2A17B08E" w:rsidR="00043DA6" w:rsidRDefault="00043DA6" w:rsidP="00450D99">
            <w:pPr>
              <w:jc w:val="center"/>
              <w:rPr>
                <w:sz w:val="22"/>
                <w:szCs w:val="22"/>
                <w:lang w:eastAsia="ru-RU"/>
              </w:rPr>
            </w:pPr>
            <w:r>
              <w:rPr>
                <w:sz w:val="22"/>
                <w:szCs w:val="22"/>
                <w:lang w:eastAsia="ru-RU"/>
              </w:rPr>
              <w:t>10</w:t>
            </w:r>
          </w:p>
        </w:tc>
      </w:tr>
      <w:tr w:rsidR="00A1743C" w:rsidRPr="002B3F7A" w14:paraId="253BA0EF" w14:textId="17AC9E96" w:rsidTr="00A1743C">
        <w:trPr>
          <w:trHeight w:val="836"/>
        </w:trPr>
        <w:tc>
          <w:tcPr>
            <w:tcW w:w="553" w:type="dxa"/>
            <w:vMerge w:val="restart"/>
          </w:tcPr>
          <w:p w14:paraId="7C3B5EB2" w14:textId="48E5BD3F" w:rsidR="00A1743C" w:rsidRPr="002B3F7A" w:rsidRDefault="00A1743C" w:rsidP="00450D99">
            <w:pPr>
              <w:jc w:val="center"/>
              <w:rPr>
                <w:kern w:val="28"/>
                <w:sz w:val="22"/>
                <w:szCs w:val="22"/>
                <w:lang w:eastAsia="ru-RU"/>
              </w:rPr>
            </w:pPr>
            <w:r w:rsidRPr="002B3F7A">
              <w:rPr>
                <w:kern w:val="28"/>
                <w:sz w:val="22"/>
                <w:szCs w:val="22"/>
                <w:lang w:eastAsia="ru-RU"/>
              </w:rPr>
              <w:t>1</w:t>
            </w:r>
          </w:p>
        </w:tc>
        <w:tc>
          <w:tcPr>
            <w:tcW w:w="2843" w:type="dxa"/>
            <w:vMerge w:val="restart"/>
          </w:tcPr>
          <w:p w14:paraId="26104B08" w14:textId="77777777" w:rsidR="00A1743C" w:rsidRPr="00463FF4" w:rsidRDefault="00A1743C" w:rsidP="005B3417">
            <w:pPr>
              <w:rPr>
                <w:kern w:val="28"/>
                <w:sz w:val="22"/>
                <w:szCs w:val="22"/>
                <w:lang w:eastAsia="ru-RU"/>
              </w:rPr>
            </w:pPr>
            <w:r w:rsidRPr="00463FF4">
              <w:rPr>
                <w:kern w:val="28"/>
                <w:sz w:val="22"/>
                <w:szCs w:val="22"/>
                <w:lang w:eastAsia="ru-RU"/>
              </w:rPr>
              <w:t xml:space="preserve">Получение правоустанавливающих документов на земельный участок (выписка из </w:t>
            </w:r>
          </w:p>
          <w:p w14:paraId="5A1B48F9" w14:textId="77777777" w:rsidR="00A1743C" w:rsidRPr="00463FF4" w:rsidRDefault="00A1743C" w:rsidP="005B3417">
            <w:pPr>
              <w:rPr>
                <w:kern w:val="28"/>
                <w:sz w:val="22"/>
                <w:szCs w:val="22"/>
                <w:lang w:eastAsia="ru-RU"/>
              </w:rPr>
            </w:pPr>
            <w:r w:rsidRPr="00463FF4">
              <w:rPr>
                <w:kern w:val="28"/>
                <w:sz w:val="22"/>
                <w:szCs w:val="22"/>
                <w:lang w:eastAsia="ru-RU"/>
              </w:rPr>
              <w:t xml:space="preserve">Единого государственного реестра недвижимости </w:t>
            </w:r>
          </w:p>
          <w:p w14:paraId="0CACCD1A" w14:textId="0A82BAE3" w:rsidR="00A1743C" w:rsidRPr="002B3F7A" w:rsidRDefault="00A1743C" w:rsidP="005B3417">
            <w:pPr>
              <w:rPr>
                <w:kern w:val="28"/>
                <w:sz w:val="22"/>
                <w:szCs w:val="22"/>
                <w:lang w:eastAsia="ru-RU"/>
              </w:rPr>
            </w:pPr>
            <w:r w:rsidRPr="00463FF4">
              <w:rPr>
                <w:kern w:val="28"/>
                <w:sz w:val="22"/>
                <w:szCs w:val="22"/>
                <w:lang w:eastAsia="ru-RU"/>
              </w:rPr>
              <w:t>(далее - ЕГРН))</w:t>
            </w:r>
          </w:p>
        </w:tc>
        <w:tc>
          <w:tcPr>
            <w:tcW w:w="768" w:type="dxa"/>
            <w:vMerge w:val="restart"/>
          </w:tcPr>
          <w:p w14:paraId="4F6B8BE4" w14:textId="77777777" w:rsidR="00A1743C" w:rsidRPr="002B3F7A" w:rsidRDefault="00A1743C" w:rsidP="00450D99">
            <w:pPr>
              <w:jc w:val="center"/>
              <w:rPr>
                <w:kern w:val="28"/>
                <w:sz w:val="22"/>
                <w:szCs w:val="22"/>
                <w:lang w:eastAsia="ru-RU"/>
              </w:rPr>
            </w:pPr>
            <w:r w:rsidRPr="002B3F7A">
              <w:rPr>
                <w:kern w:val="28"/>
                <w:sz w:val="22"/>
                <w:szCs w:val="22"/>
                <w:lang w:eastAsia="ru-RU"/>
              </w:rPr>
              <w:t>3 рабочих дня</w:t>
            </w:r>
          </w:p>
        </w:tc>
        <w:tc>
          <w:tcPr>
            <w:tcW w:w="792" w:type="dxa"/>
            <w:vMerge w:val="restart"/>
          </w:tcPr>
          <w:p w14:paraId="68069858" w14:textId="0319BE2A" w:rsidR="00A1743C" w:rsidRPr="002B3F7A" w:rsidRDefault="00A1743C" w:rsidP="00450D99">
            <w:pPr>
              <w:jc w:val="center"/>
              <w:rPr>
                <w:kern w:val="28"/>
                <w:sz w:val="22"/>
                <w:szCs w:val="22"/>
                <w:lang w:eastAsia="ru-RU"/>
              </w:rPr>
            </w:pPr>
            <w:r>
              <w:rPr>
                <w:kern w:val="28"/>
                <w:sz w:val="22"/>
                <w:szCs w:val="22"/>
                <w:lang w:eastAsia="ru-RU"/>
              </w:rPr>
              <w:t>-</w:t>
            </w:r>
          </w:p>
        </w:tc>
        <w:tc>
          <w:tcPr>
            <w:tcW w:w="850" w:type="dxa"/>
            <w:gridSpan w:val="3"/>
            <w:vMerge w:val="restart"/>
          </w:tcPr>
          <w:p w14:paraId="5C450A6D" w14:textId="0DA111A0" w:rsidR="00A1743C" w:rsidRPr="002B3F7A" w:rsidRDefault="00A1743C" w:rsidP="00450D99">
            <w:pPr>
              <w:jc w:val="center"/>
              <w:rPr>
                <w:kern w:val="28"/>
                <w:sz w:val="22"/>
                <w:szCs w:val="22"/>
                <w:lang w:eastAsia="ru-RU"/>
              </w:rPr>
            </w:pPr>
            <w:r>
              <w:rPr>
                <w:kern w:val="28"/>
                <w:sz w:val="22"/>
                <w:szCs w:val="22"/>
                <w:lang w:eastAsia="ru-RU"/>
              </w:rPr>
              <w:t>2</w:t>
            </w:r>
          </w:p>
        </w:tc>
        <w:tc>
          <w:tcPr>
            <w:tcW w:w="2978" w:type="dxa"/>
          </w:tcPr>
          <w:p w14:paraId="5FADE956" w14:textId="2948968C" w:rsidR="00A1743C" w:rsidRPr="002B3F7A" w:rsidRDefault="00A1743C" w:rsidP="00A1743C">
            <w:pPr>
              <w:suppressAutoHyphens w:val="0"/>
              <w:autoSpaceDE w:val="0"/>
              <w:autoSpaceDN w:val="0"/>
              <w:adjustRightInd w:val="0"/>
              <w:jc w:val="both"/>
              <w:rPr>
                <w:kern w:val="28"/>
                <w:sz w:val="22"/>
                <w:szCs w:val="22"/>
                <w:lang w:eastAsia="ru-RU"/>
              </w:rPr>
            </w:pPr>
            <w:r w:rsidRPr="002B3F7A">
              <w:rPr>
                <w:sz w:val="22"/>
                <w:szCs w:val="22"/>
                <w:lang w:eastAsia="ru-RU"/>
              </w:rPr>
              <w:t>1. Запрос о предоставлении сведений, содержащихся в ЕГРН;</w:t>
            </w:r>
          </w:p>
        </w:tc>
        <w:tc>
          <w:tcPr>
            <w:tcW w:w="1417" w:type="dxa"/>
            <w:vMerge w:val="restart"/>
          </w:tcPr>
          <w:p w14:paraId="03ED0017" w14:textId="77777777" w:rsidR="00A1743C" w:rsidRPr="002B3F7A" w:rsidRDefault="00A1743C" w:rsidP="00DD01A5">
            <w:pPr>
              <w:jc w:val="center"/>
              <w:rPr>
                <w:kern w:val="28"/>
                <w:sz w:val="22"/>
                <w:szCs w:val="22"/>
                <w:lang w:eastAsia="ru-RU"/>
              </w:rPr>
            </w:pPr>
            <w:r w:rsidRPr="002B3F7A">
              <w:rPr>
                <w:kern w:val="28"/>
                <w:sz w:val="22"/>
                <w:szCs w:val="22"/>
                <w:lang w:eastAsia="ru-RU"/>
              </w:rPr>
              <w:t>Выписка из ЕГРН</w:t>
            </w:r>
          </w:p>
        </w:tc>
        <w:tc>
          <w:tcPr>
            <w:tcW w:w="1418" w:type="dxa"/>
            <w:vMerge w:val="restart"/>
          </w:tcPr>
          <w:p w14:paraId="2DDD7E1B" w14:textId="0CB410F0" w:rsidR="00A1743C" w:rsidRPr="002B3F7A" w:rsidRDefault="00A1743C" w:rsidP="00450D99">
            <w:pPr>
              <w:jc w:val="center"/>
              <w:rPr>
                <w:kern w:val="28"/>
                <w:sz w:val="22"/>
                <w:szCs w:val="22"/>
                <w:lang w:eastAsia="ru-RU"/>
              </w:rPr>
            </w:pPr>
            <w:r>
              <w:rPr>
                <w:kern w:val="28"/>
                <w:sz w:val="22"/>
                <w:szCs w:val="22"/>
                <w:lang w:eastAsia="ru-RU"/>
              </w:rPr>
              <w:t xml:space="preserve">Пункт 1 части 7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vMerge w:val="restart"/>
          </w:tcPr>
          <w:p w14:paraId="0F32E3B6" w14:textId="77777777" w:rsidR="00A1743C" w:rsidRPr="002B3F7A" w:rsidRDefault="00A1743C" w:rsidP="00DD01A5">
            <w:pPr>
              <w:jc w:val="center"/>
              <w:rPr>
                <w:kern w:val="28"/>
                <w:sz w:val="22"/>
                <w:szCs w:val="22"/>
                <w:lang w:eastAsia="ru-RU"/>
              </w:rPr>
            </w:pPr>
            <w:r w:rsidRPr="002B3F7A">
              <w:rPr>
                <w:kern w:val="28"/>
                <w:sz w:val="22"/>
                <w:szCs w:val="22"/>
                <w:lang w:eastAsia="ru-RU"/>
              </w:rPr>
              <w:t>Для всех объектов капитального строительства</w:t>
            </w:r>
          </w:p>
          <w:p w14:paraId="4F32C36D" w14:textId="77777777" w:rsidR="00A1743C" w:rsidRPr="002B3F7A" w:rsidRDefault="00A1743C" w:rsidP="00DD01A5">
            <w:pPr>
              <w:jc w:val="center"/>
              <w:rPr>
                <w:kern w:val="28"/>
                <w:sz w:val="22"/>
                <w:szCs w:val="22"/>
                <w:lang w:eastAsia="ru-RU"/>
              </w:rPr>
            </w:pPr>
          </w:p>
        </w:tc>
        <w:tc>
          <w:tcPr>
            <w:tcW w:w="1701" w:type="dxa"/>
            <w:vMerge w:val="restart"/>
          </w:tcPr>
          <w:p w14:paraId="544CA7AC" w14:textId="77777777" w:rsidR="00A1743C" w:rsidRPr="002B3F7A" w:rsidRDefault="00A1743C" w:rsidP="00DD01A5">
            <w:pPr>
              <w:jc w:val="center"/>
              <w:rPr>
                <w:kern w:val="28"/>
                <w:sz w:val="22"/>
                <w:szCs w:val="22"/>
                <w:lang w:eastAsia="ru-RU"/>
              </w:rPr>
            </w:pPr>
          </w:p>
        </w:tc>
      </w:tr>
      <w:tr w:rsidR="00A1743C" w:rsidRPr="002B3F7A" w14:paraId="2AB6E7CC" w14:textId="77777777" w:rsidTr="00A1743C">
        <w:trPr>
          <w:trHeight w:val="950"/>
        </w:trPr>
        <w:tc>
          <w:tcPr>
            <w:tcW w:w="553" w:type="dxa"/>
            <w:vMerge/>
          </w:tcPr>
          <w:p w14:paraId="019EA704" w14:textId="77777777" w:rsidR="00A1743C" w:rsidRPr="002B3F7A" w:rsidRDefault="00A1743C" w:rsidP="00450D99">
            <w:pPr>
              <w:jc w:val="center"/>
              <w:rPr>
                <w:kern w:val="28"/>
                <w:sz w:val="22"/>
                <w:szCs w:val="22"/>
                <w:lang w:eastAsia="ru-RU"/>
              </w:rPr>
            </w:pPr>
          </w:p>
        </w:tc>
        <w:tc>
          <w:tcPr>
            <w:tcW w:w="2843" w:type="dxa"/>
            <w:vMerge/>
          </w:tcPr>
          <w:p w14:paraId="3E7A008C" w14:textId="77777777" w:rsidR="00A1743C" w:rsidRPr="00463FF4" w:rsidRDefault="00A1743C" w:rsidP="005B3417">
            <w:pPr>
              <w:rPr>
                <w:kern w:val="28"/>
                <w:sz w:val="22"/>
                <w:szCs w:val="22"/>
                <w:lang w:eastAsia="ru-RU"/>
              </w:rPr>
            </w:pPr>
          </w:p>
        </w:tc>
        <w:tc>
          <w:tcPr>
            <w:tcW w:w="768" w:type="dxa"/>
            <w:vMerge/>
          </w:tcPr>
          <w:p w14:paraId="6973C842" w14:textId="77777777" w:rsidR="00A1743C" w:rsidRPr="002B3F7A" w:rsidRDefault="00A1743C" w:rsidP="00450D99">
            <w:pPr>
              <w:jc w:val="center"/>
              <w:rPr>
                <w:kern w:val="28"/>
                <w:sz w:val="22"/>
                <w:szCs w:val="22"/>
                <w:lang w:eastAsia="ru-RU"/>
              </w:rPr>
            </w:pPr>
          </w:p>
        </w:tc>
        <w:tc>
          <w:tcPr>
            <w:tcW w:w="792" w:type="dxa"/>
            <w:vMerge/>
          </w:tcPr>
          <w:p w14:paraId="19D689A2" w14:textId="77777777" w:rsidR="00A1743C" w:rsidRDefault="00A1743C" w:rsidP="00450D99">
            <w:pPr>
              <w:jc w:val="center"/>
              <w:rPr>
                <w:kern w:val="28"/>
                <w:sz w:val="22"/>
                <w:szCs w:val="22"/>
                <w:lang w:eastAsia="ru-RU"/>
              </w:rPr>
            </w:pPr>
          </w:p>
        </w:tc>
        <w:tc>
          <w:tcPr>
            <w:tcW w:w="850" w:type="dxa"/>
            <w:gridSpan w:val="3"/>
            <w:vMerge/>
          </w:tcPr>
          <w:p w14:paraId="566AD6C7" w14:textId="77777777" w:rsidR="00A1743C" w:rsidRDefault="00A1743C" w:rsidP="00450D99">
            <w:pPr>
              <w:jc w:val="center"/>
              <w:rPr>
                <w:kern w:val="28"/>
                <w:sz w:val="22"/>
                <w:szCs w:val="22"/>
                <w:lang w:eastAsia="ru-RU"/>
              </w:rPr>
            </w:pPr>
          </w:p>
        </w:tc>
        <w:tc>
          <w:tcPr>
            <w:tcW w:w="2978" w:type="dxa"/>
          </w:tcPr>
          <w:p w14:paraId="5BBE82B5" w14:textId="356045B5" w:rsidR="00A1743C" w:rsidRPr="002B3F7A" w:rsidRDefault="00A1743C" w:rsidP="00A1743C">
            <w:pPr>
              <w:suppressAutoHyphens w:val="0"/>
              <w:autoSpaceDE w:val="0"/>
              <w:autoSpaceDN w:val="0"/>
              <w:adjustRightInd w:val="0"/>
              <w:jc w:val="both"/>
              <w:rPr>
                <w:sz w:val="22"/>
                <w:szCs w:val="22"/>
                <w:lang w:eastAsia="ru-RU"/>
              </w:rPr>
            </w:pPr>
            <w:r w:rsidRPr="002B3F7A">
              <w:rPr>
                <w:sz w:val="22"/>
                <w:szCs w:val="22"/>
                <w:lang w:eastAsia="ru-RU"/>
              </w:rPr>
              <w:t>2. Документ, удостоверяющий личность заявителя</w:t>
            </w:r>
            <w:r>
              <w:rPr>
                <w:sz w:val="22"/>
                <w:szCs w:val="22"/>
                <w:lang w:eastAsia="ru-RU"/>
              </w:rPr>
              <w:t>.</w:t>
            </w:r>
          </w:p>
        </w:tc>
        <w:tc>
          <w:tcPr>
            <w:tcW w:w="1417" w:type="dxa"/>
            <w:vMerge/>
          </w:tcPr>
          <w:p w14:paraId="36A9419B" w14:textId="77777777" w:rsidR="00A1743C" w:rsidRPr="002B3F7A" w:rsidRDefault="00A1743C" w:rsidP="00DD01A5">
            <w:pPr>
              <w:jc w:val="center"/>
              <w:rPr>
                <w:kern w:val="28"/>
                <w:sz w:val="22"/>
                <w:szCs w:val="22"/>
                <w:lang w:eastAsia="ru-RU"/>
              </w:rPr>
            </w:pPr>
          </w:p>
        </w:tc>
        <w:tc>
          <w:tcPr>
            <w:tcW w:w="1418" w:type="dxa"/>
            <w:vMerge/>
          </w:tcPr>
          <w:p w14:paraId="1646A7B6" w14:textId="77777777" w:rsidR="00A1743C" w:rsidRDefault="00A1743C" w:rsidP="00450D99">
            <w:pPr>
              <w:jc w:val="center"/>
              <w:rPr>
                <w:kern w:val="28"/>
                <w:sz w:val="22"/>
                <w:szCs w:val="22"/>
                <w:lang w:eastAsia="ru-RU"/>
              </w:rPr>
            </w:pPr>
          </w:p>
        </w:tc>
        <w:tc>
          <w:tcPr>
            <w:tcW w:w="2126" w:type="dxa"/>
            <w:vMerge/>
          </w:tcPr>
          <w:p w14:paraId="2F9CA0C6" w14:textId="77777777" w:rsidR="00A1743C" w:rsidRPr="002B3F7A" w:rsidRDefault="00A1743C" w:rsidP="00DD01A5">
            <w:pPr>
              <w:jc w:val="center"/>
              <w:rPr>
                <w:kern w:val="28"/>
                <w:sz w:val="22"/>
                <w:szCs w:val="22"/>
                <w:lang w:eastAsia="ru-RU"/>
              </w:rPr>
            </w:pPr>
          </w:p>
        </w:tc>
        <w:tc>
          <w:tcPr>
            <w:tcW w:w="1701" w:type="dxa"/>
            <w:vMerge/>
          </w:tcPr>
          <w:p w14:paraId="26D0937D" w14:textId="77777777" w:rsidR="00A1743C" w:rsidRPr="002B3F7A" w:rsidRDefault="00A1743C" w:rsidP="00DD01A5">
            <w:pPr>
              <w:jc w:val="center"/>
              <w:rPr>
                <w:kern w:val="28"/>
                <w:sz w:val="22"/>
                <w:szCs w:val="22"/>
                <w:lang w:eastAsia="ru-RU"/>
              </w:rPr>
            </w:pPr>
          </w:p>
        </w:tc>
      </w:tr>
      <w:tr w:rsidR="00A1743C" w:rsidRPr="002B3F7A" w14:paraId="3330A04E" w14:textId="1BC960C1" w:rsidTr="00043DA6">
        <w:tc>
          <w:tcPr>
            <w:tcW w:w="553" w:type="dxa"/>
            <w:vMerge w:val="restart"/>
          </w:tcPr>
          <w:p w14:paraId="5A4D92C2" w14:textId="309A081C" w:rsidR="00A1743C" w:rsidRPr="002B3F7A" w:rsidRDefault="00A1743C" w:rsidP="00450D99">
            <w:pPr>
              <w:jc w:val="center"/>
              <w:rPr>
                <w:kern w:val="28"/>
                <w:sz w:val="22"/>
                <w:szCs w:val="22"/>
                <w:lang w:eastAsia="ru-RU"/>
              </w:rPr>
            </w:pPr>
            <w:r w:rsidRPr="002B3F7A">
              <w:rPr>
                <w:kern w:val="28"/>
                <w:sz w:val="22"/>
                <w:szCs w:val="22"/>
                <w:lang w:eastAsia="ru-RU"/>
              </w:rPr>
              <w:t>2</w:t>
            </w:r>
          </w:p>
        </w:tc>
        <w:tc>
          <w:tcPr>
            <w:tcW w:w="2843" w:type="dxa"/>
            <w:vMerge w:val="restart"/>
          </w:tcPr>
          <w:p w14:paraId="6D03F08B" w14:textId="45DF641B" w:rsidR="00A1743C" w:rsidRPr="002B3F7A" w:rsidRDefault="00A1743C" w:rsidP="005B3417">
            <w:pPr>
              <w:rPr>
                <w:kern w:val="28"/>
                <w:sz w:val="22"/>
                <w:szCs w:val="22"/>
                <w:lang w:eastAsia="ru-RU"/>
              </w:rPr>
            </w:pPr>
            <w:r w:rsidRPr="002B3F7A">
              <w:rPr>
                <w:kern w:val="28"/>
                <w:sz w:val="22"/>
                <w:szCs w:val="22"/>
                <w:lang w:eastAsia="ru-RU"/>
              </w:rPr>
              <w:t>Заключение соглашения об установлении сервитута</w:t>
            </w:r>
            <w:r>
              <w:t xml:space="preserve"> </w:t>
            </w:r>
          </w:p>
        </w:tc>
        <w:tc>
          <w:tcPr>
            <w:tcW w:w="768" w:type="dxa"/>
            <w:vMerge w:val="restart"/>
          </w:tcPr>
          <w:p w14:paraId="189F1808" w14:textId="77777777" w:rsidR="00A1743C" w:rsidRPr="002B3F7A" w:rsidRDefault="00A1743C" w:rsidP="00450D99">
            <w:pPr>
              <w:jc w:val="center"/>
              <w:rPr>
                <w:kern w:val="28"/>
                <w:sz w:val="22"/>
                <w:szCs w:val="22"/>
                <w:lang w:eastAsia="ru-RU"/>
              </w:rPr>
            </w:pPr>
            <w:r w:rsidRPr="002B3F7A">
              <w:rPr>
                <w:kern w:val="28"/>
                <w:sz w:val="22"/>
                <w:szCs w:val="22"/>
                <w:lang w:eastAsia="ru-RU"/>
              </w:rPr>
              <w:t>44 рабочих дня</w:t>
            </w:r>
          </w:p>
        </w:tc>
        <w:tc>
          <w:tcPr>
            <w:tcW w:w="792" w:type="dxa"/>
            <w:vMerge w:val="restart"/>
          </w:tcPr>
          <w:p w14:paraId="16ED67A8" w14:textId="72FA8F0A" w:rsidR="00A1743C" w:rsidRPr="002B3F7A" w:rsidRDefault="00A1743C" w:rsidP="00450D99">
            <w:pPr>
              <w:jc w:val="center"/>
              <w:rPr>
                <w:kern w:val="28"/>
                <w:sz w:val="22"/>
                <w:szCs w:val="22"/>
                <w:lang w:eastAsia="ru-RU"/>
              </w:rPr>
            </w:pPr>
            <w:r>
              <w:rPr>
                <w:kern w:val="28"/>
                <w:sz w:val="22"/>
                <w:szCs w:val="22"/>
                <w:lang w:eastAsia="ru-RU"/>
              </w:rPr>
              <w:t>-</w:t>
            </w:r>
          </w:p>
        </w:tc>
        <w:tc>
          <w:tcPr>
            <w:tcW w:w="825" w:type="dxa"/>
            <w:gridSpan w:val="2"/>
            <w:vMerge w:val="restart"/>
          </w:tcPr>
          <w:p w14:paraId="4B2FFD0E" w14:textId="114E7A42" w:rsidR="00A1743C" w:rsidRPr="002B3F7A" w:rsidRDefault="00A1743C" w:rsidP="00450D99">
            <w:pPr>
              <w:jc w:val="center"/>
              <w:rPr>
                <w:kern w:val="28"/>
                <w:sz w:val="22"/>
                <w:szCs w:val="22"/>
                <w:lang w:eastAsia="ru-RU"/>
              </w:rPr>
            </w:pPr>
            <w:r>
              <w:rPr>
                <w:kern w:val="28"/>
                <w:sz w:val="22"/>
                <w:szCs w:val="22"/>
                <w:lang w:eastAsia="ru-RU"/>
              </w:rPr>
              <w:t>3</w:t>
            </w:r>
          </w:p>
        </w:tc>
        <w:tc>
          <w:tcPr>
            <w:tcW w:w="3003" w:type="dxa"/>
            <w:gridSpan w:val="2"/>
          </w:tcPr>
          <w:p w14:paraId="0B0BE5F8" w14:textId="71A11142" w:rsidR="00A1743C" w:rsidRPr="002B3F7A" w:rsidRDefault="00A1743C" w:rsidP="00A1743C">
            <w:pPr>
              <w:rPr>
                <w:kern w:val="28"/>
                <w:sz w:val="22"/>
                <w:szCs w:val="22"/>
                <w:lang w:eastAsia="ru-RU"/>
              </w:rPr>
            </w:pPr>
            <w:r w:rsidRPr="002B3F7A">
              <w:rPr>
                <w:kern w:val="28"/>
                <w:sz w:val="22"/>
                <w:szCs w:val="22"/>
                <w:lang w:eastAsia="ru-RU"/>
              </w:rPr>
              <w:t>1. Заявление о заключении соглашения об установлении сервитута с приложением схемы границ сервитута на кадастровом плане территории с необходимостью, а также необходимыми документами в частности:</w:t>
            </w:r>
          </w:p>
        </w:tc>
        <w:tc>
          <w:tcPr>
            <w:tcW w:w="1417" w:type="dxa"/>
            <w:vMerge w:val="restart"/>
          </w:tcPr>
          <w:p w14:paraId="745FD761" w14:textId="77777777" w:rsidR="00A1743C" w:rsidRPr="002B3F7A" w:rsidRDefault="00A1743C" w:rsidP="00DD01A5">
            <w:pPr>
              <w:jc w:val="center"/>
              <w:rPr>
                <w:kern w:val="28"/>
                <w:sz w:val="22"/>
                <w:szCs w:val="22"/>
                <w:lang w:eastAsia="ru-RU"/>
              </w:rPr>
            </w:pPr>
            <w:r w:rsidRPr="002B3F7A">
              <w:rPr>
                <w:kern w:val="28"/>
                <w:sz w:val="22"/>
                <w:szCs w:val="22"/>
                <w:lang w:eastAsia="ru-RU"/>
              </w:rPr>
              <w:t>Соглашение об установлении сервитута</w:t>
            </w:r>
          </w:p>
        </w:tc>
        <w:tc>
          <w:tcPr>
            <w:tcW w:w="1418" w:type="dxa"/>
            <w:vMerge w:val="restart"/>
          </w:tcPr>
          <w:p w14:paraId="62821370" w14:textId="283D03AA" w:rsidR="00A1743C" w:rsidRPr="002B3F7A" w:rsidRDefault="00A1743C" w:rsidP="00A1743C">
            <w:pPr>
              <w:jc w:val="center"/>
              <w:rPr>
                <w:kern w:val="28"/>
                <w:sz w:val="22"/>
                <w:szCs w:val="22"/>
                <w:lang w:eastAsia="ru-RU"/>
              </w:rPr>
            </w:pPr>
            <w:r>
              <w:rPr>
                <w:kern w:val="28"/>
                <w:sz w:val="22"/>
                <w:szCs w:val="22"/>
                <w:lang w:eastAsia="ru-RU"/>
              </w:rPr>
              <w:t xml:space="preserve">Статьи 39.25, 39.26, 39.43 Земельного кодекса РФ, часть 6 статьи 57.3 </w:t>
            </w:r>
            <w:proofErr w:type="spellStart"/>
            <w:r>
              <w:rPr>
                <w:kern w:val="28"/>
                <w:sz w:val="22"/>
                <w:szCs w:val="22"/>
                <w:lang w:eastAsia="ru-RU"/>
              </w:rPr>
              <w:t>ГрК</w:t>
            </w:r>
            <w:proofErr w:type="spellEnd"/>
            <w:r>
              <w:rPr>
                <w:kern w:val="28"/>
                <w:sz w:val="22"/>
                <w:szCs w:val="22"/>
                <w:lang w:eastAsia="ru-RU"/>
              </w:rPr>
              <w:t xml:space="preserve"> РФ, приказ </w:t>
            </w:r>
            <w:proofErr w:type="spellStart"/>
            <w:r>
              <w:rPr>
                <w:kern w:val="28"/>
                <w:sz w:val="22"/>
                <w:szCs w:val="22"/>
                <w:lang w:eastAsia="ru-RU"/>
              </w:rPr>
              <w:t>Росреестра</w:t>
            </w:r>
            <w:proofErr w:type="spellEnd"/>
            <w:r>
              <w:rPr>
                <w:kern w:val="28"/>
                <w:sz w:val="22"/>
                <w:szCs w:val="22"/>
                <w:lang w:eastAsia="ru-RU"/>
              </w:rPr>
              <w:t xml:space="preserve"> от </w:t>
            </w:r>
            <w:bookmarkStart w:id="0" w:name="_GoBack"/>
            <w:bookmarkEnd w:id="0"/>
            <w:r>
              <w:rPr>
                <w:kern w:val="28"/>
                <w:sz w:val="22"/>
                <w:szCs w:val="22"/>
                <w:lang w:eastAsia="ru-RU"/>
              </w:rPr>
              <w:t>25.12.2020 № П/0489</w:t>
            </w:r>
          </w:p>
        </w:tc>
        <w:tc>
          <w:tcPr>
            <w:tcW w:w="2126" w:type="dxa"/>
            <w:vMerge w:val="restart"/>
          </w:tcPr>
          <w:p w14:paraId="7637DDFA" w14:textId="77777777" w:rsidR="00A1743C" w:rsidRDefault="00A1743C" w:rsidP="00B055E6">
            <w:pPr>
              <w:jc w:val="center"/>
              <w:rPr>
                <w:kern w:val="28"/>
                <w:sz w:val="22"/>
                <w:szCs w:val="22"/>
                <w:lang w:eastAsia="ru-RU"/>
              </w:rPr>
            </w:pPr>
            <w:r>
              <w:rPr>
                <w:kern w:val="28"/>
                <w:sz w:val="22"/>
                <w:szCs w:val="22"/>
                <w:lang w:eastAsia="ru-RU"/>
              </w:rPr>
              <w:t xml:space="preserve">В случае, когда объект </w:t>
            </w:r>
          </w:p>
          <w:p w14:paraId="005EC2EC" w14:textId="77777777" w:rsidR="00A1743C" w:rsidRDefault="00A1743C" w:rsidP="00463FF4">
            <w:pPr>
              <w:jc w:val="center"/>
              <w:rPr>
                <w:kern w:val="28"/>
                <w:sz w:val="22"/>
                <w:szCs w:val="22"/>
                <w:lang w:eastAsia="ru-RU"/>
              </w:rPr>
            </w:pPr>
            <w:r>
              <w:rPr>
                <w:kern w:val="28"/>
                <w:sz w:val="22"/>
                <w:szCs w:val="22"/>
                <w:lang w:eastAsia="ru-RU"/>
              </w:rPr>
              <w:t xml:space="preserve">капитального строительства расположен на земельном участке, </w:t>
            </w:r>
          </w:p>
          <w:p w14:paraId="42D43024" w14:textId="1958A353" w:rsidR="00A1743C" w:rsidRPr="002B3F7A" w:rsidRDefault="00A1743C" w:rsidP="00463FF4">
            <w:pPr>
              <w:jc w:val="center"/>
              <w:rPr>
                <w:kern w:val="28"/>
                <w:sz w:val="22"/>
                <w:szCs w:val="22"/>
                <w:lang w:eastAsia="ru-RU"/>
              </w:rPr>
            </w:pPr>
            <w:r>
              <w:rPr>
                <w:kern w:val="28"/>
                <w:sz w:val="22"/>
                <w:szCs w:val="22"/>
                <w:lang w:eastAsia="ru-RU"/>
              </w:rPr>
              <w:t>находящемся в государственной или муниципальной собственности</w:t>
            </w:r>
          </w:p>
        </w:tc>
        <w:tc>
          <w:tcPr>
            <w:tcW w:w="1701" w:type="dxa"/>
            <w:vMerge w:val="restart"/>
          </w:tcPr>
          <w:p w14:paraId="17919BD7" w14:textId="77777777" w:rsidR="00A1743C" w:rsidRDefault="00A1743C" w:rsidP="00B055E6">
            <w:pPr>
              <w:jc w:val="center"/>
              <w:rPr>
                <w:kern w:val="28"/>
                <w:sz w:val="22"/>
                <w:szCs w:val="22"/>
                <w:lang w:eastAsia="ru-RU"/>
              </w:rPr>
            </w:pPr>
          </w:p>
        </w:tc>
      </w:tr>
      <w:tr w:rsidR="00A1743C" w:rsidRPr="002B3F7A" w14:paraId="14D776C4" w14:textId="77777777" w:rsidTr="00043DA6">
        <w:tc>
          <w:tcPr>
            <w:tcW w:w="553" w:type="dxa"/>
            <w:vMerge/>
          </w:tcPr>
          <w:p w14:paraId="59EE70D7" w14:textId="77777777" w:rsidR="00A1743C" w:rsidRPr="002B3F7A" w:rsidRDefault="00A1743C" w:rsidP="00450D99">
            <w:pPr>
              <w:jc w:val="center"/>
              <w:rPr>
                <w:kern w:val="28"/>
                <w:sz w:val="22"/>
                <w:szCs w:val="22"/>
                <w:lang w:eastAsia="ru-RU"/>
              </w:rPr>
            </w:pPr>
          </w:p>
        </w:tc>
        <w:tc>
          <w:tcPr>
            <w:tcW w:w="2843" w:type="dxa"/>
            <w:vMerge/>
          </w:tcPr>
          <w:p w14:paraId="2B6BD9C6" w14:textId="77777777" w:rsidR="00A1743C" w:rsidRPr="002B3F7A" w:rsidRDefault="00A1743C" w:rsidP="005B3417">
            <w:pPr>
              <w:rPr>
                <w:kern w:val="28"/>
                <w:sz w:val="22"/>
                <w:szCs w:val="22"/>
                <w:lang w:eastAsia="ru-RU"/>
              </w:rPr>
            </w:pPr>
          </w:p>
        </w:tc>
        <w:tc>
          <w:tcPr>
            <w:tcW w:w="768" w:type="dxa"/>
            <w:vMerge/>
          </w:tcPr>
          <w:p w14:paraId="638E4975" w14:textId="77777777" w:rsidR="00A1743C" w:rsidRPr="002B3F7A" w:rsidRDefault="00A1743C" w:rsidP="00450D99">
            <w:pPr>
              <w:jc w:val="center"/>
              <w:rPr>
                <w:kern w:val="28"/>
                <w:sz w:val="22"/>
                <w:szCs w:val="22"/>
                <w:lang w:eastAsia="ru-RU"/>
              </w:rPr>
            </w:pPr>
          </w:p>
        </w:tc>
        <w:tc>
          <w:tcPr>
            <w:tcW w:w="792" w:type="dxa"/>
            <w:vMerge/>
          </w:tcPr>
          <w:p w14:paraId="64A5071C" w14:textId="77777777" w:rsidR="00A1743C" w:rsidRDefault="00A1743C" w:rsidP="00450D99">
            <w:pPr>
              <w:jc w:val="center"/>
              <w:rPr>
                <w:kern w:val="28"/>
                <w:sz w:val="22"/>
                <w:szCs w:val="22"/>
                <w:lang w:eastAsia="ru-RU"/>
              </w:rPr>
            </w:pPr>
          </w:p>
        </w:tc>
        <w:tc>
          <w:tcPr>
            <w:tcW w:w="825" w:type="dxa"/>
            <w:gridSpan w:val="2"/>
            <w:vMerge/>
          </w:tcPr>
          <w:p w14:paraId="2A0EB5CF" w14:textId="77777777" w:rsidR="00A1743C" w:rsidRDefault="00A1743C" w:rsidP="00450D99">
            <w:pPr>
              <w:jc w:val="center"/>
              <w:rPr>
                <w:kern w:val="28"/>
                <w:sz w:val="22"/>
                <w:szCs w:val="22"/>
                <w:lang w:eastAsia="ru-RU"/>
              </w:rPr>
            </w:pPr>
          </w:p>
        </w:tc>
        <w:tc>
          <w:tcPr>
            <w:tcW w:w="3003" w:type="dxa"/>
            <w:gridSpan w:val="2"/>
          </w:tcPr>
          <w:p w14:paraId="40A6EFEB" w14:textId="5F4EEB2D" w:rsidR="00A1743C" w:rsidRPr="002B3F7A" w:rsidRDefault="00A1743C" w:rsidP="00A1743C">
            <w:pPr>
              <w:rPr>
                <w:kern w:val="28"/>
                <w:sz w:val="22"/>
                <w:szCs w:val="22"/>
                <w:lang w:eastAsia="ru-RU"/>
              </w:rPr>
            </w:pPr>
            <w:r w:rsidRPr="002B3F7A">
              <w:rPr>
                <w:kern w:val="28"/>
                <w:sz w:val="22"/>
                <w:szCs w:val="22"/>
                <w:lang w:eastAsia="ru-RU"/>
              </w:rPr>
              <w:t>2. Решение об установлении публичного</w:t>
            </w:r>
            <w:r w:rsidRPr="002B3F7A">
              <w:rPr>
                <w:kern w:val="28"/>
                <w:sz w:val="22"/>
                <w:szCs w:val="22"/>
                <w:lang w:eastAsia="ru-RU"/>
              </w:rPr>
              <w:t xml:space="preserve"> </w:t>
            </w:r>
            <w:r w:rsidRPr="002B3F7A">
              <w:rPr>
                <w:kern w:val="28"/>
                <w:sz w:val="22"/>
                <w:szCs w:val="22"/>
                <w:lang w:eastAsia="ru-RU"/>
              </w:rPr>
              <w:t>сервитута;</w:t>
            </w:r>
          </w:p>
          <w:p w14:paraId="11618A9D" w14:textId="2D45C923" w:rsidR="00A1743C" w:rsidRPr="002B3F7A" w:rsidRDefault="00A1743C" w:rsidP="00DD01A5">
            <w:pPr>
              <w:rPr>
                <w:kern w:val="28"/>
                <w:sz w:val="22"/>
                <w:szCs w:val="22"/>
                <w:lang w:eastAsia="ru-RU"/>
              </w:rPr>
            </w:pPr>
          </w:p>
        </w:tc>
        <w:tc>
          <w:tcPr>
            <w:tcW w:w="1417" w:type="dxa"/>
            <w:vMerge/>
          </w:tcPr>
          <w:p w14:paraId="660F564A" w14:textId="77777777" w:rsidR="00A1743C" w:rsidRPr="002B3F7A" w:rsidRDefault="00A1743C" w:rsidP="00DD01A5">
            <w:pPr>
              <w:jc w:val="center"/>
              <w:rPr>
                <w:kern w:val="28"/>
                <w:sz w:val="22"/>
                <w:szCs w:val="22"/>
                <w:lang w:eastAsia="ru-RU"/>
              </w:rPr>
            </w:pPr>
          </w:p>
        </w:tc>
        <w:tc>
          <w:tcPr>
            <w:tcW w:w="1418" w:type="dxa"/>
            <w:vMerge/>
          </w:tcPr>
          <w:p w14:paraId="756E49FE" w14:textId="77777777" w:rsidR="00A1743C" w:rsidRDefault="00A1743C" w:rsidP="00243098">
            <w:pPr>
              <w:jc w:val="center"/>
              <w:rPr>
                <w:kern w:val="28"/>
                <w:sz w:val="22"/>
                <w:szCs w:val="22"/>
                <w:lang w:eastAsia="ru-RU"/>
              </w:rPr>
            </w:pPr>
          </w:p>
        </w:tc>
        <w:tc>
          <w:tcPr>
            <w:tcW w:w="2126" w:type="dxa"/>
            <w:vMerge/>
          </w:tcPr>
          <w:p w14:paraId="231991CE" w14:textId="77777777" w:rsidR="00A1743C" w:rsidRDefault="00A1743C" w:rsidP="00B055E6">
            <w:pPr>
              <w:jc w:val="center"/>
              <w:rPr>
                <w:kern w:val="28"/>
                <w:sz w:val="22"/>
                <w:szCs w:val="22"/>
                <w:lang w:eastAsia="ru-RU"/>
              </w:rPr>
            </w:pPr>
          </w:p>
        </w:tc>
        <w:tc>
          <w:tcPr>
            <w:tcW w:w="1701" w:type="dxa"/>
            <w:vMerge/>
          </w:tcPr>
          <w:p w14:paraId="26FB617B" w14:textId="77777777" w:rsidR="00A1743C" w:rsidRDefault="00A1743C" w:rsidP="00B055E6">
            <w:pPr>
              <w:jc w:val="center"/>
              <w:rPr>
                <w:kern w:val="28"/>
                <w:sz w:val="22"/>
                <w:szCs w:val="22"/>
                <w:lang w:eastAsia="ru-RU"/>
              </w:rPr>
            </w:pPr>
          </w:p>
        </w:tc>
      </w:tr>
      <w:tr w:rsidR="00A1743C" w:rsidRPr="002B3F7A" w14:paraId="45D2CE58" w14:textId="77777777" w:rsidTr="00043DA6">
        <w:tc>
          <w:tcPr>
            <w:tcW w:w="553" w:type="dxa"/>
            <w:vMerge/>
          </w:tcPr>
          <w:p w14:paraId="677CE341" w14:textId="77777777" w:rsidR="00A1743C" w:rsidRPr="002B3F7A" w:rsidRDefault="00A1743C" w:rsidP="00450D99">
            <w:pPr>
              <w:jc w:val="center"/>
              <w:rPr>
                <w:kern w:val="28"/>
                <w:sz w:val="22"/>
                <w:szCs w:val="22"/>
                <w:lang w:eastAsia="ru-RU"/>
              </w:rPr>
            </w:pPr>
          </w:p>
        </w:tc>
        <w:tc>
          <w:tcPr>
            <w:tcW w:w="2843" w:type="dxa"/>
            <w:vMerge/>
          </w:tcPr>
          <w:p w14:paraId="3D271951" w14:textId="77777777" w:rsidR="00A1743C" w:rsidRPr="002B3F7A" w:rsidRDefault="00A1743C" w:rsidP="005B3417">
            <w:pPr>
              <w:rPr>
                <w:kern w:val="28"/>
                <w:sz w:val="22"/>
                <w:szCs w:val="22"/>
                <w:lang w:eastAsia="ru-RU"/>
              </w:rPr>
            </w:pPr>
          </w:p>
        </w:tc>
        <w:tc>
          <w:tcPr>
            <w:tcW w:w="768" w:type="dxa"/>
            <w:vMerge/>
          </w:tcPr>
          <w:p w14:paraId="20031710" w14:textId="77777777" w:rsidR="00A1743C" w:rsidRPr="002B3F7A" w:rsidRDefault="00A1743C" w:rsidP="00450D99">
            <w:pPr>
              <w:jc w:val="center"/>
              <w:rPr>
                <w:kern w:val="28"/>
                <w:sz w:val="22"/>
                <w:szCs w:val="22"/>
                <w:lang w:eastAsia="ru-RU"/>
              </w:rPr>
            </w:pPr>
          </w:p>
        </w:tc>
        <w:tc>
          <w:tcPr>
            <w:tcW w:w="792" w:type="dxa"/>
            <w:vMerge/>
          </w:tcPr>
          <w:p w14:paraId="31988419" w14:textId="77777777" w:rsidR="00A1743C" w:rsidRDefault="00A1743C" w:rsidP="00450D99">
            <w:pPr>
              <w:jc w:val="center"/>
              <w:rPr>
                <w:kern w:val="28"/>
                <w:sz w:val="22"/>
                <w:szCs w:val="22"/>
                <w:lang w:eastAsia="ru-RU"/>
              </w:rPr>
            </w:pPr>
          </w:p>
        </w:tc>
        <w:tc>
          <w:tcPr>
            <w:tcW w:w="825" w:type="dxa"/>
            <w:gridSpan w:val="2"/>
            <w:vMerge/>
          </w:tcPr>
          <w:p w14:paraId="43109144" w14:textId="77777777" w:rsidR="00A1743C" w:rsidRDefault="00A1743C" w:rsidP="00450D99">
            <w:pPr>
              <w:jc w:val="center"/>
              <w:rPr>
                <w:kern w:val="28"/>
                <w:sz w:val="22"/>
                <w:szCs w:val="22"/>
                <w:lang w:eastAsia="ru-RU"/>
              </w:rPr>
            </w:pPr>
          </w:p>
        </w:tc>
        <w:tc>
          <w:tcPr>
            <w:tcW w:w="3003" w:type="dxa"/>
            <w:gridSpan w:val="2"/>
          </w:tcPr>
          <w:p w14:paraId="6DA1C3E7" w14:textId="76970C7C" w:rsidR="00A1743C" w:rsidRPr="002B3F7A" w:rsidRDefault="00A1743C" w:rsidP="00DD01A5">
            <w:pPr>
              <w:rPr>
                <w:kern w:val="28"/>
                <w:sz w:val="22"/>
                <w:szCs w:val="22"/>
                <w:lang w:eastAsia="ru-RU"/>
              </w:rPr>
            </w:pPr>
            <w:r w:rsidRPr="002B3F7A">
              <w:rPr>
                <w:kern w:val="28"/>
                <w:sz w:val="22"/>
                <w:szCs w:val="22"/>
                <w:lang w:eastAsia="ru-RU"/>
              </w:rPr>
              <w:t>3. Схема расположения земельного участка или земельных участков на кадастровом плане территории</w:t>
            </w:r>
            <w:r>
              <w:rPr>
                <w:kern w:val="28"/>
                <w:sz w:val="22"/>
                <w:szCs w:val="22"/>
                <w:lang w:eastAsia="ru-RU"/>
              </w:rPr>
              <w:t>.</w:t>
            </w:r>
          </w:p>
        </w:tc>
        <w:tc>
          <w:tcPr>
            <w:tcW w:w="1417" w:type="dxa"/>
            <w:vMerge/>
          </w:tcPr>
          <w:p w14:paraId="71E56BD4" w14:textId="77777777" w:rsidR="00A1743C" w:rsidRPr="002B3F7A" w:rsidRDefault="00A1743C" w:rsidP="00DD01A5">
            <w:pPr>
              <w:jc w:val="center"/>
              <w:rPr>
                <w:kern w:val="28"/>
                <w:sz w:val="22"/>
                <w:szCs w:val="22"/>
                <w:lang w:eastAsia="ru-RU"/>
              </w:rPr>
            </w:pPr>
          </w:p>
        </w:tc>
        <w:tc>
          <w:tcPr>
            <w:tcW w:w="1418" w:type="dxa"/>
            <w:vMerge/>
          </w:tcPr>
          <w:p w14:paraId="0966880C" w14:textId="77777777" w:rsidR="00A1743C" w:rsidRDefault="00A1743C" w:rsidP="00243098">
            <w:pPr>
              <w:jc w:val="center"/>
              <w:rPr>
                <w:kern w:val="28"/>
                <w:sz w:val="22"/>
                <w:szCs w:val="22"/>
                <w:lang w:eastAsia="ru-RU"/>
              </w:rPr>
            </w:pPr>
          </w:p>
        </w:tc>
        <w:tc>
          <w:tcPr>
            <w:tcW w:w="2126" w:type="dxa"/>
            <w:vMerge/>
          </w:tcPr>
          <w:p w14:paraId="3D7DFAB8" w14:textId="77777777" w:rsidR="00A1743C" w:rsidRDefault="00A1743C" w:rsidP="00B055E6">
            <w:pPr>
              <w:jc w:val="center"/>
              <w:rPr>
                <w:kern w:val="28"/>
                <w:sz w:val="22"/>
                <w:szCs w:val="22"/>
                <w:lang w:eastAsia="ru-RU"/>
              </w:rPr>
            </w:pPr>
          </w:p>
        </w:tc>
        <w:tc>
          <w:tcPr>
            <w:tcW w:w="1701" w:type="dxa"/>
            <w:vMerge/>
          </w:tcPr>
          <w:p w14:paraId="25082DD3" w14:textId="77777777" w:rsidR="00A1743C" w:rsidRDefault="00A1743C" w:rsidP="00B055E6">
            <w:pPr>
              <w:jc w:val="center"/>
              <w:rPr>
                <w:kern w:val="28"/>
                <w:sz w:val="22"/>
                <w:szCs w:val="22"/>
                <w:lang w:eastAsia="ru-RU"/>
              </w:rPr>
            </w:pPr>
          </w:p>
        </w:tc>
      </w:tr>
      <w:tr w:rsidR="00043DA6" w:rsidRPr="002B3F7A" w14:paraId="115682B5" w14:textId="481444C5" w:rsidTr="00043DA6">
        <w:tc>
          <w:tcPr>
            <w:tcW w:w="553" w:type="dxa"/>
          </w:tcPr>
          <w:p w14:paraId="134F0F25" w14:textId="3EE10AC2" w:rsidR="00043DA6" w:rsidRPr="002B3F7A" w:rsidRDefault="00043DA6" w:rsidP="00450D99">
            <w:pPr>
              <w:jc w:val="center"/>
              <w:rPr>
                <w:kern w:val="28"/>
                <w:sz w:val="22"/>
                <w:szCs w:val="22"/>
                <w:lang w:eastAsia="ru-RU"/>
              </w:rPr>
            </w:pPr>
            <w:r>
              <w:rPr>
                <w:kern w:val="28"/>
                <w:sz w:val="22"/>
                <w:szCs w:val="22"/>
                <w:lang w:eastAsia="ru-RU"/>
              </w:rPr>
              <w:t>3</w:t>
            </w:r>
          </w:p>
        </w:tc>
        <w:tc>
          <w:tcPr>
            <w:tcW w:w="2843" w:type="dxa"/>
          </w:tcPr>
          <w:p w14:paraId="5B04AB66" w14:textId="30877DFD" w:rsidR="00043DA6" w:rsidRPr="002B3F7A" w:rsidRDefault="00043DA6" w:rsidP="005B3417">
            <w:pPr>
              <w:rPr>
                <w:kern w:val="28"/>
                <w:sz w:val="22"/>
                <w:szCs w:val="22"/>
                <w:lang w:eastAsia="ru-RU"/>
              </w:rPr>
            </w:pPr>
            <w:r>
              <w:rPr>
                <w:kern w:val="28"/>
                <w:sz w:val="22"/>
                <w:szCs w:val="22"/>
                <w:lang w:eastAsia="ru-RU"/>
              </w:rPr>
              <w:t>Получение градостроительного плана земельного участка</w:t>
            </w:r>
          </w:p>
        </w:tc>
        <w:tc>
          <w:tcPr>
            <w:tcW w:w="768" w:type="dxa"/>
          </w:tcPr>
          <w:p w14:paraId="772818AC" w14:textId="77777777" w:rsidR="00043DA6" w:rsidRPr="002B3F7A" w:rsidRDefault="00043DA6" w:rsidP="00450D99">
            <w:pPr>
              <w:jc w:val="center"/>
              <w:rPr>
                <w:kern w:val="28"/>
                <w:sz w:val="22"/>
                <w:szCs w:val="22"/>
                <w:lang w:eastAsia="ru-RU"/>
              </w:rPr>
            </w:pPr>
            <w:r>
              <w:rPr>
                <w:kern w:val="28"/>
                <w:sz w:val="22"/>
                <w:szCs w:val="22"/>
                <w:lang w:eastAsia="ru-RU"/>
              </w:rPr>
              <w:t>14 рабочих дней</w:t>
            </w:r>
          </w:p>
        </w:tc>
        <w:tc>
          <w:tcPr>
            <w:tcW w:w="808" w:type="dxa"/>
            <w:gridSpan w:val="2"/>
          </w:tcPr>
          <w:p w14:paraId="651C733B" w14:textId="1A9C834E" w:rsidR="00043DA6" w:rsidRPr="002B3F7A" w:rsidRDefault="00243098" w:rsidP="00450D99">
            <w:pPr>
              <w:jc w:val="center"/>
              <w:rPr>
                <w:kern w:val="28"/>
                <w:sz w:val="22"/>
                <w:szCs w:val="22"/>
                <w:lang w:eastAsia="ru-RU"/>
              </w:rPr>
            </w:pPr>
            <w:r>
              <w:rPr>
                <w:kern w:val="28"/>
                <w:sz w:val="22"/>
                <w:szCs w:val="22"/>
                <w:lang w:eastAsia="ru-RU"/>
              </w:rPr>
              <w:t>-</w:t>
            </w:r>
          </w:p>
        </w:tc>
        <w:tc>
          <w:tcPr>
            <w:tcW w:w="809" w:type="dxa"/>
          </w:tcPr>
          <w:p w14:paraId="5D30414B" w14:textId="0165F545" w:rsidR="00043DA6" w:rsidRPr="002B3F7A" w:rsidRDefault="00243098" w:rsidP="00450D99">
            <w:pPr>
              <w:jc w:val="center"/>
              <w:rPr>
                <w:kern w:val="28"/>
                <w:sz w:val="22"/>
                <w:szCs w:val="22"/>
                <w:lang w:eastAsia="ru-RU"/>
              </w:rPr>
            </w:pPr>
            <w:r>
              <w:rPr>
                <w:kern w:val="28"/>
                <w:sz w:val="22"/>
                <w:szCs w:val="22"/>
                <w:lang w:eastAsia="ru-RU"/>
              </w:rPr>
              <w:t>1</w:t>
            </w:r>
          </w:p>
        </w:tc>
        <w:tc>
          <w:tcPr>
            <w:tcW w:w="3003" w:type="dxa"/>
            <w:gridSpan w:val="2"/>
          </w:tcPr>
          <w:p w14:paraId="1F45C0E6" w14:textId="6EF81317" w:rsidR="00043DA6" w:rsidRPr="00D30938" w:rsidRDefault="00043DA6" w:rsidP="00D30938">
            <w:pPr>
              <w:rPr>
                <w:kern w:val="28"/>
                <w:sz w:val="22"/>
                <w:szCs w:val="22"/>
                <w:lang w:eastAsia="ru-RU"/>
              </w:rPr>
            </w:pPr>
            <w:r>
              <w:rPr>
                <w:kern w:val="28"/>
                <w:sz w:val="22"/>
                <w:szCs w:val="22"/>
                <w:lang w:eastAsia="ru-RU"/>
              </w:rPr>
              <w:t>1.</w:t>
            </w:r>
            <w:r w:rsidRPr="00D30938">
              <w:rPr>
                <w:kern w:val="28"/>
                <w:sz w:val="22"/>
                <w:szCs w:val="22"/>
                <w:lang w:eastAsia="ru-RU"/>
              </w:rPr>
              <w:t>Заявление о выдаче градостроительного плана земельного</w:t>
            </w:r>
            <w:r>
              <w:rPr>
                <w:kern w:val="28"/>
                <w:sz w:val="22"/>
                <w:szCs w:val="22"/>
                <w:lang w:eastAsia="ru-RU"/>
              </w:rPr>
              <w:t xml:space="preserve"> </w:t>
            </w:r>
            <w:r w:rsidRPr="00D30938">
              <w:rPr>
                <w:kern w:val="28"/>
                <w:sz w:val="22"/>
                <w:szCs w:val="22"/>
                <w:lang w:eastAsia="ru-RU"/>
              </w:rPr>
              <w:t>уча</w:t>
            </w:r>
            <w:r>
              <w:rPr>
                <w:kern w:val="28"/>
                <w:sz w:val="22"/>
                <w:szCs w:val="22"/>
                <w:lang w:eastAsia="ru-RU"/>
              </w:rPr>
              <w:t>с</w:t>
            </w:r>
            <w:r w:rsidRPr="00D30938">
              <w:rPr>
                <w:kern w:val="28"/>
                <w:sz w:val="22"/>
                <w:szCs w:val="22"/>
                <w:lang w:eastAsia="ru-RU"/>
              </w:rPr>
              <w:t>тка</w:t>
            </w:r>
          </w:p>
        </w:tc>
        <w:tc>
          <w:tcPr>
            <w:tcW w:w="1417" w:type="dxa"/>
          </w:tcPr>
          <w:p w14:paraId="192F0B63" w14:textId="77777777" w:rsidR="00043DA6" w:rsidRPr="002B3F7A" w:rsidRDefault="00043DA6" w:rsidP="00DD01A5">
            <w:pPr>
              <w:jc w:val="center"/>
              <w:rPr>
                <w:kern w:val="28"/>
                <w:sz w:val="22"/>
                <w:szCs w:val="22"/>
                <w:lang w:eastAsia="ru-RU"/>
              </w:rPr>
            </w:pPr>
            <w:r>
              <w:rPr>
                <w:kern w:val="28"/>
                <w:sz w:val="22"/>
                <w:szCs w:val="22"/>
                <w:lang w:eastAsia="ru-RU"/>
              </w:rPr>
              <w:t>Градостроительный план земельного участка</w:t>
            </w:r>
          </w:p>
        </w:tc>
        <w:tc>
          <w:tcPr>
            <w:tcW w:w="1418" w:type="dxa"/>
          </w:tcPr>
          <w:p w14:paraId="52060B8C" w14:textId="4EA308D7" w:rsidR="00043DA6" w:rsidRPr="002B3F7A" w:rsidRDefault="00243098" w:rsidP="00DD01A5">
            <w:pPr>
              <w:jc w:val="center"/>
              <w:rPr>
                <w:kern w:val="28"/>
                <w:sz w:val="22"/>
                <w:szCs w:val="22"/>
                <w:lang w:eastAsia="ru-RU"/>
              </w:rPr>
            </w:pPr>
            <w:r>
              <w:rPr>
                <w:kern w:val="28"/>
                <w:sz w:val="22"/>
                <w:szCs w:val="22"/>
                <w:lang w:eastAsia="ru-RU"/>
              </w:rPr>
              <w:t xml:space="preserve">Статья 57.3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tcPr>
          <w:p w14:paraId="4CF5EB73" w14:textId="27B6E94A" w:rsidR="00043DA6" w:rsidRDefault="00043DA6" w:rsidP="00B055E6">
            <w:pPr>
              <w:jc w:val="center"/>
              <w:rPr>
                <w:kern w:val="28"/>
                <w:sz w:val="22"/>
                <w:szCs w:val="22"/>
                <w:lang w:eastAsia="ru-RU"/>
              </w:rPr>
            </w:pPr>
            <w:r>
              <w:rPr>
                <w:kern w:val="28"/>
                <w:sz w:val="22"/>
                <w:szCs w:val="22"/>
                <w:lang w:eastAsia="ru-RU"/>
              </w:rPr>
              <w:t>Для всех объектов капитального строительства</w:t>
            </w:r>
          </w:p>
        </w:tc>
        <w:tc>
          <w:tcPr>
            <w:tcW w:w="1701" w:type="dxa"/>
          </w:tcPr>
          <w:p w14:paraId="4C9F2636" w14:textId="77777777" w:rsidR="00043DA6" w:rsidRDefault="00043DA6" w:rsidP="00B055E6">
            <w:pPr>
              <w:jc w:val="center"/>
              <w:rPr>
                <w:kern w:val="28"/>
                <w:sz w:val="22"/>
                <w:szCs w:val="22"/>
                <w:lang w:eastAsia="ru-RU"/>
              </w:rPr>
            </w:pPr>
          </w:p>
        </w:tc>
      </w:tr>
      <w:tr w:rsidR="00243098" w:rsidRPr="002B3F7A" w14:paraId="4E61A5A9" w14:textId="1089CDFF" w:rsidTr="00043DA6">
        <w:tc>
          <w:tcPr>
            <w:tcW w:w="553" w:type="dxa"/>
            <w:vMerge w:val="restart"/>
          </w:tcPr>
          <w:p w14:paraId="6B82AA66" w14:textId="2A3DD8CF" w:rsidR="00243098" w:rsidRPr="002B3F7A" w:rsidRDefault="00243098" w:rsidP="00D30938">
            <w:pPr>
              <w:jc w:val="center"/>
              <w:rPr>
                <w:kern w:val="28"/>
                <w:sz w:val="22"/>
                <w:szCs w:val="22"/>
                <w:lang w:eastAsia="ru-RU"/>
              </w:rPr>
            </w:pPr>
            <w:r>
              <w:rPr>
                <w:kern w:val="28"/>
                <w:sz w:val="22"/>
                <w:szCs w:val="22"/>
                <w:lang w:eastAsia="ru-RU"/>
              </w:rPr>
              <w:t>4</w:t>
            </w:r>
          </w:p>
        </w:tc>
        <w:tc>
          <w:tcPr>
            <w:tcW w:w="2843" w:type="dxa"/>
            <w:vMerge w:val="restart"/>
          </w:tcPr>
          <w:p w14:paraId="3E8F0477" w14:textId="1CBC95CD" w:rsidR="00243098" w:rsidRPr="002B3F7A" w:rsidRDefault="00243098" w:rsidP="005B3417">
            <w:pPr>
              <w:rPr>
                <w:kern w:val="28"/>
                <w:sz w:val="22"/>
                <w:szCs w:val="22"/>
                <w:lang w:eastAsia="ru-RU"/>
              </w:rPr>
            </w:pPr>
            <w:r w:rsidRPr="002B3F7A">
              <w:rPr>
                <w:kern w:val="28"/>
                <w:sz w:val="22"/>
                <w:szCs w:val="22"/>
                <w:lang w:eastAsia="ru-RU"/>
              </w:rPr>
              <w:t>П</w:t>
            </w:r>
            <w:r>
              <w:rPr>
                <w:kern w:val="28"/>
                <w:sz w:val="22"/>
                <w:szCs w:val="22"/>
                <w:lang w:eastAsia="ru-RU"/>
              </w:rPr>
              <w:t>ринятие решения о подг</w:t>
            </w:r>
            <w:r w:rsidRPr="002B3F7A">
              <w:rPr>
                <w:kern w:val="28"/>
                <w:sz w:val="22"/>
                <w:szCs w:val="22"/>
                <w:lang w:eastAsia="ru-RU"/>
              </w:rPr>
              <w:t>отовк</w:t>
            </w:r>
            <w:r>
              <w:rPr>
                <w:kern w:val="28"/>
                <w:sz w:val="22"/>
                <w:szCs w:val="22"/>
                <w:lang w:eastAsia="ru-RU"/>
              </w:rPr>
              <w:t>е</w:t>
            </w:r>
            <w:r w:rsidRPr="002B3F7A">
              <w:rPr>
                <w:kern w:val="28"/>
                <w:sz w:val="22"/>
                <w:szCs w:val="22"/>
                <w:lang w:eastAsia="ru-RU"/>
              </w:rPr>
              <w:t xml:space="preserve"> документации по планировке территории</w:t>
            </w:r>
          </w:p>
          <w:p w14:paraId="0ECFF1A3" w14:textId="77777777" w:rsidR="00243098" w:rsidRPr="002B3F7A" w:rsidRDefault="00243098" w:rsidP="00450D99">
            <w:pPr>
              <w:jc w:val="center"/>
              <w:rPr>
                <w:kern w:val="28"/>
                <w:sz w:val="22"/>
                <w:szCs w:val="22"/>
                <w:lang w:eastAsia="ru-RU"/>
              </w:rPr>
            </w:pPr>
          </w:p>
        </w:tc>
        <w:tc>
          <w:tcPr>
            <w:tcW w:w="768" w:type="dxa"/>
            <w:vMerge w:val="restart"/>
          </w:tcPr>
          <w:p w14:paraId="3878C9E9" w14:textId="77777777" w:rsidR="00243098" w:rsidRPr="002B3F7A" w:rsidRDefault="00243098" w:rsidP="0098739B">
            <w:pPr>
              <w:jc w:val="center"/>
              <w:rPr>
                <w:kern w:val="28"/>
                <w:sz w:val="22"/>
                <w:szCs w:val="22"/>
                <w:lang w:eastAsia="ru-RU"/>
              </w:rPr>
            </w:pPr>
            <w:r>
              <w:rPr>
                <w:kern w:val="28"/>
                <w:sz w:val="22"/>
                <w:szCs w:val="22"/>
                <w:lang w:eastAsia="ru-RU"/>
              </w:rPr>
              <w:t>15</w:t>
            </w:r>
            <w:r w:rsidRPr="002B3F7A">
              <w:rPr>
                <w:kern w:val="28"/>
                <w:sz w:val="22"/>
                <w:szCs w:val="22"/>
                <w:lang w:eastAsia="ru-RU"/>
              </w:rPr>
              <w:t xml:space="preserve"> рабочих дней</w:t>
            </w:r>
          </w:p>
        </w:tc>
        <w:tc>
          <w:tcPr>
            <w:tcW w:w="808" w:type="dxa"/>
            <w:gridSpan w:val="2"/>
            <w:vMerge w:val="restart"/>
          </w:tcPr>
          <w:p w14:paraId="6BB543F8" w14:textId="3F7F18CE" w:rsidR="00243098" w:rsidRPr="002B3F7A" w:rsidRDefault="00243098" w:rsidP="0098739B">
            <w:pPr>
              <w:jc w:val="center"/>
              <w:rPr>
                <w:kern w:val="28"/>
                <w:sz w:val="22"/>
                <w:szCs w:val="22"/>
                <w:lang w:eastAsia="ru-RU"/>
              </w:rPr>
            </w:pPr>
            <w:r>
              <w:rPr>
                <w:kern w:val="28"/>
                <w:sz w:val="22"/>
                <w:szCs w:val="22"/>
                <w:lang w:eastAsia="ru-RU"/>
              </w:rPr>
              <w:t>-</w:t>
            </w:r>
          </w:p>
        </w:tc>
        <w:tc>
          <w:tcPr>
            <w:tcW w:w="809" w:type="dxa"/>
            <w:vMerge w:val="restart"/>
          </w:tcPr>
          <w:p w14:paraId="5A75A0F4" w14:textId="09E76E48" w:rsidR="00243098" w:rsidRPr="002B3F7A" w:rsidRDefault="00243098" w:rsidP="0098739B">
            <w:pPr>
              <w:jc w:val="center"/>
              <w:rPr>
                <w:kern w:val="28"/>
                <w:sz w:val="22"/>
                <w:szCs w:val="22"/>
                <w:lang w:eastAsia="ru-RU"/>
              </w:rPr>
            </w:pPr>
            <w:r>
              <w:rPr>
                <w:kern w:val="28"/>
                <w:sz w:val="22"/>
                <w:szCs w:val="22"/>
                <w:lang w:eastAsia="ru-RU"/>
              </w:rPr>
              <w:t>4</w:t>
            </w:r>
          </w:p>
        </w:tc>
        <w:tc>
          <w:tcPr>
            <w:tcW w:w="3003" w:type="dxa"/>
            <w:gridSpan w:val="2"/>
          </w:tcPr>
          <w:p w14:paraId="6DAC86F5" w14:textId="2DEB7757" w:rsidR="00243098" w:rsidRPr="002B3F7A" w:rsidRDefault="00243098" w:rsidP="0098739B">
            <w:pPr>
              <w:rPr>
                <w:kern w:val="28"/>
                <w:sz w:val="22"/>
                <w:szCs w:val="22"/>
                <w:lang w:eastAsia="ru-RU"/>
              </w:rPr>
            </w:pPr>
            <w:r w:rsidRPr="002B3F7A">
              <w:rPr>
                <w:kern w:val="28"/>
                <w:sz w:val="22"/>
                <w:szCs w:val="22"/>
                <w:lang w:eastAsia="ru-RU"/>
              </w:rPr>
              <w:t>1. Заявление о подготовке проекта планировки территории;</w:t>
            </w:r>
          </w:p>
        </w:tc>
        <w:tc>
          <w:tcPr>
            <w:tcW w:w="1417" w:type="dxa"/>
            <w:vMerge w:val="restart"/>
          </w:tcPr>
          <w:p w14:paraId="353AA4CE" w14:textId="30CF40E0" w:rsidR="00243098" w:rsidRPr="002B3F7A" w:rsidRDefault="00044423" w:rsidP="00450D99">
            <w:pPr>
              <w:jc w:val="center"/>
              <w:rPr>
                <w:kern w:val="28"/>
                <w:sz w:val="22"/>
                <w:szCs w:val="22"/>
                <w:lang w:eastAsia="ru-RU"/>
              </w:rPr>
            </w:pPr>
            <w:r>
              <w:rPr>
                <w:kern w:val="28"/>
                <w:sz w:val="22"/>
                <w:szCs w:val="22"/>
                <w:lang w:eastAsia="ru-RU"/>
              </w:rPr>
              <w:t>Распорядительный акт о подготовке документации по планировке территории</w:t>
            </w:r>
          </w:p>
        </w:tc>
        <w:tc>
          <w:tcPr>
            <w:tcW w:w="1418" w:type="dxa"/>
            <w:vMerge w:val="restart"/>
          </w:tcPr>
          <w:p w14:paraId="2B558B70" w14:textId="77777777" w:rsidR="00243098" w:rsidRDefault="00243098" w:rsidP="00450D99">
            <w:pPr>
              <w:jc w:val="center"/>
              <w:rPr>
                <w:kern w:val="28"/>
                <w:sz w:val="22"/>
                <w:szCs w:val="22"/>
                <w:lang w:eastAsia="ru-RU"/>
              </w:rPr>
            </w:pPr>
            <w:r>
              <w:rPr>
                <w:kern w:val="28"/>
                <w:sz w:val="22"/>
                <w:szCs w:val="22"/>
                <w:lang w:eastAsia="ru-RU"/>
              </w:rPr>
              <w:t xml:space="preserve">Статья 45 </w:t>
            </w:r>
            <w:proofErr w:type="spellStart"/>
            <w:r>
              <w:rPr>
                <w:kern w:val="28"/>
                <w:sz w:val="22"/>
                <w:szCs w:val="22"/>
                <w:lang w:eastAsia="ru-RU"/>
              </w:rPr>
              <w:t>ГрК</w:t>
            </w:r>
            <w:proofErr w:type="spellEnd"/>
            <w:r>
              <w:rPr>
                <w:kern w:val="28"/>
                <w:sz w:val="22"/>
                <w:szCs w:val="22"/>
                <w:lang w:eastAsia="ru-RU"/>
              </w:rPr>
              <w:t xml:space="preserve"> РФ,</w:t>
            </w:r>
          </w:p>
          <w:p w14:paraId="137911DF" w14:textId="77777777" w:rsidR="00243098" w:rsidRDefault="00243098" w:rsidP="00450D99">
            <w:pPr>
              <w:jc w:val="center"/>
              <w:rPr>
                <w:kern w:val="28"/>
                <w:sz w:val="22"/>
                <w:szCs w:val="22"/>
                <w:lang w:eastAsia="ru-RU"/>
              </w:rPr>
            </w:pPr>
          </w:p>
          <w:p w14:paraId="3B60EFF7" w14:textId="77777777" w:rsidR="00243098" w:rsidRDefault="00243098" w:rsidP="00450D99">
            <w:pPr>
              <w:jc w:val="center"/>
              <w:rPr>
                <w:kern w:val="28"/>
                <w:sz w:val="22"/>
                <w:szCs w:val="22"/>
                <w:lang w:eastAsia="ru-RU"/>
              </w:rPr>
            </w:pPr>
            <w:r>
              <w:rPr>
                <w:kern w:val="28"/>
                <w:sz w:val="22"/>
                <w:szCs w:val="22"/>
                <w:lang w:eastAsia="ru-RU"/>
              </w:rPr>
              <w:t xml:space="preserve">Часть 1 статьи 45 </w:t>
            </w:r>
            <w:proofErr w:type="spellStart"/>
            <w:r>
              <w:rPr>
                <w:kern w:val="28"/>
                <w:sz w:val="22"/>
                <w:szCs w:val="22"/>
                <w:lang w:eastAsia="ru-RU"/>
              </w:rPr>
              <w:t>ГрК</w:t>
            </w:r>
            <w:proofErr w:type="spellEnd"/>
            <w:r>
              <w:rPr>
                <w:kern w:val="28"/>
                <w:sz w:val="22"/>
                <w:szCs w:val="22"/>
                <w:lang w:eastAsia="ru-RU"/>
              </w:rPr>
              <w:t xml:space="preserve"> РФ,</w:t>
            </w:r>
          </w:p>
          <w:p w14:paraId="11530BC6" w14:textId="77777777" w:rsidR="00243098" w:rsidRDefault="00243098" w:rsidP="00243098">
            <w:pPr>
              <w:rPr>
                <w:kern w:val="28"/>
                <w:sz w:val="22"/>
                <w:szCs w:val="22"/>
                <w:lang w:eastAsia="ru-RU"/>
              </w:rPr>
            </w:pPr>
            <w:r>
              <w:rPr>
                <w:kern w:val="28"/>
                <w:sz w:val="22"/>
                <w:szCs w:val="22"/>
                <w:lang w:eastAsia="ru-RU"/>
              </w:rPr>
              <w:t xml:space="preserve">Часть 10-10.2 статьи 45 </w:t>
            </w:r>
            <w:proofErr w:type="spellStart"/>
            <w:r>
              <w:rPr>
                <w:kern w:val="28"/>
                <w:sz w:val="22"/>
                <w:szCs w:val="22"/>
                <w:lang w:eastAsia="ru-RU"/>
              </w:rPr>
              <w:t>Грк</w:t>
            </w:r>
            <w:proofErr w:type="spellEnd"/>
            <w:r>
              <w:rPr>
                <w:kern w:val="28"/>
                <w:sz w:val="22"/>
                <w:szCs w:val="22"/>
                <w:lang w:eastAsia="ru-RU"/>
              </w:rPr>
              <w:t xml:space="preserve"> РФ,</w:t>
            </w:r>
          </w:p>
          <w:p w14:paraId="0EC24870" w14:textId="72FC17AB" w:rsidR="00243098" w:rsidRPr="002B3F7A" w:rsidRDefault="00243098" w:rsidP="00243098">
            <w:pPr>
              <w:rPr>
                <w:kern w:val="28"/>
                <w:sz w:val="22"/>
                <w:szCs w:val="22"/>
                <w:lang w:eastAsia="ru-RU"/>
              </w:rPr>
            </w:pPr>
            <w:r>
              <w:rPr>
                <w:kern w:val="28"/>
                <w:sz w:val="22"/>
                <w:szCs w:val="22"/>
                <w:lang w:eastAsia="ru-RU"/>
              </w:rPr>
              <w:t xml:space="preserve">Части 1-5 статьи 45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vMerge w:val="restart"/>
          </w:tcPr>
          <w:p w14:paraId="13F4B73B" w14:textId="311FD99A" w:rsidR="00243098" w:rsidRPr="002B3F7A" w:rsidRDefault="00243098" w:rsidP="00243098">
            <w:pPr>
              <w:jc w:val="center"/>
              <w:rPr>
                <w:kern w:val="28"/>
                <w:sz w:val="22"/>
                <w:szCs w:val="22"/>
                <w:lang w:eastAsia="ru-RU"/>
              </w:rPr>
            </w:pPr>
            <w:r w:rsidRPr="00243098">
              <w:rPr>
                <w:kern w:val="28"/>
                <w:sz w:val="22"/>
                <w:szCs w:val="22"/>
                <w:lang w:eastAsia="ru-RU"/>
              </w:rPr>
              <w:t>Для всех объектов капитального строительства</w:t>
            </w:r>
          </w:p>
        </w:tc>
        <w:tc>
          <w:tcPr>
            <w:tcW w:w="1701" w:type="dxa"/>
            <w:vMerge w:val="restart"/>
          </w:tcPr>
          <w:p w14:paraId="11B06417" w14:textId="56616EB3" w:rsidR="00243098" w:rsidRPr="00057C0B" w:rsidRDefault="00243098" w:rsidP="00450D99">
            <w:pPr>
              <w:jc w:val="center"/>
              <w:rPr>
                <w:kern w:val="28"/>
                <w:sz w:val="22"/>
                <w:szCs w:val="22"/>
                <w:highlight w:val="yellow"/>
                <w:lang w:eastAsia="ru-RU"/>
              </w:rPr>
            </w:pPr>
          </w:p>
        </w:tc>
      </w:tr>
      <w:tr w:rsidR="00243098" w:rsidRPr="002B3F7A" w14:paraId="3C94AA9D" w14:textId="36FC7F87" w:rsidTr="00043DA6">
        <w:tc>
          <w:tcPr>
            <w:tcW w:w="553" w:type="dxa"/>
            <w:vMerge/>
          </w:tcPr>
          <w:p w14:paraId="403FBFFC" w14:textId="77777777" w:rsidR="00243098" w:rsidRPr="002B3F7A" w:rsidRDefault="00243098" w:rsidP="00450D99">
            <w:pPr>
              <w:jc w:val="center"/>
              <w:rPr>
                <w:kern w:val="28"/>
                <w:sz w:val="22"/>
                <w:szCs w:val="22"/>
                <w:lang w:eastAsia="ru-RU"/>
              </w:rPr>
            </w:pPr>
          </w:p>
        </w:tc>
        <w:tc>
          <w:tcPr>
            <w:tcW w:w="2843" w:type="dxa"/>
            <w:vMerge/>
          </w:tcPr>
          <w:p w14:paraId="68B4EEED" w14:textId="77777777" w:rsidR="00243098" w:rsidRPr="002B3F7A" w:rsidRDefault="00243098" w:rsidP="0098739B">
            <w:pPr>
              <w:jc w:val="center"/>
              <w:rPr>
                <w:kern w:val="28"/>
                <w:sz w:val="22"/>
                <w:szCs w:val="22"/>
                <w:lang w:eastAsia="ru-RU"/>
              </w:rPr>
            </w:pPr>
          </w:p>
        </w:tc>
        <w:tc>
          <w:tcPr>
            <w:tcW w:w="768" w:type="dxa"/>
            <w:vMerge/>
          </w:tcPr>
          <w:p w14:paraId="19DDEAD0" w14:textId="77777777" w:rsidR="00243098" w:rsidRPr="002B3F7A" w:rsidRDefault="00243098" w:rsidP="0098739B">
            <w:pPr>
              <w:jc w:val="center"/>
              <w:rPr>
                <w:kern w:val="28"/>
                <w:sz w:val="22"/>
                <w:szCs w:val="22"/>
                <w:lang w:eastAsia="ru-RU"/>
              </w:rPr>
            </w:pPr>
          </w:p>
        </w:tc>
        <w:tc>
          <w:tcPr>
            <w:tcW w:w="808" w:type="dxa"/>
            <w:gridSpan w:val="2"/>
            <w:vMerge/>
          </w:tcPr>
          <w:p w14:paraId="497DC79E" w14:textId="77777777" w:rsidR="00243098" w:rsidRPr="002B3F7A" w:rsidRDefault="00243098" w:rsidP="0098739B">
            <w:pPr>
              <w:jc w:val="center"/>
              <w:rPr>
                <w:kern w:val="28"/>
                <w:sz w:val="22"/>
                <w:szCs w:val="22"/>
                <w:lang w:eastAsia="ru-RU"/>
              </w:rPr>
            </w:pPr>
          </w:p>
        </w:tc>
        <w:tc>
          <w:tcPr>
            <w:tcW w:w="809" w:type="dxa"/>
            <w:vMerge/>
          </w:tcPr>
          <w:p w14:paraId="003EE5C6" w14:textId="03DCD255" w:rsidR="00243098" w:rsidRPr="002B3F7A" w:rsidRDefault="00243098" w:rsidP="0098739B">
            <w:pPr>
              <w:jc w:val="center"/>
              <w:rPr>
                <w:kern w:val="28"/>
                <w:sz w:val="22"/>
                <w:szCs w:val="22"/>
                <w:lang w:eastAsia="ru-RU"/>
              </w:rPr>
            </w:pPr>
          </w:p>
        </w:tc>
        <w:tc>
          <w:tcPr>
            <w:tcW w:w="3003" w:type="dxa"/>
            <w:gridSpan w:val="2"/>
          </w:tcPr>
          <w:p w14:paraId="08019115" w14:textId="11211027" w:rsidR="00243098" w:rsidRPr="002B3F7A" w:rsidRDefault="00243098" w:rsidP="00A1743C">
            <w:pPr>
              <w:rPr>
                <w:kern w:val="28"/>
                <w:sz w:val="22"/>
                <w:szCs w:val="22"/>
                <w:lang w:eastAsia="ru-RU"/>
              </w:rPr>
            </w:pPr>
            <w:r w:rsidRPr="002B3F7A">
              <w:rPr>
                <w:kern w:val="28"/>
                <w:sz w:val="22"/>
                <w:szCs w:val="22"/>
                <w:lang w:eastAsia="ru-RU"/>
              </w:rPr>
              <w:t>2. Проект задания на разработку проекта планировки территории;</w:t>
            </w:r>
          </w:p>
        </w:tc>
        <w:tc>
          <w:tcPr>
            <w:tcW w:w="1417" w:type="dxa"/>
            <w:vMerge/>
          </w:tcPr>
          <w:p w14:paraId="55199785" w14:textId="77777777" w:rsidR="00243098" w:rsidRPr="002B3F7A" w:rsidRDefault="00243098" w:rsidP="00450D99">
            <w:pPr>
              <w:jc w:val="center"/>
              <w:rPr>
                <w:kern w:val="28"/>
                <w:sz w:val="22"/>
                <w:szCs w:val="22"/>
                <w:lang w:eastAsia="ru-RU"/>
              </w:rPr>
            </w:pPr>
          </w:p>
        </w:tc>
        <w:tc>
          <w:tcPr>
            <w:tcW w:w="1418" w:type="dxa"/>
            <w:vMerge/>
          </w:tcPr>
          <w:p w14:paraId="3F27964A" w14:textId="304EAB97" w:rsidR="00243098" w:rsidRPr="002B3F7A" w:rsidRDefault="00243098" w:rsidP="00450D99">
            <w:pPr>
              <w:jc w:val="center"/>
              <w:rPr>
                <w:kern w:val="28"/>
                <w:sz w:val="22"/>
                <w:szCs w:val="22"/>
                <w:lang w:eastAsia="ru-RU"/>
              </w:rPr>
            </w:pPr>
          </w:p>
        </w:tc>
        <w:tc>
          <w:tcPr>
            <w:tcW w:w="2126" w:type="dxa"/>
            <w:vMerge/>
          </w:tcPr>
          <w:p w14:paraId="6CBD7DEC" w14:textId="77777777" w:rsidR="00243098" w:rsidRPr="002B3F7A" w:rsidRDefault="00243098" w:rsidP="00450D99">
            <w:pPr>
              <w:jc w:val="center"/>
              <w:rPr>
                <w:kern w:val="28"/>
                <w:sz w:val="22"/>
                <w:szCs w:val="22"/>
                <w:lang w:eastAsia="ru-RU"/>
              </w:rPr>
            </w:pPr>
          </w:p>
        </w:tc>
        <w:tc>
          <w:tcPr>
            <w:tcW w:w="1701" w:type="dxa"/>
            <w:vMerge/>
          </w:tcPr>
          <w:p w14:paraId="0FB5283A" w14:textId="77777777" w:rsidR="00243098" w:rsidRPr="002B3F7A" w:rsidRDefault="00243098" w:rsidP="00450D99">
            <w:pPr>
              <w:jc w:val="center"/>
              <w:rPr>
                <w:kern w:val="28"/>
                <w:sz w:val="22"/>
                <w:szCs w:val="22"/>
                <w:lang w:eastAsia="ru-RU"/>
              </w:rPr>
            </w:pPr>
          </w:p>
        </w:tc>
      </w:tr>
      <w:tr w:rsidR="00A1743C" w:rsidRPr="002B3F7A" w14:paraId="6504C1DA" w14:textId="77777777" w:rsidTr="00043DA6">
        <w:tc>
          <w:tcPr>
            <w:tcW w:w="553" w:type="dxa"/>
            <w:vMerge/>
          </w:tcPr>
          <w:p w14:paraId="2EE614D4" w14:textId="77777777" w:rsidR="00A1743C" w:rsidRPr="002B3F7A" w:rsidRDefault="00A1743C" w:rsidP="00450D99">
            <w:pPr>
              <w:jc w:val="center"/>
              <w:rPr>
                <w:kern w:val="28"/>
                <w:sz w:val="22"/>
                <w:szCs w:val="22"/>
                <w:lang w:eastAsia="ru-RU"/>
              </w:rPr>
            </w:pPr>
          </w:p>
        </w:tc>
        <w:tc>
          <w:tcPr>
            <w:tcW w:w="2843" w:type="dxa"/>
            <w:vMerge/>
          </w:tcPr>
          <w:p w14:paraId="4BB9D2AB" w14:textId="77777777" w:rsidR="00A1743C" w:rsidRPr="002B3F7A" w:rsidRDefault="00A1743C" w:rsidP="0098739B">
            <w:pPr>
              <w:jc w:val="center"/>
              <w:rPr>
                <w:kern w:val="28"/>
                <w:sz w:val="22"/>
                <w:szCs w:val="22"/>
                <w:lang w:eastAsia="ru-RU"/>
              </w:rPr>
            </w:pPr>
          </w:p>
        </w:tc>
        <w:tc>
          <w:tcPr>
            <w:tcW w:w="768" w:type="dxa"/>
            <w:vMerge/>
          </w:tcPr>
          <w:p w14:paraId="32D3D92A" w14:textId="77777777" w:rsidR="00A1743C" w:rsidRPr="002B3F7A" w:rsidRDefault="00A1743C" w:rsidP="0098739B">
            <w:pPr>
              <w:jc w:val="center"/>
              <w:rPr>
                <w:kern w:val="28"/>
                <w:sz w:val="22"/>
                <w:szCs w:val="22"/>
                <w:lang w:eastAsia="ru-RU"/>
              </w:rPr>
            </w:pPr>
          </w:p>
        </w:tc>
        <w:tc>
          <w:tcPr>
            <w:tcW w:w="808" w:type="dxa"/>
            <w:gridSpan w:val="2"/>
            <w:vMerge/>
          </w:tcPr>
          <w:p w14:paraId="043F0172" w14:textId="77777777" w:rsidR="00A1743C" w:rsidRPr="002B3F7A" w:rsidRDefault="00A1743C" w:rsidP="0098739B">
            <w:pPr>
              <w:jc w:val="center"/>
              <w:rPr>
                <w:kern w:val="28"/>
                <w:sz w:val="22"/>
                <w:szCs w:val="22"/>
                <w:lang w:eastAsia="ru-RU"/>
              </w:rPr>
            </w:pPr>
          </w:p>
        </w:tc>
        <w:tc>
          <w:tcPr>
            <w:tcW w:w="809" w:type="dxa"/>
            <w:vMerge/>
          </w:tcPr>
          <w:p w14:paraId="00271616" w14:textId="77777777" w:rsidR="00A1743C" w:rsidRPr="002B3F7A" w:rsidRDefault="00A1743C" w:rsidP="0098739B">
            <w:pPr>
              <w:jc w:val="center"/>
              <w:rPr>
                <w:kern w:val="28"/>
                <w:sz w:val="22"/>
                <w:szCs w:val="22"/>
                <w:lang w:eastAsia="ru-RU"/>
              </w:rPr>
            </w:pPr>
          </w:p>
        </w:tc>
        <w:tc>
          <w:tcPr>
            <w:tcW w:w="3003" w:type="dxa"/>
            <w:gridSpan w:val="2"/>
          </w:tcPr>
          <w:p w14:paraId="7686E8C9" w14:textId="50741A48" w:rsidR="00A1743C" w:rsidRPr="002B3F7A" w:rsidRDefault="00A1743C" w:rsidP="0098739B">
            <w:pPr>
              <w:rPr>
                <w:kern w:val="28"/>
                <w:sz w:val="22"/>
                <w:szCs w:val="22"/>
                <w:lang w:eastAsia="ru-RU"/>
              </w:rPr>
            </w:pPr>
            <w:r>
              <w:rPr>
                <w:kern w:val="28"/>
                <w:sz w:val="22"/>
                <w:szCs w:val="22"/>
                <w:lang w:eastAsia="ru-RU"/>
              </w:rPr>
              <w:t>3.Проект задания на выполнение инженерных изысканий;</w:t>
            </w:r>
          </w:p>
        </w:tc>
        <w:tc>
          <w:tcPr>
            <w:tcW w:w="1417" w:type="dxa"/>
            <w:vMerge/>
          </w:tcPr>
          <w:p w14:paraId="309D59F6" w14:textId="77777777" w:rsidR="00A1743C" w:rsidRPr="002B3F7A" w:rsidRDefault="00A1743C" w:rsidP="00450D99">
            <w:pPr>
              <w:jc w:val="center"/>
              <w:rPr>
                <w:kern w:val="28"/>
                <w:sz w:val="22"/>
                <w:szCs w:val="22"/>
                <w:lang w:eastAsia="ru-RU"/>
              </w:rPr>
            </w:pPr>
          </w:p>
        </w:tc>
        <w:tc>
          <w:tcPr>
            <w:tcW w:w="1418" w:type="dxa"/>
            <w:vMerge/>
          </w:tcPr>
          <w:p w14:paraId="1F910CA8" w14:textId="77777777" w:rsidR="00A1743C" w:rsidRPr="002B3F7A" w:rsidRDefault="00A1743C" w:rsidP="00450D99">
            <w:pPr>
              <w:jc w:val="center"/>
              <w:rPr>
                <w:kern w:val="28"/>
                <w:sz w:val="22"/>
                <w:szCs w:val="22"/>
                <w:lang w:eastAsia="ru-RU"/>
              </w:rPr>
            </w:pPr>
          </w:p>
        </w:tc>
        <w:tc>
          <w:tcPr>
            <w:tcW w:w="2126" w:type="dxa"/>
            <w:vMerge/>
          </w:tcPr>
          <w:p w14:paraId="1A9F5E27" w14:textId="77777777" w:rsidR="00A1743C" w:rsidRPr="002B3F7A" w:rsidRDefault="00A1743C" w:rsidP="00450D99">
            <w:pPr>
              <w:jc w:val="center"/>
              <w:rPr>
                <w:kern w:val="28"/>
                <w:sz w:val="22"/>
                <w:szCs w:val="22"/>
                <w:lang w:eastAsia="ru-RU"/>
              </w:rPr>
            </w:pPr>
          </w:p>
        </w:tc>
        <w:tc>
          <w:tcPr>
            <w:tcW w:w="1701" w:type="dxa"/>
            <w:vMerge/>
          </w:tcPr>
          <w:p w14:paraId="6EEBBED4" w14:textId="77777777" w:rsidR="00A1743C" w:rsidRPr="002B3F7A" w:rsidRDefault="00A1743C" w:rsidP="00450D99">
            <w:pPr>
              <w:jc w:val="center"/>
              <w:rPr>
                <w:kern w:val="28"/>
                <w:sz w:val="22"/>
                <w:szCs w:val="22"/>
                <w:lang w:eastAsia="ru-RU"/>
              </w:rPr>
            </w:pPr>
          </w:p>
        </w:tc>
      </w:tr>
      <w:tr w:rsidR="00243098" w:rsidRPr="002B3F7A" w14:paraId="13D40D2B" w14:textId="33D4E5CE" w:rsidTr="00043DA6">
        <w:tc>
          <w:tcPr>
            <w:tcW w:w="553" w:type="dxa"/>
            <w:vMerge/>
          </w:tcPr>
          <w:p w14:paraId="0A331CA6" w14:textId="77777777" w:rsidR="00243098" w:rsidRPr="002B3F7A" w:rsidRDefault="00243098" w:rsidP="00450D99">
            <w:pPr>
              <w:jc w:val="center"/>
              <w:rPr>
                <w:kern w:val="28"/>
                <w:sz w:val="22"/>
                <w:szCs w:val="22"/>
                <w:lang w:eastAsia="ru-RU"/>
              </w:rPr>
            </w:pPr>
          </w:p>
        </w:tc>
        <w:tc>
          <w:tcPr>
            <w:tcW w:w="2843" w:type="dxa"/>
            <w:vMerge/>
          </w:tcPr>
          <w:p w14:paraId="65DEB55D" w14:textId="77777777" w:rsidR="00243098" w:rsidRPr="002B3F7A" w:rsidRDefault="00243098" w:rsidP="0098739B">
            <w:pPr>
              <w:jc w:val="center"/>
              <w:rPr>
                <w:kern w:val="28"/>
                <w:sz w:val="22"/>
                <w:szCs w:val="22"/>
                <w:lang w:eastAsia="ru-RU"/>
              </w:rPr>
            </w:pPr>
          </w:p>
        </w:tc>
        <w:tc>
          <w:tcPr>
            <w:tcW w:w="768" w:type="dxa"/>
            <w:vMerge/>
          </w:tcPr>
          <w:p w14:paraId="1FCB2A42" w14:textId="77777777" w:rsidR="00243098" w:rsidRPr="002B3F7A" w:rsidRDefault="00243098" w:rsidP="0098739B">
            <w:pPr>
              <w:jc w:val="center"/>
              <w:rPr>
                <w:kern w:val="28"/>
                <w:sz w:val="22"/>
                <w:szCs w:val="22"/>
                <w:lang w:eastAsia="ru-RU"/>
              </w:rPr>
            </w:pPr>
          </w:p>
        </w:tc>
        <w:tc>
          <w:tcPr>
            <w:tcW w:w="808" w:type="dxa"/>
            <w:gridSpan w:val="2"/>
            <w:vMerge/>
          </w:tcPr>
          <w:p w14:paraId="0E44E39E" w14:textId="77777777" w:rsidR="00243098" w:rsidRPr="002B3F7A" w:rsidRDefault="00243098" w:rsidP="0098739B">
            <w:pPr>
              <w:jc w:val="center"/>
              <w:rPr>
                <w:kern w:val="28"/>
                <w:sz w:val="22"/>
                <w:szCs w:val="22"/>
                <w:lang w:eastAsia="ru-RU"/>
              </w:rPr>
            </w:pPr>
          </w:p>
        </w:tc>
        <w:tc>
          <w:tcPr>
            <w:tcW w:w="809" w:type="dxa"/>
            <w:vMerge/>
          </w:tcPr>
          <w:p w14:paraId="2BE09F4E" w14:textId="3CD3392A" w:rsidR="00243098" w:rsidRPr="002B3F7A" w:rsidRDefault="00243098" w:rsidP="0098739B">
            <w:pPr>
              <w:jc w:val="center"/>
              <w:rPr>
                <w:kern w:val="28"/>
                <w:sz w:val="22"/>
                <w:szCs w:val="22"/>
                <w:lang w:eastAsia="ru-RU"/>
              </w:rPr>
            </w:pPr>
          </w:p>
        </w:tc>
        <w:tc>
          <w:tcPr>
            <w:tcW w:w="3003" w:type="dxa"/>
            <w:gridSpan w:val="2"/>
          </w:tcPr>
          <w:p w14:paraId="634C4A1A" w14:textId="62A17B9B" w:rsidR="00243098" w:rsidRPr="002B3F7A" w:rsidRDefault="00243098" w:rsidP="00514311">
            <w:pPr>
              <w:rPr>
                <w:kern w:val="28"/>
                <w:sz w:val="22"/>
                <w:szCs w:val="22"/>
                <w:lang w:eastAsia="ru-RU"/>
              </w:rPr>
            </w:pPr>
            <w:r>
              <w:rPr>
                <w:kern w:val="28"/>
                <w:sz w:val="22"/>
                <w:szCs w:val="22"/>
                <w:lang w:eastAsia="ru-RU"/>
              </w:rPr>
              <w:t>4</w:t>
            </w:r>
            <w:r w:rsidRPr="002B3F7A">
              <w:rPr>
                <w:kern w:val="28"/>
                <w:sz w:val="22"/>
                <w:szCs w:val="22"/>
                <w:lang w:eastAsia="ru-RU"/>
              </w:rPr>
              <w:t>. Распорядительный акт уполномоченного органа, утверждающий задание на разработку проекта планировки территории;</w:t>
            </w:r>
          </w:p>
        </w:tc>
        <w:tc>
          <w:tcPr>
            <w:tcW w:w="1417" w:type="dxa"/>
            <w:vMerge/>
          </w:tcPr>
          <w:p w14:paraId="40EBC76E" w14:textId="77777777" w:rsidR="00243098" w:rsidRPr="002B3F7A" w:rsidRDefault="00243098" w:rsidP="00450D99">
            <w:pPr>
              <w:jc w:val="center"/>
              <w:rPr>
                <w:kern w:val="28"/>
                <w:sz w:val="22"/>
                <w:szCs w:val="22"/>
                <w:lang w:eastAsia="ru-RU"/>
              </w:rPr>
            </w:pPr>
          </w:p>
        </w:tc>
        <w:tc>
          <w:tcPr>
            <w:tcW w:w="1418" w:type="dxa"/>
            <w:vMerge/>
          </w:tcPr>
          <w:p w14:paraId="00C3AE53" w14:textId="389ED8B1" w:rsidR="00243098" w:rsidRPr="002B3F7A" w:rsidRDefault="00243098" w:rsidP="00450D99">
            <w:pPr>
              <w:jc w:val="center"/>
              <w:rPr>
                <w:kern w:val="28"/>
                <w:sz w:val="22"/>
                <w:szCs w:val="22"/>
                <w:lang w:eastAsia="ru-RU"/>
              </w:rPr>
            </w:pPr>
          </w:p>
        </w:tc>
        <w:tc>
          <w:tcPr>
            <w:tcW w:w="2126" w:type="dxa"/>
            <w:vMerge/>
          </w:tcPr>
          <w:p w14:paraId="6E0368B0" w14:textId="77777777" w:rsidR="00243098" w:rsidRPr="002B3F7A" w:rsidRDefault="00243098" w:rsidP="00450D99">
            <w:pPr>
              <w:jc w:val="center"/>
              <w:rPr>
                <w:kern w:val="28"/>
                <w:sz w:val="22"/>
                <w:szCs w:val="22"/>
                <w:lang w:eastAsia="ru-RU"/>
              </w:rPr>
            </w:pPr>
          </w:p>
        </w:tc>
        <w:tc>
          <w:tcPr>
            <w:tcW w:w="1701" w:type="dxa"/>
            <w:vMerge/>
          </w:tcPr>
          <w:p w14:paraId="0980D42D" w14:textId="77777777" w:rsidR="00243098" w:rsidRPr="002B3F7A" w:rsidRDefault="00243098" w:rsidP="00450D99">
            <w:pPr>
              <w:jc w:val="center"/>
              <w:rPr>
                <w:kern w:val="28"/>
                <w:sz w:val="22"/>
                <w:szCs w:val="22"/>
                <w:lang w:eastAsia="ru-RU"/>
              </w:rPr>
            </w:pPr>
          </w:p>
        </w:tc>
      </w:tr>
      <w:tr w:rsidR="00DE2042" w:rsidRPr="002B3F7A" w14:paraId="4EBBF06A" w14:textId="2E5868A3" w:rsidTr="00043DA6">
        <w:tc>
          <w:tcPr>
            <w:tcW w:w="553" w:type="dxa"/>
            <w:vMerge w:val="restart"/>
          </w:tcPr>
          <w:p w14:paraId="2907904F" w14:textId="1B02EEAC" w:rsidR="00DE2042" w:rsidRPr="002B3F7A" w:rsidRDefault="00DE2042" w:rsidP="00450D99">
            <w:pPr>
              <w:jc w:val="center"/>
              <w:rPr>
                <w:kern w:val="28"/>
                <w:sz w:val="22"/>
                <w:szCs w:val="22"/>
                <w:lang w:eastAsia="ru-RU"/>
              </w:rPr>
            </w:pPr>
            <w:r>
              <w:rPr>
                <w:kern w:val="28"/>
                <w:sz w:val="22"/>
                <w:szCs w:val="22"/>
                <w:lang w:eastAsia="ru-RU"/>
              </w:rPr>
              <w:t>5</w:t>
            </w:r>
          </w:p>
        </w:tc>
        <w:tc>
          <w:tcPr>
            <w:tcW w:w="2843" w:type="dxa"/>
            <w:vMerge w:val="restart"/>
          </w:tcPr>
          <w:p w14:paraId="2237EDA9" w14:textId="218BA65E" w:rsidR="00DE2042" w:rsidRPr="002B3F7A" w:rsidRDefault="00DE2042" w:rsidP="005B3417">
            <w:pPr>
              <w:rPr>
                <w:kern w:val="28"/>
                <w:sz w:val="22"/>
                <w:szCs w:val="22"/>
                <w:lang w:eastAsia="ru-RU"/>
              </w:rPr>
            </w:pPr>
            <w:r>
              <w:rPr>
                <w:kern w:val="28"/>
                <w:sz w:val="22"/>
                <w:szCs w:val="22"/>
                <w:lang w:eastAsia="ru-RU"/>
              </w:rPr>
              <w:t>Утверждение документации по планировке территории</w:t>
            </w:r>
          </w:p>
        </w:tc>
        <w:tc>
          <w:tcPr>
            <w:tcW w:w="768" w:type="dxa"/>
            <w:vMerge w:val="restart"/>
          </w:tcPr>
          <w:p w14:paraId="1172B09D" w14:textId="77777777" w:rsidR="00DE2042" w:rsidRPr="002B3F7A" w:rsidRDefault="00DE2042" w:rsidP="00450D99">
            <w:pPr>
              <w:jc w:val="center"/>
              <w:rPr>
                <w:kern w:val="28"/>
                <w:sz w:val="22"/>
                <w:szCs w:val="22"/>
                <w:lang w:eastAsia="ru-RU"/>
              </w:rPr>
            </w:pPr>
            <w:r w:rsidRPr="005B3417">
              <w:rPr>
                <w:kern w:val="28"/>
                <w:sz w:val="22"/>
                <w:szCs w:val="22"/>
                <w:lang w:eastAsia="ru-RU"/>
              </w:rPr>
              <w:t>15 рабочих дней</w:t>
            </w:r>
          </w:p>
        </w:tc>
        <w:tc>
          <w:tcPr>
            <w:tcW w:w="808" w:type="dxa"/>
            <w:gridSpan w:val="2"/>
            <w:vMerge w:val="restart"/>
          </w:tcPr>
          <w:p w14:paraId="79A7DEEB" w14:textId="4C24FB66" w:rsidR="00DE2042" w:rsidRPr="002B3F7A" w:rsidRDefault="00DE2042" w:rsidP="00450D99">
            <w:pPr>
              <w:jc w:val="center"/>
              <w:rPr>
                <w:kern w:val="28"/>
                <w:sz w:val="22"/>
                <w:szCs w:val="22"/>
                <w:lang w:eastAsia="ru-RU"/>
              </w:rPr>
            </w:pPr>
            <w:r>
              <w:rPr>
                <w:kern w:val="28"/>
                <w:sz w:val="22"/>
                <w:szCs w:val="22"/>
                <w:lang w:eastAsia="ru-RU"/>
              </w:rPr>
              <w:t>-</w:t>
            </w:r>
          </w:p>
        </w:tc>
        <w:tc>
          <w:tcPr>
            <w:tcW w:w="809" w:type="dxa"/>
            <w:vMerge w:val="restart"/>
          </w:tcPr>
          <w:p w14:paraId="56A52065" w14:textId="3B75C97F" w:rsidR="00DE2042" w:rsidRPr="002B3F7A" w:rsidRDefault="00DE2042" w:rsidP="00DE2042">
            <w:pPr>
              <w:jc w:val="center"/>
              <w:rPr>
                <w:kern w:val="28"/>
                <w:sz w:val="22"/>
                <w:szCs w:val="22"/>
                <w:lang w:eastAsia="ru-RU"/>
              </w:rPr>
            </w:pPr>
            <w:r w:rsidRPr="00DE2042">
              <w:rPr>
                <w:kern w:val="28"/>
                <w:sz w:val="22"/>
                <w:szCs w:val="22"/>
                <w:highlight w:val="green"/>
                <w:lang w:eastAsia="ru-RU"/>
              </w:rPr>
              <w:t>13</w:t>
            </w:r>
          </w:p>
        </w:tc>
        <w:tc>
          <w:tcPr>
            <w:tcW w:w="3003" w:type="dxa"/>
            <w:gridSpan w:val="2"/>
          </w:tcPr>
          <w:p w14:paraId="17D89EC8" w14:textId="5CD4C627" w:rsidR="00DE2042" w:rsidRPr="002B3F7A" w:rsidRDefault="00DE2042" w:rsidP="00572BE2">
            <w:pPr>
              <w:rPr>
                <w:kern w:val="28"/>
                <w:sz w:val="22"/>
                <w:szCs w:val="22"/>
                <w:lang w:eastAsia="ru-RU"/>
              </w:rPr>
            </w:pPr>
            <w:r>
              <w:rPr>
                <w:kern w:val="28"/>
                <w:sz w:val="22"/>
                <w:szCs w:val="22"/>
                <w:lang w:eastAsia="ru-RU"/>
              </w:rPr>
              <w:t>1.</w:t>
            </w:r>
            <w:r w:rsidRPr="0081477C">
              <w:rPr>
                <w:kern w:val="28"/>
                <w:sz w:val="22"/>
                <w:szCs w:val="22"/>
                <w:lang w:eastAsia="ru-RU"/>
              </w:rPr>
              <w:t xml:space="preserve"> Согласование документации по планировке территории с субъектами Российской Федерации, на территориях которых планируются строительство, реконструкция объекта регионального значения;</w:t>
            </w:r>
          </w:p>
        </w:tc>
        <w:tc>
          <w:tcPr>
            <w:tcW w:w="1417" w:type="dxa"/>
            <w:vMerge w:val="restart"/>
          </w:tcPr>
          <w:p w14:paraId="472E953C" w14:textId="2A87B64D" w:rsidR="00DE2042" w:rsidRPr="002B3F7A" w:rsidRDefault="00DE2042" w:rsidP="00450D99">
            <w:pPr>
              <w:jc w:val="center"/>
              <w:rPr>
                <w:kern w:val="28"/>
                <w:sz w:val="22"/>
                <w:szCs w:val="22"/>
                <w:lang w:eastAsia="ru-RU"/>
              </w:rPr>
            </w:pPr>
            <w:r w:rsidRPr="002B3F7A">
              <w:rPr>
                <w:kern w:val="28"/>
                <w:sz w:val="22"/>
                <w:szCs w:val="22"/>
                <w:lang w:eastAsia="ru-RU"/>
              </w:rPr>
              <w:t>Утвержденная документация по планировке территории</w:t>
            </w:r>
          </w:p>
        </w:tc>
        <w:tc>
          <w:tcPr>
            <w:tcW w:w="1418" w:type="dxa"/>
          </w:tcPr>
          <w:p w14:paraId="6C501B32" w14:textId="483EE8C0" w:rsidR="00DE2042" w:rsidRPr="00DE2042" w:rsidRDefault="00DE2042" w:rsidP="00572BE2">
            <w:pPr>
              <w:jc w:val="center"/>
              <w:rPr>
                <w:kern w:val="28"/>
                <w:sz w:val="22"/>
                <w:szCs w:val="22"/>
                <w:highlight w:val="green"/>
                <w:lang w:eastAsia="ru-RU"/>
              </w:rPr>
            </w:pPr>
            <w:r w:rsidRPr="00DE2042">
              <w:rPr>
                <w:kern w:val="28"/>
                <w:sz w:val="22"/>
                <w:szCs w:val="22"/>
                <w:highlight w:val="green"/>
                <w:lang w:eastAsia="ru-RU"/>
              </w:rPr>
              <w:t xml:space="preserve">Часть 3.1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58304460" w14:textId="40A6EEA1" w:rsidR="00DE2042" w:rsidRPr="002B3F7A" w:rsidRDefault="00DE2042" w:rsidP="00057C0B">
            <w:pPr>
              <w:jc w:val="center"/>
              <w:rPr>
                <w:kern w:val="28"/>
                <w:sz w:val="22"/>
                <w:szCs w:val="22"/>
                <w:lang w:eastAsia="ru-RU"/>
              </w:rPr>
            </w:pPr>
            <w:r w:rsidRPr="005B3417">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5B3417">
              <w:rPr>
                <w:kern w:val="28"/>
                <w:sz w:val="22"/>
                <w:szCs w:val="22"/>
                <w:lang w:eastAsia="ru-RU"/>
              </w:rPr>
              <w:t>ГрК</w:t>
            </w:r>
            <w:proofErr w:type="spellEnd"/>
            <w:r w:rsidRPr="005B3417">
              <w:rPr>
                <w:kern w:val="28"/>
                <w:sz w:val="22"/>
                <w:szCs w:val="22"/>
                <w:lang w:eastAsia="ru-RU"/>
              </w:rPr>
              <w:t xml:space="preserve"> РФ</w:t>
            </w:r>
          </w:p>
        </w:tc>
        <w:tc>
          <w:tcPr>
            <w:tcW w:w="1701" w:type="dxa"/>
          </w:tcPr>
          <w:p w14:paraId="10B30817" w14:textId="77777777" w:rsidR="00DE2042" w:rsidRPr="00057C0B" w:rsidRDefault="00DE2042" w:rsidP="00057C0B">
            <w:pPr>
              <w:jc w:val="center"/>
              <w:rPr>
                <w:kern w:val="28"/>
                <w:sz w:val="22"/>
                <w:szCs w:val="22"/>
                <w:highlight w:val="yellow"/>
                <w:lang w:eastAsia="ru-RU"/>
              </w:rPr>
            </w:pPr>
          </w:p>
        </w:tc>
      </w:tr>
      <w:tr w:rsidR="00DE2042" w:rsidRPr="002B3F7A" w14:paraId="11962969" w14:textId="77777777" w:rsidTr="00043DA6">
        <w:tc>
          <w:tcPr>
            <w:tcW w:w="553" w:type="dxa"/>
            <w:vMerge/>
          </w:tcPr>
          <w:p w14:paraId="0106EB45" w14:textId="77777777" w:rsidR="00DE2042" w:rsidRDefault="00DE2042" w:rsidP="00450D99">
            <w:pPr>
              <w:jc w:val="center"/>
              <w:rPr>
                <w:kern w:val="28"/>
                <w:sz w:val="22"/>
                <w:szCs w:val="22"/>
                <w:lang w:eastAsia="ru-RU"/>
              </w:rPr>
            </w:pPr>
          </w:p>
        </w:tc>
        <w:tc>
          <w:tcPr>
            <w:tcW w:w="2843" w:type="dxa"/>
            <w:vMerge/>
          </w:tcPr>
          <w:p w14:paraId="017C7203" w14:textId="77777777" w:rsidR="00DE2042" w:rsidRDefault="00DE2042" w:rsidP="005B3417">
            <w:pPr>
              <w:rPr>
                <w:kern w:val="28"/>
                <w:sz w:val="22"/>
                <w:szCs w:val="22"/>
                <w:lang w:eastAsia="ru-RU"/>
              </w:rPr>
            </w:pPr>
          </w:p>
        </w:tc>
        <w:tc>
          <w:tcPr>
            <w:tcW w:w="768" w:type="dxa"/>
            <w:vMerge/>
          </w:tcPr>
          <w:p w14:paraId="1E2E9C8F" w14:textId="77777777" w:rsidR="00DE2042" w:rsidRPr="005B3417" w:rsidRDefault="00DE2042" w:rsidP="00450D99">
            <w:pPr>
              <w:jc w:val="center"/>
              <w:rPr>
                <w:kern w:val="28"/>
                <w:sz w:val="22"/>
                <w:szCs w:val="22"/>
                <w:lang w:eastAsia="ru-RU"/>
              </w:rPr>
            </w:pPr>
          </w:p>
        </w:tc>
        <w:tc>
          <w:tcPr>
            <w:tcW w:w="808" w:type="dxa"/>
            <w:gridSpan w:val="2"/>
            <w:vMerge/>
          </w:tcPr>
          <w:p w14:paraId="7D38D327" w14:textId="77777777" w:rsidR="00DE2042" w:rsidRDefault="00DE2042" w:rsidP="00450D99">
            <w:pPr>
              <w:jc w:val="center"/>
              <w:rPr>
                <w:kern w:val="28"/>
                <w:sz w:val="22"/>
                <w:szCs w:val="22"/>
                <w:lang w:eastAsia="ru-RU"/>
              </w:rPr>
            </w:pPr>
          </w:p>
        </w:tc>
        <w:tc>
          <w:tcPr>
            <w:tcW w:w="809" w:type="dxa"/>
            <w:vMerge/>
          </w:tcPr>
          <w:p w14:paraId="08096F60" w14:textId="77777777" w:rsidR="00DE2042" w:rsidRDefault="00DE2042" w:rsidP="00243098">
            <w:pPr>
              <w:jc w:val="center"/>
              <w:rPr>
                <w:kern w:val="28"/>
                <w:sz w:val="22"/>
                <w:szCs w:val="22"/>
                <w:lang w:eastAsia="ru-RU"/>
              </w:rPr>
            </w:pPr>
          </w:p>
        </w:tc>
        <w:tc>
          <w:tcPr>
            <w:tcW w:w="3003" w:type="dxa"/>
            <w:gridSpan w:val="2"/>
          </w:tcPr>
          <w:p w14:paraId="6D027CD4" w14:textId="72E0B0A6" w:rsidR="00DE2042" w:rsidRDefault="00DE2042" w:rsidP="00406E7C">
            <w:pPr>
              <w:rPr>
                <w:kern w:val="28"/>
                <w:sz w:val="22"/>
                <w:szCs w:val="22"/>
                <w:lang w:eastAsia="ru-RU"/>
              </w:rPr>
            </w:pPr>
            <w:r>
              <w:rPr>
                <w:kern w:val="28"/>
                <w:sz w:val="22"/>
                <w:szCs w:val="22"/>
                <w:lang w:eastAsia="ru-RU"/>
              </w:rPr>
              <w:t>2</w:t>
            </w:r>
            <w:r w:rsidRPr="0081477C">
              <w:rPr>
                <w:kern w:val="28"/>
                <w:sz w:val="22"/>
                <w:szCs w:val="22"/>
                <w:lang w:eastAsia="ru-RU"/>
              </w:rPr>
              <w:t xml:space="preserve">. Согласование документации по планировке территории с </w:t>
            </w:r>
            <w:r w:rsidRPr="0081477C">
              <w:rPr>
                <w:kern w:val="28"/>
                <w:sz w:val="22"/>
                <w:szCs w:val="22"/>
                <w:lang w:eastAsia="ru-RU"/>
              </w:rPr>
              <w:lastRenderedPageBreak/>
              <w:t>муниципальными районами, городскими округами, на территориях которых планируются строительство, реконструкция объекта местного значения;</w:t>
            </w:r>
          </w:p>
        </w:tc>
        <w:tc>
          <w:tcPr>
            <w:tcW w:w="1417" w:type="dxa"/>
            <w:vMerge/>
          </w:tcPr>
          <w:p w14:paraId="137BD1BF" w14:textId="77777777" w:rsidR="00DE2042" w:rsidRPr="002B3F7A" w:rsidRDefault="00DE2042" w:rsidP="00450D99">
            <w:pPr>
              <w:jc w:val="center"/>
              <w:rPr>
                <w:kern w:val="28"/>
                <w:sz w:val="22"/>
                <w:szCs w:val="22"/>
                <w:lang w:eastAsia="ru-RU"/>
              </w:rPr>
            </w:pPr>
          </w:p>
        </w:tc>
        <w:tc>
          <w:tcPr>
            <w:tcW w:w="1418" w:type="dxa"/>
          </w:tcPr>
          <w:p w14:paraId="102A4243" w14:textId="42B459B3" w:rsidR="00DE2042" w:rsidRPr="00DE2042" w:rsidRDefault="00DE2042" w:rsidP="00572BE2">
            <w:pPr>
              <w:jc w:val="center"/>
              <w:rPr>
                <w:kern w:val="28"/>
                <w:sz w:val="22"/>
                <w:szCs w:val="22"/>
                <w:highlight w:val="green"/>
                <w:lang w:eastAsia="ru-RU"/>
              </w:rPr>
            </w:pPr>
            <w:r w:rsidRPr="00DE2042">
              <w:rPr>
                <w:kern w:val="28"/>
                <w:sz w:val="22"/>
                <w:szCs w:val="22"/>
                <w:highlight w:val="green"/>
                <w:lang w:eastAsia="ru-RU"/>
              </w:rPr>
              <w:t xml:space="preserve">Часть 4.1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403CCED2" w14:textId="4690C95F"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w:t>
            </w:r>
            <w:r w:rsidRPr="00DE2042">
              <w:rPr>
                <w:kern w:val="28"/>
                <w:sz w:val="22"/>
                <w:szCs w:val="22"/>
                <w:lang w:eastAsia="ru-RU"/>
              </w:rPr>
              <w:lastRenderedPageBreak/>
              <w:t xml:space="preserve">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77D716E4" w14:textId="77777777" w:rsidR="00DE2042" w:rsidRPr="00057C0B" w:rsidRDefault="00DE2042" w:rsidP="00057C0B">
            <w:pPr>
              <w:jc w:val="center"/>
              <w:rPr>
                <w:kern w:val="28"/>
                <w:sz w:val="22"/>
                <w:szCs w:val="22"/>
                <w:highlight w:val="yellow"/>
                <w:lang w:eastAsia="ru-RU"/>
              </w:rPr>
            </w:pPr>
          </w:p>
        </w:tc>
      </w:tr>
      <w:tr w:rsidR="00DE2042" w:rsidRPr="002B3F7A" w14:paraId="21936CD5" w14:textId="77777777" w:rsidTr="00043DA6">
        <w:tc>
          <w:tcPr>
            <w:tcW w:w="553" w:type="dxa"/>
            <w:vMerge/>
          </w:tcPr>
          <w:p w14:paraId="3103F3F4" w14:textId="77777777" w:rsidR="00DE2042" w:rsidRDefault="00DE2042" w:rsidP="00450D99">
            <w:pPr>
              <w:jc w:val="center"/>
              <w:rPr>
                <w:kern w:val="28"/>
                <w:sz w:val="22"/>
                <w:szCs w:val="22"/>
                <w:lang w:eastAsia="ru-RU"/>
              </w:rPr>
            </w:pPr>
          </w:p>
        </w:tc>
        <w:tc>
          <w:tcPr>
            <w:tcW w:w="2843" w:type="dxa"/>
            <w:vMerge/>
          </w:tcPr>
          <w:p w14:paraId="7FB29EE5" w14:textId="77777777" w:rsidR="00DE2042" w:rsidRDefault="00DE2042" w:rsidP="005B3417">
            <w:pPr>
              <w:rPr>
                <w:kern w:val="28"/>
                <w:sz w:val="22"/>
                <w:szCs w:val="22"/>
                <w:lang w:eastAsia="ru-RU"/>
              </w:rPr>
            </w:pPr>
          </w:p>
        </w:tc>
        <w:tc>
          <w:tcPr>
            <w:tcW w:w="768" w:type="dxa"/>
            <w:vMerge/>
          </w:tcPr>
          <w:p w14:paraId="0286AD6F" w14:textId="77777777" w:rsidR="00DE2042" w:rsidRPr="005B3417" w:rsidRDefault="00DE2042" w:rsidP="00450D99">
            <w:pPr>
              <w:jc w:val="center"/>
              <w:rPr>
                <w:kern w:val="28"/>
                <w:sz w:val="22"/>
                <w:szCs w:val="22"/>
                <w:lang w:eastAsia="ru-RU"/>
              </w:rPr>
            </w:pPr>
          </w:p>
        </w:tc>
        <w:tc>
          <w:tcPr>
            <w:tcW w:w="808" w:type="dxa"/>
            <w:gridSpan w:val="2"/>
            <w:vMerge/>
          </w:tcPr>
          <w:p w14:paraId="03B820B8" w14:textId="77777777" w:rsidR="00DE2042" w:rsidRDefault="00DE2042" w:rsidP="00450D99">
            <w:pPr>
              <w:jc w:val="center"/>
              <w:rPr>
                <w:kern w:val="28"/>
                <w:sz w:val="22"/>
                <w:szCs w:val="22"/>
                <w:lang w:eastAsia="ru-RU"/>
              </w:rPr>
            </w:pPr>
          </w:p>
        </w:tc>
        <w:tc>
          <w:tcPr>
            <w:tcW w:w="809" w:type="dxa"/>
            <w:vMerge/>
          </w:tcPr>
          <w:p w14:paraId="49CBD876" w14:textId="77777777" w:rsidR="00DE2042" w:rsidRDefault="00DE2042" w:rsidP="00243098">
            <w:pPr>
              <w:jc w:val="center"/>
              <w:rPr>
                <w:kern w:val="28"/>
                <w:sz w:val="22"/>
                <w:szCs w:val="22"/>
                <w:lang w:eastAsia="ru-RU"/>
              </w:rPr>
            </w:pPr>
          </w:p>
        </w:tc>
        <w:tc>
          <w:tcPr>
            <w:tcW w:w="3003" w:type="dxa"/>
            <w:gridSpan w:val="2"/>
          </w:tcPr>
          <w:p w14:paraId="2C3BF862" w14:textId="30E5D887" w:rsidR="00DE2042" w:rsidRDefault="00DE2042" w:rsidP="00406E7C">
            <w:pPr>
              <w:rPr>
                <w:kern w:val="28"/>
                <w:sz w:val="22"/>
                <w:szCs w:val="22"/>
                <w:lang w:eastAsia="ru-RU"/>
              </w:rPr>
            </w:pPr>
            <w:r>
              <w:rPr>
                <w:kern w:val="28"/>
                <w:sz w:val="22"/>
                <w:szCs w:val="22"/>
                <w:lang w:eastAsia="ru-RU"/>
              </w:rPr>
              <w:t>3.</w:t>
            </w:r>
            <w:r w:rsidRPr="0081477C">
              <w:rPr>
                <w:kern w:val="28"/>
                <w:sz w:val="22"/>
                <w:szCs w:val="22"/>
                <w:lang w:eastAsia="ru-RU"/>
              </w:rPr>
              <w:t xml:space="preserve"> Согласование документации по планировке территории с </w:t>
            </w:r>
            <w:r>
              <w:rPr>
                <w:kern w:val="28"/>
                <w:sz w:val="22"/>
                <w:szCs w:val="22"/>
                <w:lang w:eastAsia="ru-RU"/>
              </w:rPr>
              <w:t>поселениями</w:t>
            </w:r>
            <w:r w:rsidRPr="0081477C">
              <w:rPr>
                <w:kern w:val="28"/>
                <w:sz w:val="22"/>
                <w:szCs w:val="22"/>
                <w:lang w:eastAsia="ru-RU"/>
              </w:rPr>
              <w:t>, на территориях которых планируются строительство, реконструкция объекта местного значения</w:t>
            </w:r>
          </w:p>
        </w:tc>
        <w:tc>
          <w:tcPr>
            <w:tcW w:w="1417" w:type="dxa"/>
            <w:vMerge/>
          </w:tcPr>
          <w:p w14:paraId="13B483C6" w14:textId="77777777" w:rsidR="00DE2042" w:rsidRPr="002B3F7A" w:rsidRDefault="00DE2042" w:rsidP="00450D99">
            <w:pPr>
              <w:jc w:val="center"/>
              <w:rPr>
                <w:kern w:val="28"/>
                <w:sz w:val="22"/>
                <w:szCs w:val="22"/>
                <w:lang w:eastAsia="ru-RU"/>
              </w:rPr>
            </w:pPr>
          </w:p>
        </w:tc>
        <w:tc>
          <w:tcPr>
            <w:tcW w:w="1418" w:type="dxa"/>
          </w:tcPr>
          <w:p w14:paraId="0F2FF0F0" w14:textId="55B4D950" w:rsidR="00DE2042" w:rsidRPr="00DE2042" w:rsidRDefault="00DE2042" w:rsidP="0049315A">
            <w:pPr>
              <w:jc w:val="center"/>
              <w:rPr>
                <w:kern w:val="28"/>
                <w:sz w:val="22"/>
                <w:szCs w:val="22"/>
                <w:highlight w:val="green"/>
                <w:lang w:eastAsia="ru-RU"/>
              </w:rPr>
            </w:pPr>
            <w:r w:rsidRPr="00DE2042">
              <w:rPr>
                <w:kern w:val="28"/>
                <w:sz w:val="22"/>
                <w:szCs w:val="22"/>
                <w:highlight w:val="green"/>
                <w:lang w:eastAsia="ru-RU"/>
              </w:rPr>
              <w:t xml:space="preserve">Часть 5.1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3D3AEEE5" w14:textId="3A03777E"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18EB9A84" w14:textId="77777777" w:rsidR="00DE2042" w:rsidRPr="00057C0B" w:rsidRDefault="00DE2042" w:rsidP="00057C0B">
            <w:pPr>
              <w:jc w:val="center"/>
              <w:rPr>
                <w:kern w:val="28"/>
                <w:sz w:val="22"/>
                <w:szCs w:val="22"/>
                <w:highlight w:val="yellow"/>
                <w:lang w:eastAsia="ru-RU"/>
              </w:rPr>
            </w:pPr>
          </w:p>
        </w:tc>
      </w:tr>
      <w:tr w:rsidR="00DE2042" w:rsidRPr="002B3F7A" w14:paraId="5A03B1EB" w14:textId="77777777" w:rsidTr="00043DA6">
        <w:tc>
          <w:tcPr>
            <w:tcW w:w="553" w:type="dxa"/>
            <w:vMerge/>
          </w:tcPr>
          <w:p w14:paraId="175D04E2" w14:textId="77777777" w:rsidR="00DE2042" w:rsidRDefault="00DE2042" w:rsidP="00450D99">
            <w:pPr>
              <w:jc w:val="center"/>
              <w:rPr>
                <w:kern w:val="28"/>
                <w:sz w:val="22"/>
                <w:szCs w:val="22"/>
                <w:lang w:eastAsia="ru-RU"/>
              </w:rPr>
            </w:pPr>
          </w:p>
        </w:tc>
        <w:tc>
          <w:tcPr>
            <w:tcW w:w="2843" w:type="dxa"/>
            <w:vMerge/>
          </w:tcPr>
          <w:p w14:paraId="66911323" w14:textId="77777777" w:rsidR="00DE2042" w:rsidRDefault="00DE2042" w:rsidP="005B3417">
            <w:pPr>
              <w:rPr>
                <w:kern w:val="28"/>
                <w:sz w:val="22"/>
                <w:szCs w:val="22"/>
                <w:lang w:eastAsia="ru-RU"/>
              </w:rPr>
            </w:pPr>
          </w:p>
        </w:tc>
        <w:tc>
          <w:tcPr>
            <w:tcW w:w="768" w:type="dxa"/>
            <w:vMerge/>
          </w:tcPr>
          <w:p w14:paraId="66981907" w14:textId="77777777" w:rsidR="00DE2042" w:rsidRPr="005B3417" w:rsidRDefault="00DE2042" w:rsidP="00450D99">
            <w:pPr>
              <w:jc w:val="center"/>
              <w:rPr>
                <w:kern w:val="28"/>
                <w:sz w:val="22"/>
                <w:szCs w:val="22"/>
                <w:lang w:eastAsia="ru-RU"/>
              </w:rPr>
            </w:pPr>
          </w:p>
        </w:tc>
        <w:tc>
          <w:tcPr>
            <w:tcW w:w="808" w:type="dxa"/>
            <w:gridSpan w:val="2"/>
            <w:vMerge/>
          </w:tcPr>
          <w:p w14:paraId="74051049" w14:textId="77777777" w:rsidR="00DE2042" w:rsidRDefault="00DE2042" w:rsidP="00450D99">
            <w:pPr>
              <w:jc w:val="center"/>
              <w:rPr>
                <w:kern w:val="28"/>
                <w:sz w:val="22"/>
                <w:szCs w:val="22"/>
                <w:lang w:eastAsia="ru-RU"/>
              </w:rPr>
            </w:pPr>
          </w:p>
        </w:tc>
        <w:tc>
          <w:tcPr>
            <w:tcW w:w="809" w:type="dxa"/>
            <w:vMerge/>
          </w:tcPr>
          <w:p w14:paraId="014EAC32" w14:textId="77777777" w:rsidR="00DE2042" w:rsidRDefault="00DE2042" w:rsidP="00243098">
            <w:pPr>
              <w:jc w:val="center"/>
              <w:rPr>
                <w:kern w:val="28"/>
                <w:sz w:val="22"/>
                <w:szCs w:val="22"/>
                <w:lang w:eastAsia="ru-RU"/>
              </w:rPr>
            </w:pPr>
          </w:p>
        </w:tc>
        <w:tc>
          <w:tcPr>
            <w:tcW w:w="3003" w:type="dxa"/>
            <w:gridSpan w:val="2"/>
          </w:tcPr>
          <w:p w14:paraId="4230AE64" w14:textId="7CB06F35" w:rsidR="00DE2042" w:rsidRDefault="00DE2042" w:rsidP="00406E7C">
            <w:pPr>
              <w:rPr>
                <w:kern w:val="28"/>
                <w:sz w:val="22"/>
                <w:szCs w:val="22"/>
                <w:lang w:eastAsia="ru-RU"/>
              </w:rPr>
            </w:pPr>
            <w:r>
              <w:rPr>
                <w:kern w:val="28"/>
                <w:sz w:val="22"/>
                <w:szCs w:val="22"/>
                <w:lang w:eastAsia="ru-RU"/>
              </w:rPr>
              <w:t>4</w:t>
            </w:r>
            <w:r w:rsidRPr="0081477C">
              <w:rPr>
                <w:kern w:val="28"/>
                <w:sz w:val="22"/>
                <w:szCs w:val="22"/>
                <w:lang w:eastAsia="ru-RU"/>
              </w:rPr>
              <w:t>. Согласование документации по планировке территории с органами государственной власти, осуществляющими предоставление лесных участков в границах земель лесного фонда;</w:t>
            </w:r>
          </w:p>
        </w:tc>
        <w:tc>
          <w:tcPr>
            <w:tcW w:w="1417" w:type="dxa"/>
            <w:vMerge/>
          </w:tcPr>
          <w:p w14:paraId="609EFCF5" w14:textId="77777777" w:rsidR="00DE2042" w:rsidRPr="002B3F7A" w:rsidRDefault="00DE2042" w:rsidP="00450D99">
            <w:pPr>
              <w:jc w:val="center"/>
              <w:rPr>
                <w:kern w:val="28"/>
                <w:sz w:val="22"/>
                <w:szCs w:val="22"/>
                <w:lang w:eastAsia="ru-RU"/>
              </w:rPr>
            </w:pPr>
          </w:p>
        </w:tc>
        <w:tc>
          <w:tcPr>
            <w:tcW w:w="1418" w:type="dxa"/>
          </w:tcPr>
          <w:p w14:paraId="4E5B2502" w14:textId="5FCD8F65" w:rsidR="00DE2042" w:rsidRPr="00DE2042" w:rsidRDefault="00DE2042" w:rsidP="0049315A">
            <w:pPr>
              <w:jc w:val="center"/>
              <w:rPr>
                <w:kern w:val="28"/>
                <w:sz w:val="22"/>
                <w:szCs w:val="22"/>
                <w:highlight w:val="green"/>
                <w:lang w:eastAsia="ru-RU"/>
              </w:rPr>
            </w:pPr>
            <w:r w:rsidRPr="00DE2042">
              <w:rPr>
                <w:kern w:val="28"/>
                <w:sz w:val="22"/>
                <w:szCs w:val="22"/>
                <w:highlight w:val="green"/>
                <w:lang w:eastAsia="ru-RU"/>
              </w:rPr>
              <w:t xml:space="preserve">Часть 12.3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19A7AE0C" w14:textId="15F694DF"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50CCC08D" w14:textId="77777777" w:rsidR="00DE2042" w:rsidRPr="00057C0B" w:rsidRDefault="00DE2042" w:rsidP="00057C0B">
            <w:pPr>
              <w:jc w:val="center"/>
              <w:rPr>
                <w:kern w:val="28"/>
                <w:sz w:val="22"/>
                <w:szCs w:val="22"/>
                <w:highlight w:val="yellow"/>
                <w:lang w:eastAsia="ru-RU"/>
              </w:rPr>
            </w:pPr>
          </w:p>
        </w:tc>
      </w:tr>
      <w:tr w:rsidR="00DE2042" w:rsidRPr="002B3F7A" w14:paraId="1BA8B757" w14:textId="77777777" w:rsidTr="00043DA6">
        <w:tc>
          <w:tcPr>
            <w:tcW w:w="553" w:type="dxa"/>
            <w:vMerge/>
          </w:tcPr>
          <w:p w14:paraId="2B87611F" w14:textId="77777777" w:rsidR="00DE2042" w:rsidRDefault="00DE2042" w:rsidP="00450D99">
            <w:pPr>
              <w:jc w:val="center"/>
              <w:rPr>
                <w:kern w:val="28"/>
                <w:sz w:val="22"/>
                <w:szCs w:val="22"/>
                <w:lang w:eastAsia="ru-RU"/>
              </w:rPr>
            </w:pPr>
          </w:p>
        </w:tc>
        <w:tc>
          <w:tcPr>
            <w:tcW w:w="2843" w:type="dxa"/>
            <w:vMerge/>
          </w:tcPr>
          <w:p w14:paraId="03A5B61C" w14:textId="77777777" w:rsidR="00DE2042" w:rsidRDefault="00DE2042" w:rsidP="005B3417">
            <w:pPr>
              <w:rPr>
                <w:kern w:val="28"/>
                <w:sz w:val="22"/>
                <w:szCs w:val="22"/>
                <w:lang w:eastAsia="ru-RU"/>
              </w:rPr>
            </w:pPr>
          </w:p>
        </w:tc>
        <w:tc>
          <w:tcPr>
            <w:tcW w:w="768" w:type="dxa"/>
            <w:vMerge/>
          </w:tcPr>
          <w:p w14:paraId="07480D78" w14:textId="77777777" w:rsidR="00DE2042" w:rsidRPr="005B3417" w:rsidRDefault="00DE2042" w:rsidP="00450D99">
            <w:pPr>
              <w:jc w:val="center"/>
              <w:rPr>
                <w:kern w:val="28"/>
                <w:sz w:val="22"/>
                <w:szCs w:val="22"/>
                <w:lang w:eastAsia="ru-RU"/>
              </w:rPr>
            </w:pPr>
          </w:p>
        </w:tc>
        <w:tc>
          <w:tcPr>
            <w:tcW w:w="808" w:type="dxa"/>
            <w:gridSpan w:val="2"/>
            <w:vMerge/>
          </w:tcPr>
          <w:p w14:paraId="72395808" w14:textId="77777777" w:rsidR="00DE2042" w:rsidRDefault="00DE2042" w:rsidP="00450D99">
            <w:pPr>
              <w:jc w:val="center"/>
              <w:rPr>
                <w:kern w:val="28"/>
                <w:sz w:val="22"/>
                <w:szCs w:val="22"/>
                <w:lang w:eastAsia="ru-RU"/>
              </w:rPr>
            </w:pPr>
          </w:p>
        </w:tc>
        <w:tc>
          <w:tcPr>
            <w:tcW w:w="809" w:type="dxa"/>
            <w:vMerge/>
          </w:tcPr>
          <w:p w14:paraId="1CF327E4" w14:textId="77777777" w:rsidR="00DE2042" w:rsidRDefault="00DE2042" w:rsidP="00243098">
            <w:pPr>
              <w:jc w:val="center"/>
              <w:rPr>
                <w:kern w:val="28"/>
                <w:sz w:val="22"/>
                <w:szCs w:val="22"/>
                <w:lang w:eastAsia="ru-RU"/>
              </w:rPr>
            </w:pPr>
          </w:p>
        </w:tc>
        <w:tc>
          <w:tcPr>
            <w:tcW w:w="3003" w:type="dxa"/>
            <w:gridSpan w:val="2"/>
          </w:tcPr>
          <w:p w14:paraId="11735058" w14:textId="77777777" w:rsidR="00DE2042" w:rsidRPr="0081477C" w:rsidRDefault="00DE2042" w:rsidP="00572BE2">
            <w:pPr>
              <w:rPr>
                <w:kern w:val="28"/>
                <w:sz w:val="22"/>
                <w:szCs w:val="22"/>
                <w:lang w:eastAsia="ru-RU"/>
              </w:rPr>
            </w:pPr>
            <w:r>
              <w:rPr>
                <w:kern w:val="28"/>
                <w:sz w:val="22"/>
                <w:szCs w:val="22"/>
                <w:lang w:eastAsia="ru-RU"/>
              </w:rPr>
              <w:t>5</w:t>
            </w:r>
            <w:r w:rsidRPr="0081477C">
              <w:rPr>
                <w:kern w:val="28"/>
                <w:sz w:val="22"/>
                <w:szCs w:val="22"/>
                <w:lang w:eastAsia="ru-RU"/>
              </w:rPr>
              <w:t>. Согласование документации по планировке территории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374E0868" w14:textId="77777777" w:rsidR="00DE2042" w:rsidRDefault="00DE2042" w:rsidP="00572BE2">
            <w:pPr>
              <w:rPr>
                <w:kern w:val="28"/>
                <w:sz w:val="22"/>
                <w:szCs w:val="22"/>
                <w:lang w:eastAsia="ru-RU"/>
              </w:rPr>
            </w:pPr>
          </w:p>
        </w:tc>
        <w:tc>
          <w:tcPr>
            <w:tcW w:w="1417" w:type="dxa"/>
            <w:vMerge/>
          </w:tcPr>
          <w:p w14:paraId="47A5488F" w14:textId="77777777" w:rsidR="00DE2042" w:rsidRPr="002B3F7A" w:rsidRDefault="00DE2042" w:rsidP="00450D99">
            <w:pPr>
              <w:jc w:val="center"/>
              <w:rPr>
                <w:kern w:val="28"/>
                <w:sz w:val="22"/>
                <w:szCs w:val="22"/>
                <w:lang w:eastAsia="ru-RU"/>
              </w:rPr>
            </w:pPr>
          </w:p>
        </w:tc>
        <w:tc>
          <w:tcPr>
            <w:tcW w:w="1418" w:type="dxa"/>
          </w:tcPr>
          <w:p w14:paraId="2ADD7A6E" w14:textId="7DBBB660" w:rsidR="00DE2042" w:rsidRPr="00DE2042" w:rsidRDefault="00DE2042" w:rsidP="00450D99">
            <w:pPr>
              <w:jc w:val="center"/>
              <w:rPr>
                <w:kern w:val="28"/>
                <w:sz w:val="22"/>
                <w:szCs w:val="22"/>
                <w:highlight w:val="green"/>
                <w:lang w:eastAsia="ru-RU"/>
              </w:rPr>
            </w:pPr>
            <w:r w:rsidRPr="00DE2042">
              <w:rPr>
                <w:kern w:val="28"/>
                <w:sz w:val="22"/>
                <w:szCs w:val="22"/>
                <w:highlight w:val="green"/>
                <w:lang w:eastAsia="ru-RU"/>
              </w:rPr>
              <w:t xml:space="preserve">Часть 12.3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0DAE97B2" w14:textId="23B9AE6C"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7DFE30F2" w14:textId="77777777" w:rsidR="00DE2042" w:rsidRPr="00057C0B" w:rsidRDefault="00DE2042" w:rsidP="00057C0B">
            <w:pPr>
              <w:jc w:val="center"/>
              <w:rPr>
                <w:kern w:val="28"/>
                <w:sz w:val="22"/>
                <w:szCs w:val="22"/>
                <w:highlight w:val="yellow"/>
                <w:lang w:eastAsia="ru-RU"/>
              </w:rPr>
            </w:pPr>
          </w:p>
        </w:tc>
      </w:tr>
      <w:tr w:rsidR="00DE2042" w:rsidRPr="002B3F7A" w14:paraId="0E068A3E" w14:textId="77777777" w:rsidTr="00043DA6">
        <w:tc>
          <w:tcPr>
            <w:tcW w:w="553" w:type="dxa"/>
            <w:vMerge/>
          </w:tcPr>
          <w:p w14:paraId="6DAB7A5A" w14:textId="77777777" w:rsidR="00DE2042" w:rsidRDefault="00DE2042" w:rsidP="00450D99">
            <w:pPr>
              <w:jc w:val="center"/>
              <w:rPr>
                <w:kern w:val="28"/>
                <w:sz w:val="22"/>
                <w:szCs w:val="22"/>
                <w:lang w:eastAsia="ru-RU"/>
              </w:rPr>
            </w:pPr>
          </w:p>
        </w:tc>
        <w:tc>
          <w:tcPr>
            <w:tcW w:w="2843" w:type="dxa"/>
            <w:vMerge/>
          </w:tcPr>
          <w:p w14:paraId="6681B08D" w14:textId="77777777" w:rsidR="00DE2042" w:rsidRDefault="00DE2042" w:rsidP="005B3417">
            <w:pPr>
              <w:rPr>
                <w:kern w:val="28"/>
                <w:sz w:val="22"/>
                <w:szCs w:val="22"/>
                <w:lang w:eastAsia="ru-RU"/>
              </w:rPr>
            </w:pPr>
          </w:p>
        </w:tc>
        <w:tc>
          <w:tcPr>
            <w:tcW w:w="768" w:type="dxa"/>
            <w:vMerge/>
          </w:tcPr>
          <w:p w14:paraId="185EF3C2" w14:textId="77777777" w:rsidR="00DE2042" w:rsidRPr="005B3417" w:rsidRDefault="00DE2042" w:rsidP="00450D99">
            <w:pPr>
              <w:jc w:val="center"/>
              <w:rPr>
                <w:kern w:val="28"/>
                <w:sz w:val="22"/>
                <w:szCs w:val="22"/>
                <w:lang w:eastAsia="ru-RU"/>
              </w:rPr>
            </w:pPr>
          </w:p>
        </w:tc>
        <w:tc>
          <w:tcPr>
            <w:tcW w:w="808" w:type="dxa"/>
            <w:gridSpan w:val="2"/>
            <w:vMerge/>
          </w:tcPr>
          <w:p w14:paraId="0DBA077C" w14:textId="77777777" w:rsidR="00DE2042" w:rsidRDefault="00DE2042" w:rsidP="00450D99">
            <w:pPr>
              <w:jc w:val="center"/>
              <w:rPr>
                <w:kern w:val="28"/>
                <w:sz w:val="22"/>
                <w:szCs w:val="22"/>
                <w:lang w:eastAsia="ru-RU"/>
              </w:rPr>
            </w:pPr>
          </w:p>
        </w:tc>
        <w:tc>
          <w:tcPr>
            <w:tcW w:w="809" w:type="dxa"/>
            <w:vMerge/>
          </w:tcPr>
          <w:p w14:paraId="34BDE7C1" w14:textId="77777777" w:rsidR="00DE2042" w:rsidRDefault="00DE2042" w:rsidP="00243098">
            <w:pPr>
              <w:jc w:val="center"/>
              <w:rPr>
                <w:kern w:val="28"/>
                <w:sz w:val="22"/>
                <w:szCs w:val="22"/>
                <w:lang w:eastAsia="ru-RU"/>
              </w:rPr>
            </w:pPr>
          </w:p>
        </w:tc>
        <w:tc>
          <w:tcPr>
            <w:tcW w:w="3003" w:type="dxa"/>
            <w:gridSpan w:val="2"/>
          </w:tcPr>
          <w:p w14:paraId="7470AA6E" w14:textId="17A73EFD" w:rsidR="00DE2042" w:rsidRDefault="00DE2042" w:rsidP="00406E7C">
            <w:pPr>
              <w:rPr>
                <w:kern w:val="28"/>
                <w:sz w:val="22"/>
                <w:szCs w:val="22"/>
                <w:lang w:eastAsia="ru-RU"/>
              </w:rPr>
            </w:pPr>
            <w:r>
              <w:rPr>
                <w:kern w:val="28"/>
                <w:sz w:val="22"/>
                <w:szCs w:val="22"/>
                <w:lang w:eastAsia="ru-RU"/>
              </w:rPr>
              <w:t>6</w:t>
            </w:r>
            <w:r w:rsidRPr="0081477C">
              <w:rPr>
                <w:kern w:val="28"/>
                <w:sz w:val="22"/>
                <w:szCs w:val="22"/>
                <w:lang w:eastAsia="ru-RU"/>
              </w:rPr>
              <w:t>. Согласование документации по планировке территории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w:t>
            </w:r>
          </w:p>
        </w:tc>
        <w:tc>
          <w:tcPr>
            <w:tcW w:w="1417" w:type="dxa"/>
            <w:vMerge/>
          </w:tcPr>
          <w:p w14:paraId="21473D91" w14:textId="77777777" w:rsidR="00DE2042" w:rsidRPr="002B3F7A" w:rsidRDefault="00DE2042" w:rsidP="00450D99">
            <w:pPr>
              <w:jc w:val="center"/>
              <w:rPr>
                <w:kern w:val="28"/>
                <w:sz w:val="22"/>
                <w:szCs w:val="22"/>
                <w:lang w:eastAsia="ru-RU"/>
              </w:rPr>
            </w:pPr>
          </w:p>
        </w:tc>
        <w:tc>
          <w:tcPr>
            <w:tcW w:w="1418" w:type="dxa"/>
          </w:tcPr>
          <w:p w14:paraId="4511A40A" w14:textId="0602A250" w:rsidR="00DE2042" w:rsidRPr="00DE2042" w:rsidRDefault="00DE2042" w:rsidP="00450D99">
            <w:pPr>
              <w:jc w:val="center"/>
              <w:rPr>
                <w:kern w:val="28"/>
                <w:sz w:val="22"/>
                <w:szCs w:val="22"/>
                <w:highlight w:val="green"/>
                <w:lang w:eastAsia="ru-RU"/>
              </w:rPr>
            </w:pPr>
            <w:r w:rsidRPr="00DE2042">
              <w:rPr>
                <w:kern w:val="28"/>
                <w:sz w:val="22"/>
                <w:szCs w:val="22"/>
                <w:highlight w:val="green"/>
                <w:lang w:eastAsia="ru-RU"/>
              </w:rPr>
              <w:t xml:space="preserve">Часть 12.3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50CEEE98" w14:textId="40A7C2C9"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2DA42AB1" w14:textId="77777777" w:rsidR="00DE2042" w:rsidRPr="00057C0B" w:rsidRDefault="00DE2042" w:rsidP="00057C0B">
            <w:pPr>
              <w:jc w:val="center"/>
              <w:rPr>
                <w:kern w:val="28"/>
                <w:sz w:val="22"/>
                <w:szCs w:val="22"/>
                <w:highlight w:val="yellow"/>
                <w:lang w:eastAsia="ru-RU"/>
              </w:rPr>
            </w:pPr>
          </w:p>
        </w:tc>
      </w:tr>
      <w:tr w:rsidR="00DE2042" w:rsidRPr="002B3F7A" w14:paraId="1750BC48" w14:textId="77777777" w:rsidTr="00043DA6">
        <w:tc>
          <w:tcPr>
            <w:tcW w:w="553" w:type="dxa"/>
            <w:vMerge/>
          </w:tcPr>
          <w:p w14:paraId="5B14AE0E" w14:textId="77777777" w:rsidR="00DE2042" w:rsidRDefault="00DE2042" w:rsidP="00450D99">
            <w:pPr>
              <w:jc w:val="center"/>
              <w:rPr>
                <w:kern w:val="28"/>
                <w:sz w:val="22"/>
                <w:szCs w:val="22"/>
                <w:lang w:eastAsia="ru-RU"/>
              </w:rPr>
            </w:pPr>
          </w:p>
        </w:tc>
        <w:tc>
          <w:tcPr>
            <w:tcW w:w="2843" w:type="dxa"/>
            <w:vMerge/>
          </w:tcPr>
          <w:p w14:paraId="4366246E" w14:textId="77777777" w:rsidR="00DE2042" w:rsidRDefault="00DE2042" w:rsidP="005B3417">
            <w:pPr>
              <w:rPr>
                <w:kern w:val="28"/>
                <w:sz w:val="22"/>
                <w:szCs w:val="22"/>
                <w:lang w:eastAsia="ru-RU"/>
              </w:rPr>
            </w:pPr>
          </w:p>
        </w:tc>
        <w:tc>
          <w:tcPr>
            <w:tcW w:w="768" w:type="dxa"/>
            <w:vMerge/>
          </w:tcPr>
          <w:p w14:paraId="40906588" w14:textId="77777777" w:rsidR="00DE2042" w:rsidRPr="005B3417" w:rsidRDefault="00DE2042" w:rsidP="00450D99">
            <w:pPr>
              <w:jc w:val="center"/>
              <w:rPr>
                <w:kern w:val="28"/>
                <w:sz w:val="22"/>
                <w:szCs w:val="22"/>
                <w:lang w:eastAsia="ru-RU"/>
              </w:rPr>
            </w:pPr>
          </w:p>
        </w:tc>
        <w:tc>
          <w:tcPr>
            <w:tcW w:w="808" w:type="dxa"/>
            <w:gridSpan w:val="2"/>
            <w:vMerge/>
          </w:tcPr>
          <w:p w14:paraId="7E93D683" w14:textId="77777777" w:rsidR="00DE2042" w:rsidRDefault="00DE2042" w:rsidP="00450D99">
            <w:pPr>
              <w:jc w:val="center"/>
              <w:rPr>
                <w:kern w:val="28"/>
                <w:sz w:val="22"/>
                <w:szCs w:val="22"/>
                <w:lang w:eastAsia="ru-RU"/>
              </w:rPr>
            </w:pPr>
          </w:p>
        </w:tc>
        <w:tc>
          <w:tcPr>
            <w:tcW w:w="809" w:type="dxa"/>
            <w:vMerge/>
          </w:tcPr>
          <w:p w14:paraId="08996411" w14:textId="77777777" w:rsidR="00DE2042" w:rsidRDefault="00DE2042" w:rsidP="00243098">
            <w:pPr>
              <w:jc w:val="center"/>
              <w:rPr>
                <w:kern w:val="28"/>
                <w:sz w:val="22"/>
                <w:szCs w:val="22"/>
                <w:lang w:eastAsia="ru-RU"/>
              </w:rPr>
            </w:pPr>
          </w:p>
        </w:tc>
        <w:tc>
          <w:tcPr>
            <w:tcW w:w="3003" w:type="dxa"/>
            <w:gridSpan w:val="2"/>
          </w:tcPr>
          <w:p w14:paraId="7FA0990B" w14:textId="062837C5" w:rsidR="00DE2042" w:rsidRDefault="00DE2042" w:rsidP="00406E7C">
            <w:pPr>
              <w:rPr>
                <w:kern w:val="28"/>
                <w:sz w:val="22"/>
                <w:szCs w:val="22"/>
                <w:lang w:eastAsia="ru-RU"/>
              </w:rPr>
            </w:pPr>
            <w:r>
              <w:rPr>
                <w:kern w:val="28"/>
                <w:sz w:val="22"/>
                <w:szCs w:val="22"/>
                <w:lang w:eastAsia="ru-RU"/>
              </w:rPr>
              <w:t>7</w:t>
            </w:r>
            <w:r w:rsidRPr="0081477C">
              <w:rPr>
                <w:kern w:val="28"/>
                <w:sz w:val="22"/>
                <w:szCs w:val="22"/>
                <w:lang w:eastAsia="ru-RU"/>
              </w:rPr>
              <w:t>. Согласование документации по планировке территории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
        </w:tc>
        <w:tc>
          <w:tcPr>
            <w:tcW w:w="1417" w:type="dxa"/>
            <w:vMerge/>
          </w:tcPr>
          <w:p w14:paraId="4F1C3607" w14:textId="77777777" w:rsidR="00DE2042" w:rsidRPr="002B3F7A" w:rsidRDefault="00DE2042" w:rsidP="00450D99">
            <w:pPr>
              <w:jc w:val="center"/>
              <w:rPr>
                <w:kern w:val="28"/>
                <w:sz w:val="22"/>
                <w:szCs w:val="22"/>
                <w:lang w:eastAsia="ru-RU"/>
              </w:rPr>
            </w:pPr>
          </w:p>
        </w:tc>
        <w:tc>
          <w:tcPr>
            <w:tcW w:w="1418" w:type="dxa"/>
          </w:tcPr>
          <w:p w14:paraId="08518E47" w14:textId="5DD321FF" w:rsidR="00DE2042" w:rsidRPr="00DE2042" w:rsidRDefault="00DE2042" w:rsidP="0049315A">
            <w:pPr>
              <w:jc w:val="center"/>
              <w:rPr>
                <w:kern w:val="28"/>
                <w:sz w:val="22"/>
                <w:szCs w:val="22"/>
                <w:highlight w:val="green"/>
                <w:lang w:eastAsia="ru-RU"/>
              </w:rPr>
            </w:pPr>
            <w:r w:rsidRPr="00DE2042">
              <w:rPr>
                <w:kern w:val="28"/>
                <w:sz w:val="22"/>
                <w:szCs w:val="22"/>
                <w:highlight w:val="green"/>
                <w:lang w:eastAsia="ru-RU"/>
              </w:rPr>
              <w:t xml:space="preserve">Часть 12.4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3BCBE434" w14:textId="1D20A5DB"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17FE7164" w14:textId="77777777" w:rsidR="00DE2042" w:rsidRPr="00057C0B" w:rsidRDefault="00DE2042" w:rsidP="00057C0B">
            <w:pPr>
              <w:jc w:val="center"/>
              <w:rPr>
                <w:kern w:val="28"/>
                <w:sz w:val="22"/>
                <w:szCs w:val="22"/>
                <w:highlight w:val="yellow"/>
                <w:lang w:eastAsia="ru-RU"/>
              </w:rPr>
            </w:pPr>
          </w:p>
        </w:tc>
      </w:tr>
      <w:tr w:rsidR="00DE2042" w:rsidRPr="002B3F7A" w14:paraId="404B3BAF" w14:textId="77777777" w:rsidTr="00043DA6">
        <w:tc>
          <w:tcPr>
            <w:tcW w:w="553" w:type="dxa"/>
            <w:vMerge/>
          </w:tcPr>
          <w:p w14:paraId="1A78F0CA" w14:textId="77777777" w:rsidR="00DE2042" w:rsidRDefault="00DE2042" w:rsidP="00450D99">
            <w:pPr>
              <w:jc w:val="center"/>
              <w:rPr>
                <w:kern w:val="28"/>
                <w:sz w:val="22"/>
                <w:szCs w:val="22"/>
                <w:lang w:eastAsia="ru-RU"/>
              </w:rPr>
            </w:pPr>
          </w:p>
        </w:tc>
        <w:tc>
          <w:tcPr>
            <w:tcW w:w="2843" w:type="dxa"/>
            <w:vMerge/>
          </w:tcPr>
          <w:p w14:paraId="2CBA2D6E" w14:textId="77777777" w:rsidR="00DE2042" w:rsidRDefault="00DE2042" w:rsidP="005B3417">
            <w:pPr>
              <w:rPr>
                <w:kern w:val="28"/>
                <w:sz w:val="22"/>
                <w:szCs w:val="22"/>
                <w:lang w:eastAsia="ru-RU"/>
              </w:rPr>
            </w:pPr>
          </w:p>
        </w:tc>
        <w:tc>
          <w:tcPr>
            <w:tcW w:w="768" w:type="dxa"/>
            <w:vMerge/>
          </w:tcPr>
          <w:p w14:paraId="7D6DA9B4" w14:textId="77777777" w:rsidR="00DE2042" w:rsidRPr="005B3417" w:rsidRDefault="00DE2042" w:rsidP="00450D99">
            <w:pPr>
              <w:jc w:val="center"/>
              <w:rPr>
                <w:kern w:val="28"/>
                <w:sz w:val="22"/>
                <w:szCs w:val="22"/>
                <w:lang w:eastAsia="ru-RU"/>
              </w:rPr>
            </w:pPr>
          </w:p>
        </w:tc>
        <w:tc>
          <w:tcPr>
            <w:tcW w:w="808" w:type="dxa"/>
            <w:gridSpan w:val="2"/>
            <w:vMerge/>
          </w:tcPr>
          <w:p w14:paraId="731448F0" w14:textId="77777777" w:rsidR="00DE2042" w:rsidRDefault="00DE2042" w:rsidP="00450D99">
            <w:pPr>
              <w:jc w:val="center"/>
              <w:rPr>
                <w:kern w:val="28"/>
                <w:sz w:val="22"/>
                <w:szCs w:val="22"/>
                <w:lang w:eastAsia="ru-RU"/>
              </w:rPr>
            </w:pPr>
          </w:p>
        </w:tc>
        <w:tc>
          <w:tcPr>
            <w:tcW w:w="809" w:type="dxa"/>
            <w:vMerge/>
          </w:tcPr>
          <w:p w14:paraId="6C3F046A" w14:textId="77777777" w:rsidR="00DE2042" w:rsidRDefault="00DE2042" w:rsidP="00243098">
            <w:pPr>
              <w:jc w:val="center"/>
              <w:rPr>
                <w:kern w:val="28"/>
                <w:sz w:val="22"/>
                <w:szCs w:val="22"/>
                <w:lang w:eastAsia="ru-RU"/>
              </w:rPr>
            </w:pPr>
          </w:p>
        </w:tc>
        <w:tc>
          <w:tcPr>
            <w:tcW w:w="3003" w:type="dxa"/>
            <w:gridSpan w:val="2"/>
          </w:tcPr>
          <w:p w14:paraId="48993FA2" w14:textId="7F5883DA" w:rsidR="00DE2042" w:rsidRDefault="00DE2042" w:rsidP="00572BE2">
            <w:pPr>
              <w:rPr>
                <w:kern w:val="28"/>
                <w:sz w:val="22"/>
                <w:szCs w:val="22"/>
                <w:lang w:eastAsia="ru-RU"/>
              </w:rPr>
            </w:pPr>
            <w:r w:rsidRPr="00DE2042">
              <w:rPr>
                <w:kern w:val="28"/>
                <w:sz w:val="22"/>
                <w:szCs w:val="22"/>
                <w:highlight w:val="green"/>
                <w:lang w:eastAsia="ru-RU"/>
              </w:rPr>
              <w:t>8. Согласование документации по планировке территории с главой поселения, главой городского округа</w:t>
            </w:r>
          </w:p>
        </w:tc>
        <w:tc>
          <w:tcPr>
            <w:tcW w:w="1417" w:type="dxa"/>
            <w:vMerge/>
          </w:tcPr>
          <w:p w14:paraId="3A2AFDB2" w14:textId="77777777" w:rsidR="00DE2042" w:rsidRPr="002B3F7A" w:rsidRDefault="00DE2042" w:rsidP="00450D99">
            <w:pPr>
              <w:jc w:val="center"/>
              <w:rPr>
                <w:kern w:val="28"/>
                <w:sz w:val="22"/>
                <w:szCs w:val="22"/>
                <w:lang w:eastAsia="ru-RU"/>
              </w:rPr>
            </w:pPr>
          </w:p>
        </w:tc>
        <w:tc>
          <w:tcPr>
            <w:tcW w:w="1418" w:type="dxa"/>
          </w:tcPr>
          <w:p w14:paraId="1E537952" w14:textId="6AF53231" w:rsidR="00DE2042" w:rsidRPr="00DE2042" w:rsidRDefault="00DE2042" w:rsidP="0049315A">
            <w:pPr>
              <w:jc w:val="center"/>
              <w:rPr>
                <w:kern w:val="28"/>
                <w:sz w:val="22"/>
                <w:szCs w:val="22"/>
                <w:highlight w:val="green"/>
                <w:lang w:eastAsia="ru-RU"/>
              </w:rPr>
            </w:pPr>
            <w:r w:rsidRPr="00DE2042">
              <w:rPr>
                <w:kern w:val="28"/>
                <w:sz w:val="22"/>
                <w:szCs w:val="22"/>
                <w:highlight w:val="green"/>
                <w:lang w:eastAsia="ru-RU"/>
              </w:rPr>
              <w:t xml:space="preserve">Часть 12.7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03620899" w14:textId="0C553981"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62F085D6" w14:textId="77777777" w:rsidR="00DE2042" w:rsidRPr="00057C0B" w:rsidRDefault="00DE2042" w:rsidP="00057C0B">
            <w:pPr>
              <w:jc w:val="center"/>
              <w:rPr>
                <w:kern w:val="28"/>
                <w:sz w:val="22"/>
                <w:szCs w:val="22"/>
                <w:highlight w:val="yellow"/>
                <w:lang w:eastAsia="ru-RU"/>
              </w:rPr>
            </w:pPr>
          </w:p>
        </w:tc>
      </w:tr>
      <w:tr w:rsidR="00DE2042" w:rsidRPr="002B3F7A" w14:paraId="4A00B221" w14:textId="77777777" w:rsidTr="00043DA6">
        <w:tc>
          <w:tcPr>
            <w:tcW w:w="553" w:type="dxa"/>
            <w:vMerge/>
          </w:tcPr>
          <w:p w14:paraId="491B588E" w14:textId="77777777" w:rsidR="00DE2042" w:rsidRDefault="00DE2042" w:rsidP="00450D99">
            <w:pPr>
              <w:jc w:val="center"/>
              <w:rPr>
                <w:kern w:val="28"/>
                <w:sz w:val="22"/>
                <w:szCs w:val="22"/>
                <w:lang w:eastAsia="ru-RU"/>
              </w:rPr>
            </w:pPr>
          </w:p>
        </w:tc>
        <w:tc>
          <w:tcPr>
            <w:tcW w:w="2843" w:type="dxa"/>
            <w:vMerge/>
          </w:tcPr>
          <w:p w14:paraId="39212364" w14:textId="77777777" w:rsidR="00DE2042" w:rsidRDefault="00DE2042" w:rsidP="005B3417">
            <w:pPr>
              <w:rPr>
                <w:kern w:val="28"/>
                <w:sz w:val="22"/>
                <w:szCs w:val="22"/>
                <w:lang w:eastAsia="ru-RU"/>
              </w:rPr>
            </w:pPr>
          </w:p>
        </w:tc>
        <w:tc>
          <w:tcPr>
            <w:tcW w:w="768" w:type="dxa"/>
            <w:vMerge/>
          </w:tcPr>
          <w:p w14:paraId="47578B12" w14:textId="77777777" w:rsidR="00DE2042" w:rsidRPr="005B3417" w:rsidRDefault="00DE2042" w:rsidP="00450D99">
            <w:pPr>
              <w:jc w:val="center"/>
              <w:rPr>
                <w:kern w:val="28"/>
                <w:sz w:val="22"/>
                <w:szCs w:val="22"/>
                <w:lang w:eastAsia="ru-RU"/>
              </w:rPr>
            </w:pPr>
          </w:p>
        </w:tc>
        <w:tc>
          <w:tcPr>
            <w:tcW w:w="808" w:type="dxa"/>
            <w:gridSpan w:val="2"/>
            <w:vMerge/>
          </w:tcPr>
          <w:p w14:paraId="047EFFEB" w14:textId="77777777" w:rsidR="00DE2042" w:rsidRDefault="00DE2042" w:rsidP="00450D99">
            <w:pPr>
              <w:jc w:val="center"/>
              <w:rPr>
                <w:kern w:val="28"/>
                <w:sz w:val="22"/>
                <w:szCs w:val="22"/>
                <w:lang w:eastAsia="ru-RU"/>
              </w:rPr>
            </w:pPr>
          </w:p>
        </w:tc>
        <w:tc>
          <w:tcPr>
            <w:tcW w:w="809" w:type="dxa"/>
            <w:vMerge/>
          </w:tcPr>
          <w:p w14:paraId="172C8DB3" w14:textId="77777777" w:rsidR="00DE2042" w:rsidRDefault="00DE2042" w:rsidP="00243098">
            <w:pPr>
              <w:jc w:val="center"/>
              <w:rPr>
                <w:kern w:val="28"/>
                <w:sz w:val="22"/>
                <w:szCs w:val="22"/>
                <w:lang w:eastAsia="ru-RU"/>
              </w:rPr>
            </w:pPr>
          </w:p>
        </w:tc>
        <w:tc>
          <w:tcPr>
            <w:tcW w:w="3003" w:type="dxa"/>
            <w:gridSpan w:val="2"/>
          </w:tcPr>
          <w:p w14:paraId="0A129707" w14:textId="23C76F98" w:rsidR="00DE2042" w:rsidRPr="0081477C" w:rsidRDefault="00DE2042" w:rsidP="00572BE2">
            <w:pPr>
              <w:rPr>
                <w:kern w:val="28"/>
                <w:sz w:val="22"/>
                <w:szCs w:val="22"/>
                <w:lang w:eastAsia="ru-RU"/>
              </w:rPr>
            </w:pPr>
            <w:r>
              <w:rPr>
                <w:kern w:val="28"/>
                <w:sz w:val="22"/>
                <w:szCs w:val="22"/>
                <w:lang w:eastAsia="ru-RU"/>
              </w:rPr>
              <w:t>9</w:t>
            </w:r>
            <w:r w:rsidRPr="0081477C">
              <w:rPr>
                <w:kern w:val="28"/>
                <w:sz w:val="22"/>
                <w:szCs w:val="22"/>
                <w:lang w:eastAsia="ru-RU"/>
              </w:rPr>
              <w:t>. Согласование документации по планировке территории с владельцем автомобильной дороги;</w:t>
            </w:r>
          </w:p>
          <w:p w14:paraId="2344CFC4" w14:textId="77777777" w:rsidR="00DE2042" w:rsidRDefault="00DE2042" w:rsidP="00572BE2">
            <w:pPr>
              <w:rPr>
                <w:kern w:val="28"/>
                <w:sz w:val="22"/>
                <w:szCs w:val="22"/>
                <w:lang w:eastAsia="ru-RU"/>
              </w:rPr>
            </w:pPr>
          </w:p>
        </w:tc>
        <w:tc>
          <w:tcPr>
            <w:tcW w:w="1417" w:type="dxa"/>
            <w:vMerge/>
          </w:tcPr>
          <w:p w14:paraId="21E34D79" w14:textId="77777777" w:rsidR="00DE2042" w:rsidRPr="002B3F7A" w:rsidRDefault="00DE2042" w:rsidP="00450D99">
            <w:pPr>
              <w:jc w:val="center"/>
              <w:rPr>
                <w:kern w:val="28"/>
                <w:sz w:val="22"/>
                <w:szCs w:val="22"/>
                <w:lang w:eastAsia="ru-RU"/>
              </w:rPr>
            </w:pPr>
          </w:p>
        </w:tc>
        <w:tc>
          <w:tcPr>
            <w:tcW w:w="1418" w:type="dxa"/>
          </w:tcPr>
          <w:p w14:paraId="281FE86F" w14:textId="3A456320" w:rsidR="00DE2042" w:rsidRPr="00DE2042" w:rsidRDefault="00DE2042" w:rsidP="0049315A">
            <w:pPr>
              <w:jc w:val="center"/>
              <w:rPr>
                <w:kern w:val="28"/>
                <w:sz w:val="22"/>
                <w:szCs w:val="22"/>
                <w:highlight w:val="green"/>
                <w:lang w:eastAsia="ru-RU"/>
              </w:rPr>
            </w:pPr>
            <w:r w:rsidRPr="00DE2042">
              <w:rPr>
                <w:kern w:val="28"/>
                <w:sz w:val="22"/>
                <w:szCs w:val="22"/>
                <w:highlight w:val="green"/>
                <w:lang w:eastAsia="ru-RU"/>
              </w:rPr>
              <w:t xml:space="preserve">Часть 12.10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6B24BD1E" w14:textId="574D6B64"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7B781D15" w14:textId="77777777" w:rsidR="00DE2042" w:rsidRPr="00057C0B" w:rsidRDefault="00DE2042" w:rsidP="00057C0B">
            <w:pPr>
              <w:jc w:val="center"/>
              <w:rPr>
                <w:kern w:val="28"/>
                <w:sz w:val="22"/>
                <w:szCs w:val="22"/>
                <w:highlight w:val="yellow"/>
                <w:lang w:eastAsia="ru-RU"/>
              </w:rPr>
            </w:pPr>
          </w:p>
        </w:tc>
      </w:tr>
      <w:tr w:rsidR="00DE2042" w:rsidRPr="002B3F7A" w14:paraId="64D5D1A8" w14:textId="77777777" w:rsidTr="00043DA6">
        <w:tc>
          <w:tcPr>
            <w:tcW w:w="553" w:type="dxa"/>
            <w:vMerge/>
          </w:tcPr>
          <w:p w14:paraId="09B62219" w14:textId="77777777" w:rsidR="00DE2042" w:rsidRDefault="00DE2042" w:rsidP="00450D99">
            <w:pPr>
              <w:jc w:val="center"/>
              <w:rPr>
                <w:kern w:val="28"/>
                <w:sz w:val="22"/>
                <w:szCs w:val="22"/>
                <w:lang w:eastAsia="ru-RU"/>
              </w:rPr>
            </w:pPr>
          </w:p>
        </w:tc>
        <w:tc>
          <w:tcPr>
            <w:tcW w:w="2843" w:type="dxa"/>
            <w:vMerge/>
          </w:tcPr>
          <w:p w14:paraId="2B46D793" w14:textId="77777777" w:rsidR="00DE2042" w:rsidRDefault="00DE2042" w:rsidP="005B3417">
            <w:pPr>
              <w:rPr>
                <w:kern w:val="28"/>
                <w:sz w:val="22"/>
                <w:szCs w:val="22"/>
                <w:lang w:eastAsia="ru-RU"/>
              </w:rPr>
            </w:pPr>
          </w:p>
        </w:tc>
        <w:tc>
          <w:tcPr>
            <w:tcW w:w="768" w:type="dxa"/>
            <w:vMerge/>
          </w:tcPr>
          <w:p w14:paraId="57C8E89C" w14:textId="77777777" w:rsidR="00DE2042" w:rsidRPr="005B3417" w:rsidRDefault="00DE2042" w:rsidP="00450D99">
            <w:pPr>
              <w:jc w:val="center"/>
              <w:rPr>
                <w:kern w:val="28"/>
                <w:sz w:val="22"/>
                <w:szCs w:val="22"/>
                <w:lang w:eastAsia="ru-RU"/>
              </w:rPr>
            </w:pPr>
          </w:p>
        </w:tc>
        <w:tc>
          <w:tcPr>
            <w:tcW w:w="808" w:type="dxa"/>
            <w:gridSpan w:val="2"/>
            <w:vMerge/>
          </w:tcPr>
          <w:p w14:paraId="51908A14" w14:textId="77777777" w:rsidR="00DE2042" w:rsidRDefault="00DE2042" w:rsidP="00450D99">
            <w:pPr>
              <w:jc w:val="center"/>
              <w:rPr>
                <w:kern w:val="28"/>
                <w:sz w:val="22"/>
                <w:szCs w:val="22"/>
                <w:lang w:eastAsia="ru-RU"/>
              </w:rPr>
            </w:pPr>
          </w:p>
        </w:tc>
        <w:tc>
          <w:tcPr>
            <w:tcW w:w="809" w:type="dxa"/>
            <w:vMerge/>
          </w:tcPr>
          <w:p w14:paraId="310E0033" w14:textId="77777777" w:rsidR="00DE2042" w:rsidRDefault="00DE2042" w:rsidP="00243098">
            <w:pPr>
              <w:jc w:val="center"/>
              <w:rPr>
                <w:kern w:val="28"/>
                <w:sz w:val="22"/>
                <w:szCs w:val="22"/>
                <w:lang w:eastAsia="ru-RU"/>
              </w:rPr>
            </w:pPr>
          </w:p>
        </w:tc>
        <w:tc>
          <w:tcPr>
            <w:tcW w:w="3003" w:type="dxa"/>
            <w:gridSpan w:val="2"/>
          </w:tcPr>
          <w:p w14:paraId="012A83B1" w14:textId="4FF03B76" w:rsidR="00DE2042" w:rsidRPr="0081477C" w:rsidRDefault="00DE2042" w:rsidP="00406E7C">
            <w:pPr>
              <w:rPr>
                <w:kern w:val="28"/>
                <w:sz w:val="22"/>
                <w:szCs w:val="22"/>
                <w:lang w:eastAsia="ru-RU"/>
              </w:rPr>
            </w:pPr>
            <w:r>
              <w:rPr>
                <w:kern w:val="28"/>
                <w:sz w:val="22"/>
                <w:szCs w:val="22"/>
                <w:lang w:eastAsia="ru-RU"/>
              </w:rPr>
              <w:t>10</w:t>
            </w:r>
            <w:r w:rsidRPr="0081477C">
              <w:rPr>
                <w:kern w:val="28"/>
                <w:sz w:val="22"/>
                <w:szCs w:val="22"/>
                <w:lang w:eastAsia="ru-RU"/>
              </w:rPr>
              <w:t>. Согласование проекта планировки территории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tc>
        <w:tc>
          <w:tcPr>
            <w:tcW w:w="1417" w:type="dxa"/>
            <w:vMerge/>
          </w:tcPr>
          <w:p w14:paraId="570AC4A3" w14:textId="77777777" w:rsidR="00DE2042" w:rsidRPr="002B3F7A" w:rsidRDefault="00DE2042" w:rsidP="00450D99">
            <w:pPr>
              <w:jc w:val="center"/>
              <w:rPr>
                <w:kern w:val="28"/>
                <w:sz w:val="22"/>
                <w:szCs w:val="22"/>
                <w:lang w:eastAsia="ru-RU"/>
              </w:rPr>
            </w:pPr>
          </w:p>
        </w:tc>
        <w:tc>
          <w:tcPr>
            <w:tcW w:w="1418" w:type="dxa"/>
          </w:tcPr>
          <w:p w14:paraId="532688EA" w14:textId="7B866662" w:rsidR="00DE2042" w:rsidRPr="00DE2042" w:rsidRDefault="00DE2042" w:rsidP="00450D99">
            <w:pPr>
              <w:jc w:val="center"/>
              <w:rPr>
                <w:kern w:val="28"/>
                <w:sz w:val="22"/>
                <w:szCs w:val="22"/>
                <w:highlight w:val="green"/>
                <w:lang w:eastAsia="ru-RU"/>
              </w:rPr>
            </w:pPr>
            <w:r w:rsidRPr="00DE2042">
              <w:rPr>
                <w:kern w:val="28"/>
                <w:sz w:val="22"/>
                <w:szCs w:val="22"/>
                <w:highlight w:val="green"/>
                <w:lang w:eastAsia="ru-RU"/>
              </w:rPr>
              <w:t xml:space="preserve">Часть 12.12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085F6D4D" w14:textId="59699E6E"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в случаях, установленных частью 3 статьи 41 </w:t>
            </w:r>
            <w:proofErr w:type="spellStart"/>
            <w:r w:rsidRPr="00DE2042">
              <w:rPr>
                <w:kern w:val="28"/>
                <w:sz w:val="22"/>
                <w:szCs w:val="22"/>
                <w:lang w:eastAsia="ru-RU"/>
              </w:rPr>
              <w:t>ГрК</w:t>
            </w:r>
            <w:proofErr w:type="spellEnd"/>
            <w:r w:rsidRPr="00DE2042">
              <w:rPr>
                <w:kern w:val="28"/>
                <w:sz w:val="22"/>
                <w:szCs w:val="22"/>
                <w:lang w:eastAsia="ru-RU"/>
              </w:rPr>
              <w:t xml:space="preserve"> РФ</w:t>
            </w:r>
          </w:p>
        </w:tc>
        <w:tc>
          <w:tcPr>
            <w:tcW w:w="1701" w:type="dxa"/>
          </w:tcPr>
          <w:p w14:paraId="4FF0D2DA" w14:textId="77777777" w:rsidR="00DE2042" w:rsidRPr="00057C0B" w:rsidRDefault="00DE2042" w:rsidP="00057C0B">
            <w:pPr>
              <w:jc w:val="center"/>
              <w:rPr>
                <w:kern w:val="28"/>
                <w:sz w:val="22"/>
                <w:szCs w:val="22"/>
                <w:highlight w:val="yellow"/>
                <w:lang w:eastAsia="ru-RU"/>
              </w:rPr>
            </w:pPr>
          </w:p>
        </w:tc>
      </w:tr>
      <w:tr w:rsidR="00DE2042" w:rsidRPr="002B3F7A" w14:paraId="46C2BF05" w14:textId="77777777" w:rsidTr="00043DA6">
        <w:tc>
          <w:tcPr>
            <w:tcW w:w="553" w:type="dxa"/>
            <w:vMerge/>
          </w:tcPr>
          <w:p w14:paraId="3EDE99D7" w14:textId="77777777" w:rsidR="00DE2042" w:rsidRDefault="00DE2042" w:rsidP="00450D99">
            <w:pPr>
              <w:jc w:val="center"/>
              <w:rPr>
                <w:kern w:val="28"/>
                <w:sz w:val="22"/>
                <w:szCs w:val="22"/>
                <w:lang w:eastAsia="ru-RU"/>
              </w:rPr>
            </w:pPr>
          </w:p>
        </w:tc>
        <w:tc>
          <w:tcPr>
            <w:tcW w:w="2843" w:type="dxa"/>
            <w:vMerge/>
          </w:tcPr>
          <w:p w14:paraId="7CC09230" w14:textId="77777777" w:rsidR="00DE2042" w:rsidRDefault="00DE2042" w:rsidP="005B3417">
            <w:pPr>
              <w:rPr>
                <w:kern w:val="28"/>
                <w:sz w:val="22"/>
                <w:szCs w:val="22"/>
                <w:lang w:eastAsia="ru-RU"/>
              </w:rPr>
            </w:pPr>
          </w:p>
        </w:tc>
        <w:tc>
          <w:tcPr>
            <w:tcW w:w="768" w:type="dxa"/>
            <w:vMerge/>
          </w:tcPr>
          <w:p w14:paraId="02B5276A" w14:textId="77777777" w:rsidR="00DE2042" w:rsidRPr="005B3417" w:rsidRDefault="00DE2042" w:rsidP="00450D99">
            <w:pPr>
              <w:jc w:val="center"/>
              <w:rPr>
                <w:kern w:val="28"/>
                <w:sz w:val="22"/>
                <w:szCs w:val="22"/>
                <w:lang w:eastAsia="ru-RU"/>
              </w:rPr>
            </w:pPr>
          </w:p>
        </w:tc>
        <w:tc>
          <w:tcPr>
            <w:tcW w:w="808" w:type="dxa"/>
            <w:gridSpan w:val="2"/>
            <w:vMerge/>
          </w:tcPr>
          <w:p w14:paraId="7AB5B73D" w14:textId="77777777" w:rsidR="00DE2042" w:rsidRDefault="00DE2042" w:rsidP="00450D99">
            <w:pPr>
              <w:jc w:val="center"/>
              <w:rPr>
                <w:kern w:val="28"/>
                <w:sz w:val="22"/>
                <w:szCs w:val="22"/>
                <w:lang w:eastAsia="ru-RU"/>
              </w:rPr>
            </w:pPr>
          </w:p>
        </w:tc>
        <w:tc>
          <w:tcPr>
            <w:tcW w:w="809" w:type="dxa"/>
            <w:vMerge/>
          </w:tcPr>
          <w:p w14:paraId="2843A609" w14:textId="77777777" w:rsidR="00DE2042" w:rsidRDefault="00DE2042" w:rsidP="00243098">
            <w:pPr>
              <w:jc w:val="center"/>
              <w:rPr>
                <w:kern w:val="28"/>
                <w:sz w:val="22"/>
                <w:szCs w:val="22"/>
                <w:lang w:eastAsia="ru-RU"/>
              </w:rPr>
            </w:pPr>
          </w:p>
        </w:tc>
        <w:tc>
          <w:tcPr>
            <w:tcW w:w="3003" w:type="dxa"/>
            <w:gridSpan w:val="2"/>
          </w:tcPr>
          <w:p w14:paraId="55640B98" w14:textId="60CF9E7B" w:rsidR="00DE2042" w:rsidRPr="0081477C" w:rsidRDefault="00DE2042" w:rsidP="00572BE2">
            <w:pPr>
              <w:rPr>
                <w:kern w:val="28"/>
                <w:sz w:val="22"/>
                <w:szCs w:val="22"/>
                <w:lang w:eastAsia="ru-RU"/>
              </w:rPr>
            </w:pPr>
            <w:r w:rsidRPr="0081477C">
              <w:rPr>
                <w:kern w:val="28"/>
                <w:sz w:val="22"/>
                <w:szCs w:val="22"/>
                <w:lang w:eastAsia="ru-RU"/>
              </w:rPr>
              <w:t>1</w:t>
            </w:r>
            <w:r>
              <w:rPr>
                <w:kern w:val="28"/>
                <w:sz w:val="22"/>
                <w:szCs w:val="22"/>
                <w:lang w:eastAsia="ru-RU"/>
              </w:rPr>
              <w:t>1</w:t>
            </w:r>
            <w:r w:rsidRPr="0081477C">
              <w:rPr>
                <w:kern w:val="28"/>
                <w:sz w:val="22"/>
                <w:szCs w:val="22"/>
                <w:lang w:eastAsia="ru-RU"/>
              </w:rPr>
              <w:t>. Протокол согласительного совещания по урегулированию разногласий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w:t>
            </w:r>
          </w:p>
          <w:p w14:paraId="46457006" w14:textId="77777777" w:rsidR="00DE2042" w:rsidRPr="0081477C" w:rsidRDefault="00DE2042" w:rsidP="00572BE2">
            <w:pPr>
              <w:rPr>
                <w:kern w:val="28"/>
                <w:sz w:val="22"/>
                <w:szCs w:val="22"/>
                <w:lang w:eastAsia="ru-RU"/>
              </w:rPr>
            </w:pPr>
          </w:p>
        </w:tc>
        <w:tc>
          <w:tcPr>
            <w:tcW w:w="1417" w:type="dxa"/>
            <w:vMerge/>
          </w:tcPr>
          <w:p w14:paraId="70E77E54" w14:textId="77777777" w:rsidR="00DE2042" w:rsidRPr="002B3F7A" w:rsidRDefault="00DE2042" w:rsidP="00450D99">
            <w:pPr>
              <w:jc w:val="center"/>
              <w:rPr>
                <w:kern w:val="28"/>
                <w:sz w:val="22"/>
                <w:szCs w:val="22"/>
                <w:lang w:eastAsia="ru-RU"/>
              </w:rPr>
            </w:pPr>
          </w:p>
        </w:tc>
        <w:tc>
          <w:tcPr>
            <w:tcW w:w="1418" w:type="dxa"/>
          </w:tcPr>
          <w:p w14:paraId="7BE648C9" w14:textId="12F882FE" w:rsidR="00DE2042" w:rsidRPr="00DE2042" w:rsidRDefault="00DE2042" w:rsidP="00450D99">
            <w:pPr>
              <w:jc w:val="center"/>
              <w:rPr>
                <w:kern w:val="28"/>
                <w:sz w:val="22"/>
                <w:szCs w:val="22"/>
                <w:highlight w:val="green"/>
                <w:lang w:eastAsia="ru-RU"/>
              </w:rPr>
            </w:pPr>
            <w:r w:rsidRPr="00DE2042">
              <w:rPr>
                <w:kern w:val="28"/>
                <w:sz w:val="22"/>
                <w:szCs w:val="22"/>
                <w:highlight w:val="green"/>
                <w:lang w:eastAsia="ru-RU"/>
              </w:rPr>
              <w:t>-</w:t>
            </w:r>
          </w:p>
        </w:tc>
        <w:tc>
          <w:tcPr>
            <w:tcW w:w="2126" w:type="dxa"/>
          </w:tcPr>
          <w:p w14:paraId="4C8332FE" w14:textId="67328503"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w:t>
            </w:r>
          </w:p>
        </w:tc>
        <w:tc>
          <w:tcPr>
            <w:tcW w:w="1701" w:type="dxa"/>
          </w:tcPr>
          <w:p w14:paraId="60480A5F" w14:textId="77777777" w:rsidR="00DE2042" w:rsidRPr="00057C0B" w:rsidRDefault="00DE2042" w:rsidP="00057C0B">
            <w:pPr>
              <w:jc w:val="center"/>
              <w:rPr>
                <w:kern w:val="28"/>
                <w:sz w:val="22"/>
                <w:szCs w:val="22"/>
                <w:highlight w:val="yellow"/>
                <w:lang w:eastAsia="ru-RU"/>
              </w:rPr>
            </w:pPr>
          </w:p>
        </w:tc>
      </w:tr>
      <w:tr w:rsidR="00DE2042" w:rsidRPr="002B3F7A" w14:paraId="66D96EF2" w14:textId="77777777" w:rsidTr="00043DA6">
        <w:tc>
          <w:tcPr>
            <w:tcW w:w="553" w:type="dxa"/>
            <w:vMerge/>
          </w:tcPr>
          <w:p w14:paraId="5F124DE0" w14:textId="77777777" w:rsidR="00DE2042" w:rsidRDefault="00DE2042" w:rsidP="00450D99">
            <w:pPr>
              <w:jc w:val="center"/>
              <w:rPr>
                <w:kern w:val="28"/>
                <w:sz w:val="22"/>
                <w:szCs w:val="22"/>
                <w:lang w:eastAsia="ru-RU"/>
              </w:rPr>
            </w:pPr>
          </w:p>
        </w:tc>
        <w:tc>
          <w:tcPr>
            <w:tcW w:w="2843" w:type="dxa"/>
            <w:vMerge/>
          </w:tcPr>
          <w:p w14:paraId="5C426124" w14:textId="77777777" w:rsidR="00DE2042" w:rsidRDefault="00DE2042" w:rsidP="005B3417">
            <w:pPr>
              <w:rPr>
                <w:kern w:val="28"/>
                <w:sz w:val="22"/>
                <w:szCs w:val="22"/>
                <w:lang w:eastAsia="ru-RU"/>
              </w:rPr>
            </w:pPr>
          </w:p>
        </w:tc>
        <w:tc>
          <w:tcPr>
            <w:tcW w:w="768" w:type="dxa"/>
            <w:vMerge/>
          </w:tcPr>
          <w:p w14:paraId="799588F4" w14:textId="77777777" w:rsidR="00DE2042" w:rsidRPr="005B3417" w:rsidRDefault="00DE2042" w:rsidP="00450D99">
            <w:pPr>
              <w:jc w:val="center"/>
              <w:rPr>
                <w:kern w:val="28"/>
                <w:sz w:val="22"/>
                <w:szCs w:val="22"/>
                <w:lang w:eastAsia="ru-RU"/>
              </w:rPr>
            </w:pPr>
          </w:p>
        </w:tc>
        <w:tc>
          <w:tcPr>
            <w:tcW w:w="808" w:type="dxa"/>
            <w:gridSpan w:val="2"/>
            <w:vMerge/>
          </w:tcPr>
          <w:p w14:paraId="78B3E189" w14:textId="77777777" w:rsidR="00DE2042" w:rsidRDefault="00DE2042" w:rsidP="00450D99">
            <w:pPr>
              <w:jc w:val="center"/>
              <w:rPr>
                <w:kern w:val="28"/>
                <w:sz w:val="22"/>
                <w:szCs w:val="22"/>
                <w:lang w:eastAsia="ru-RU"/>
              </w:rPr>
            </w:pPr>
          </w:p>
        </w:tc>
        <w:tc>
          <w:tcPr>
            <w:tcW w:w="809" w:type="dxa"/>
            <w:vMerge/>
          </w:tcPr>
          <w:p w14:paraId="27E0505D" w14:textId="77777777" w:rsidR="00DE2042" w:rsidRDefault="00DE2042" w:rsidP="00243098">
            <w:pPr>
              <w:jc w:val="center"/>
              <w:rPr>
                <w:kern w:val="28"/>
                <w:sz w:val="22"/>
                <w:szCs w:val="22"/>
                <w:lang w:eastAsia="ru-RU"/>
              </w:rPr>
            </w:pPr>
          </w:p>
        </w:tc>
        <w:tc>
          <w:tcPr>
            <w:tcW w:w="3003" w:type="dxa"/>
            <w:gridSpan w:val="2"/>
          </w:tcPr>
          <w:p w14:paraId="6377C28B" w14:textId="4E25EEDD" w:rsidR="00DE2042" w:rsidRDefault="00DE2042" w:rsidP="00406E7C">
            <w:pPr>
              <w:rPr>
                <w:kern w:val="28"/>
                <w:sz w:val="22"/>
                <w:szCs w:val="22"/>
                <w:lang w:eastAsia="ru-RU"/>
              </w:rPr>
            </w:pPr>
            <w:r w:rsidRPr="0081477C">
              <w:rPr>
                <w:kern w:val="28"/>
                <w:sz w:val="22"/>
                <w:szCs w:val="22"/>
                <w:lang w:eastAsia="ru-RU"/>
              </w:rPr>
              <w:t>1</w:t>
            </w:r>
            <w:r>
              <w:rPr>
                <w:kern w:val="28"/>
                <w:sz w:val="22"/>
                <w:szCs w:val="22"/>
                <w:lang w:eastAsia="ru-RU"/>
              </w:rPr>
              <w:t>2</w:t>
            </w:r>
            <w:r w:rsidRPr="0081477C">
              <w:rPr>
                <w:kern w:val="28"/>
                <w:sz w:val="22"/>
                <w:szCs w:val="22"/>
                <w:lang w:eastAsia="ru-RU"/>
              </w:rPr>
              <w:t>. Решение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и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w:t>
            </w:r>
            <w:r>
              <w:rPr>
                <w:kern w:val="28"/>
                <w:sz w:val="22"/>
                <w:szCs w:val="22"/>
                <w:lang w:eastAsia="ru-RU"/>
              </w:rPr>
              <w:t>;</w:t>
            </w:r>
          </w:p>
        </w:tc>
        <w:tc>
          <w:tcPr>
            <w:tcW w:w="1417" w:type="dxa"/>
            <w:vMerge/>
          </w:tcPr>
          <w:p w14:paraId="046F48A2" w14:textId="77777777" w:rsidR="00DE2042" w:rsidRPr="002B3F7A" w:rsidRDefault="00DE2042" w:rsidP="00450D99">
            <w:pPr>
              <w:jc w:val="center"/>
              <w:rPr>
                <w:kern w:val="28"/>
                <w:sz w:val="22"/>
                <w:szCs w:val="22"/>
                <w:lang w:eastAsia="ru-RU"/>
              </w:rPr>
            </w:pPr>
          </w:p>
        </w:tc>
        <w:tc>
          <w:tcPr>
            <w:tcW w:w="1418" w:type="dxa"/>
          </w:tcPr>
          <w:p w14:paraId="3C42252D" w14:textId="687D56FB" w:rsidR="00DE2042" w:rsidRPr="00DE2042" w:rsidRDefault="00DE2042" w:rsidP="00450D99">
            <w:pPr>
              <w:jc w:val="center"/>
              <w:rPr>
                <w:kern w:val="28"/>
                <w:sz w:val="22"/>
                <w:szCs w:val="22"/>
                <w:highlight w:val="green"/>
                <w:lang w:eastAsia="ru-RU"/>
              </w:rPr>
            </w:pPr>
            <w:r w:rsidRPr="00DE2042">
              <w:rPr>
                <w:kern w:val="28"/>
                <w:sz w:val="22"/>
                <w:szCs w:val="22"/>
                <w:highlight w:val="green"/>
                <w:lang w:eastAsia="ru-RU"/>
              </w:rPr>
              <w:t>-</w:t>
            </w:r>
          </w:p>
        </w:tc>
        <w:tc>
          <w:tcPr>
            <w:tcW w:w="2126" w:type="dxa"/>
          </w:tcPr>
          <w:p w14:paraId="5098FD46" w14:textId="4CEC6DC0" w:rsidR="00DE2042" w:rsidRPr="005B3417" w:rsidRDefault="00DE2042" w:rsidP="00057C0B">
            <w:pPr>
              <w:jc w:val="center"/>
              <w:rPr>
                <w:kern w:val="28"/>
                <w:sz w:val="22"/>
                <w:szCs w:val="22"/>
                <w:lang w:eastAsia="ru-RU"/>
              </w:rPr>
            </w:pPr>
            <w:r w:rsidRPr="00DE2042">
              <w:rPr>
                <w:kern w:val="28"/>
                <w:sz w:val="22"/>
                <w:szCs w:val="22"/>
                <w:lang w:eastAsia="ru-RU"/>
              </w:rPr>
              <w:t xml:space="preserve">Для объектов капитального строительства  </w:t>
            </w:r>
          </w:p>
        </w:tc>
        <w:tc>
          <w:tcPr>
            <w:tcW w:w="1701" w:type="dxa"/>
          </w:tcPr>
          <w:p w14:paraId="18393CAD" w14:textId="77777777" w:rsidR="00DE2042" w:rsidRPr="00057C0B" w:rsidRDefault="00DE2042" w:rsidP="00057C0B">
            <w:pPr>
              <w:jc w:val="center"/>
              <w:rPr>
                <w:kern w:val="28"/>
                <w:sz w:val="22"/>
                <w:szCs w:val="22"/>
                <w:highlight w:val="yellow"/>
                <w:lang w:eastAsia="ru-RU"/>
              </w:rPr>
            </w:pPr>
          </w:p>
        </w:tc>
      </w:tr>
      <w:tr w:rsidR="00DE2042" w:rsidRPr="002B3F7A" w14:paraId="408D2EF0" w14:textId="77777777" w:rsidTr="00726EF9">
        <w:trPr>
          <w:trHeight w:val="860"/>
        </w:trPr>
        <w:tc>
          <w:tcPr>
            <w:tcW w:w="553" w:type="dxa"/>
            <w:vMerge/>
          </w:tcPr>
          <w:p w14:paraId="6B9A8705" w14:textId="77777777" w:rsidR="00DE2042" w:rsidRDefault="00DE2042" w:rsidP="00450D99">
            <w:pPr>
              <w:jc w:val="center"/>
              <w:rPr>
                <w:kern w:val="28"/>
                <w:sz w:val="22"/>
                <w:szCs w:val="22"/>
                <w:lang w:eastAsia="ru-RU"/>
              </w:rPr>
            </w:pPr>
          </w:p>
        </w:tc>
        <w:tc>
          <w:tcPr>
            <w:tcW w:w="2843" w:type="dxa"/>
            <w:vMerge/>
          </w:tcPr>
          <w:p w14:paraId="223AB837" w14:textId="77777777" w:rsidR="00DE2042" w:rsidRDefault="00DE2042" w:rsidP="005B3417">
            <w:pPr>
              <w:rPr>
                <w:kern w:val="28"/>
                <w:sz w:val="22"/>
                <w:szCs w:val="22"/>
                <w:lang w:eastAsia="ru-RU"/>
              </w:rPr>
            </w:pPr>
          </w:p>
        </w:tc>
        <w:tc>
          <w:tcPr>
            <w:tcW w:w="768" w:type="dxa"/>
            <w:vMerge/>
          </w:tcPr>
          <w:p w14:paraId="41B9D0F3" w14:textId="77777777" w:rsidR="00DE2042" w:rsidRPr="005B3417" w:rsidRDefault="00DE2042" w:rsidP="00450D99">
            <w:pPr>
              <w:jc w:val="center"/>
              <w:rPr>
                <w:kern w:val="28"/>
                <w:sz w:val="22"/>
                <w:szCs w:val="22"/>
                <w:lang w:eastAsia="ru-RU"/>
              </w:rPr>
            </w:pPr>
          </w:p>
        </w:tc>
        <w:tc>
          <w:tcPr>
            <w:tcW w:w="808" w:type="dxa"/>
            <w:gridSpan w:val="2"/>
            <w:vMerge/>
          </w:tcPr>
          <w:p w14:paraId="1091D23F" w14:textId="77777777" w:rsidR="00DE2042" w:rsidRDefault="00DE2042" w:rsidP="00450D99">
            <w:pPr>
              <w:jc w:val="center"/>
              <w:rPr>
                <w:kern w:val="28"/>
                <w:sz w:val="22"/>
                <w:szCs w:val="22"/>
                <w:lang w:eastAsia="ru-RU"/>
              </w:rPr>
            </w:pPr>
          </w:p>
        </w:tc>
        <w:tc>
          <w:tcPr>
            <w:tcW w:w="809" w:type="dxa"/>
            <w:vMerge/>
          </w:tcPr>
          <w:p w14:paraId="453B77CE" w14:textId="77777777" w:rsidR="00DE2042" w:rsidRDefault="00DE2042" w:rsidP="00243098">
            <w:pPr>
              <w:jc w:val="center"/>
              <w:rPr>
                <w:kern w:val="28"/>
                <w:sz w:val="22"/>
                <w:szCs w:val="22"/>
                <w:lang w:eastAsia="ru-RU"/>
              </w:rPr>
            </w:pPr>
          </w:p>
        </w:tc>
        <w:tc>
          <w:tcPr>
            <w:tcW w:w="3003" w:type="dxa"/>
            <w:gridSpan w:val="2"/>
          </w:tcPr>
          <w:p w14:paraId="156FE72A" w14:textId="073867C3" w:rsidR="00DE2042" w:rsidRDefault="00DE2042" w:rsidP="00DE2042">
            <w:pPr>
              <w:rPr>
                <w:kern w:val="28"/>
                <w:sz w:val="22"/>
                <w:szCs w:val="22"/>
                <w:lang w:eastAsia="ru-RU"/>
              </w:rPr>
            </w:pPr>
            <w:r>
              <w:rPr>
                <w:kern w:val="28"/>
                <w:sz w:val="22"/>
                <w:szCs w:val="22"/>
                <w:lang w:eastAsia="ru-RU"/>
              </w:rPr>
              <w:t>13. Распорядительный акт об утверждении документации по планировке территории</w:t>
            </w:r>
          </w:p>
        </w:tc>
        <w:tc>
          <w:tcPr>
            <w:tcW w:w="1417" w:type="dxa"/>
            <w:vMerge/>
          </w:tcPr>
          <w:p w14:paraId="0103FB1F" w14:textId="77777777" w:rsidR="00DE2042" w:rsidRPr="002B3F7A" w:rsidRDefault="00DE2042" w:rsidP="00450D99">
            <w:pPr>
              <w:jc w:val="center"/>
              <w:rPr>
                <w:kern w:val="28"/>
                <w:sz w:val="22"/>
                <w:szCs w:val="22"/>
                <w:lang w:eastAsia="ru-RU"/>
              </w:rPr>
            </w:pPr>
          </w:p>
        </w:tc>
        <w:tc>
          <w:tcPr>
            <w:tcW w:w="1418" w:type="dxa"/>
          </w:tcPr>
          <w:p w14:paraId="10C584F8" w14:textId="1F624820" w:rsidR="00DE2042" w:rsidRPr="00DE2042" w:rsidRDefault="00DE2042" w:rsidP="0049315A">
            <w:pPr>
              <w:jc w:val="center"/>
              <w:rPr>
                <w:kern w:val="28"/>
                <w:sz w:val="22"/>
                <w:szCs w:val="22"/>
                <w:highlight w:val="green"/>
                <w:lang w:eastAsia="ru-RU"/>
              </w:rPr>
            </w:pPr>
            <w:r w:rsidRPr="00DE2042">
              <w:rPr>
                <w:kern w:val="28"/>
                <w:sz w:val="22"/>
                <w:szCs w:val="22"/>
                <w:highlight w:val="green"/>
                <w:lang w:eastAsia="ru-RU"/>
              </w:rPr>
              <w:t xml:space="preserve">Часть 12 статьи 45 </w:t>
            </w:r>
            <w:proofErr w:type="spellStart"/>
            <w:r w:rsidRPr="00DE2042">
              <w:rPr>
                <w:kern w:val="28"/>
                <w:sz w:val="22"/>
                <w:szCs w:val="22"/>
                <w:highlight w:val="green"/>
                <w:lang w:eastAsia="ru-RU"/>
              </w:rPr>
              <w:t>ГрК</w:t>
            </w:r>
            <w:proofErr w:type="spellEnd"/>
            <w:r w:rsidRPr="00DE2042">
              <w:rPr>
                <w:kern w:val="28"/>
                <w:sz w:val="22"/>
                <w:szCs w:val="22"/>
                <w:highlight w:val="green"/>
                <w:lang w:eastAsia="ru-RU"/>
              </w:rPr>
              <w:t xml:space="preserve"> РФ</w:t>
            </w:r>
          </w:p>
        </w:tc>
        <w:tc>
          <w:tcPr>
            <w:tcW w:w="2126" w:type="dxa"/>
          </w:tcPr>
          <w:p w14:paraId="048AD41F" w14:textId="074D6930" w:rsidR="00DE2042" w:rsidRPr="005B3417" w:rsidRDefault="00DE2042" w:rsidP="00DE2042">
            <w:pPr>
              <w:jc w:val="center"/>
              <w:rPr>
                <w:kern w:val="28"/>
                <w:sz w:val="22"/>
                <w:szCs w:val="22"/>
                <w:lang w:eastAsia="ru-RU"/>
              </w:rPr>
            </w:pPr>
            <w:r w:rsidRPr="00DE2042">
              <w:rPr>
                <w:kern w:val="28"/>
                <w:sz w:val="22"/>
                <w:szCs w:val="22"/>
                <w:lang w:eastAsia="ru-RU"/>
              </w:rPr>
              <w:t xml:space="preserve">Для объектов капитального строительства  </w:t>
            </w:r>
          </w:p>
        </w:tc>
        <w:tc>
          <w:tcPr>
            <w:tcW w:w="1701" w:type="dxa"/>
          </w:tcPr>
          <w:p w14:paraId="5CF866D0" w14:textId="77777777" w:rsidR="00DE2042" w:rsidRPr="00057C0B" w:rsidRDefault="00DE2042" w:rsidP="00057C0B">
            <w:pPr>
              <w:jc w:val="center"/>
              <w:rPr>
                <w:kern w:val="28"/>
                <w:sz w:val="22"/>
                <w:szCs w:val="22"/>
                <w:highlight w:val="yellow"/>
                <w:lang w:eastAsia="ru-RU"/>
              </w:rPr>
            </w:pPr>
          </w:p>
        </w:tc>
      </w:tr>
      <w:tr w:rsidR="00043DA6" w:rsidRPr="002B3F7A" w14:paraId="5C079432" w14:textId="3F4A09C9" w:rsidTr="00043DA6">
        <w:tc>
          <w:tcPr>
            <w:tcW w:w="553" w:type="dxa"/>
            <w:vMerge w:val="restart"/>
          </w:tcPr>
          <w:p w14:paraId="4630EAF6" w14:textId="36007725" w:rsidR="00043DA6" w:rsidRPr="005B3417" w:rsidRDefault="005B3417" w:rsidP="00450D99">
            <w:pPr>
              <w:jc w:val="center"/>
              <w:rPr>
                <w:kern w:val="28"/>
                <w:sz w:val="22"/>
                <w:szCs w:val="22"/>
                <w:lang w:val="en-US" w:eastAsia="ru-RU"/>
              </w:rPr>
            </w:pPr>
            <w:r>
              <w:rPr>
                <w:kern w:val="28"/>
                <w:sz w:val="22"/>
                <w:szCs w:val="22"/>
                <w:lang w:val="en-US" w:eastAsia="ru-RU"/>
              </w:rPr>
              <w:t>6</w:t>
            </w:r>
          </w:p>
        </w:tc>
        <w:tc>
          <w:tcPr>
            <w:tcW w:w="2843" w:type="dxa"/>
            <w:vMerge w:val="restart"/>
          </w:tcPr>
          <w:p w14:paraId="5DB2BC6D" w14:textId="63F53560" w:rsidR="00043DA6" w:rsidRPr="002B3F7A" w:rsidRDefault="00043DA6" w:rsidP="00450D99">
            <w:pPr>
              <w:jc w:val="center"/>
              <w:rPr>
                <w:kern w:val="28"/>
                <w:sz w:val="22"/>
                <w:szCs w:val="22"/>
                <w:lang w:eastAsia="ru-RU"/>
              </w:rPr>
            </w:pPr>
            <w:r w:rsidRPr="002B3F7A">
              <w:rPr>
                <w:kern w:val="28"/>
                <w:sz w:val="22"/>
                <w:szCs w:val="22"/>
                <w:lang w:eastAsia="ru-RU"/>
              </w:rPr>
              <w:t>Прохождение экспертизы проектной документации</w:t>
            </w:r>
          </w:p>
        </w:tc>
        <w:tc>
          <w:tcPr>
            <w:tcW w:w="768" w:type="dxa"/>
            <w:vMerge w:val="restart"/>
          </w:tcPr>
          <w:p w14:paraId="1D49A869" w14:textId="77777777" w:rsidR="00043DA6" w:rsidRPr="002B3F7A" w:rsidRDefault="00043DA6" w:rsidP="00450D99">
            <w:pPr>
              <w:jc w:val="center"/>
              <w:rPr>
                <w:kern w:val="28"/>
                <w:sz w:val="22"/>
                <w:szCs w:val="22"/>
                <w:lang w:eastAsia="ru-RU"/>
              </w:rPr>
            </w:pPr>
            <w:r w:rsidRPr="002B3F7A">
              <w:rPr>
                <w:kern w:val="28"/>
                <w:sz w:val="22"/>
                <w:szCs w:val="22"/>
                <w:lang w:eastAsia="ru-RU"/>
              </w:rPr>
              <w:t>42 рабочих дня</w:t>
            </w:r>
          </w:p>
        </w:tc>
        <w:tc>
          <w:tcPr>
            <w:tcW w:w="808" w:type="dxa"/>
            <w:gridSpan w:val="2"/>
            <w:vMerge w:val="restart"/>
          </w:tcPr>
          <w:p w14:paraId="458D58D6" w14:textId="30739B20" w:rsidR="00043DA6" w:rsidRPr="00966396" w:rsidRDefault="00966396" w:rsidP="00450D99">
            <w:pPr>
              <w:jc w:val="center"/>
              <w:rPr>
                <w:kern w:val="28"/>
                <w:sz w:val="22"/>
                <w:szCs w:val="22"/>
                <w:lang w:val="en-US" w:eastAsia="ru-RU"/>
              </w:rPr>
            </w:pPr>
            <w:r>
              <w:rPr>
                <w:kern w:val="28"/>
                <w:sz w:val="22"/>
                <w:szCs w:val="22"/>
                <w:lang w:val="en-US" w:eastAsia="ru-RU"/>
              </w:rPr>
              <w:t>-</w:t>
            </w:r>
          </w:p>
        </w:tc>
        <w:tc>
          <w:tcPr>
            <w:tcW w:w="809" w:type="dxa"/>
            <w:vMerge w:val="restart"/>
          </w:tcPr>
          <w:p w14:paraId="2CF3925E" w14:textId="089A561C" w:rsidR="00043DA6" w:rsidRPr="002D077B" w:rsidRDefault="00082019" w:rsidP="00450D99">
            <w:pPr>
              <w:jc w:val="center"/>
              <w:rPr>
                <w:kern w:val="28"/>
                <w:sz w:val="22"/>
                <w:szCs w:val="22"/>
                <w:lang w:eastAsia="ru-RU"/>
              </w:rPr>
            </w:pPr>
            <w:r>
              <w:rPr>
                <w:kern w:val="28"/>
                <w:sz w:val="22"/>
                <w:szCs w:val="22"/>
                <w:lang w:eastAsia="ru-RU"/>
              </w:rPr>
              <w:t>27</w:t>
            </w:r>
          </w:p>
        </w:tc>
        <w:tc>
          <w:tcPr>
            <w:tcW w:w="3003" w:type="dxa"/>
            <w:gridSpan w:val="2"/>
          </w:tcPr>
          <w:p w14:paraId="1742E1CA" w14:textId="165DB8CE" w:rsidR="00043DA6" w:rsidRPr="002B3F7A" w:rsidRDefault="00043DA6" w:rsidP="0098739B">
            <w:pPr>
              <w:rPr>
                <w:kern w:val="28"/>
                <w:sz w:val="22"/>
                <w:szCs w:val="22"/>
                <w:lang w:eastAsia="ru-RU"/>
              </w:rPr>
            </w:pPr>
            <w:r w:rsidRPr="002B3F7A">
              <w:rPr>
                <w:kern w:val="28"/>
                <w:sz w:val="22"/>
                <w:szCs w:val="22"/>
                <w:lang w:eastAsia="ru-RU"/>
              </w:rPr>
              <w:t>1. Заявление о проведении государственной (негосударственной) экспертизы проектной документации объектов капитального строительства и (или) результатов инженерных изысканий;</w:t>
            </w:r>
          </w:p>
        </w:tc>
        <w:tc>
          <w:tcPr>
            <w:tcW w:w="1417" w:type="dxa"/>
          </w:tcPr>
          <w:p w14:paraId="5544A42C" w14:textId="77777777" w:rsidR="00043DA6" w:rsidRPr="002B3F7A" w:rsidRDefault="00043DA6" w:rsidP="00450D99">
            <w:pPr>
              <w:jc w:val="center"/>
              <w:rPr>
                <w:kern w:val="28"/>
                <w:sz w:val="22"/>
                <w:szCs w:val="22"/>
                <w:lang w:eastAsia="ru-RU"/>
              </w:rPr>
            </w:pPr>
            <w:r w:rsidRPr="002B3F7A">
              <w:rPr>
                <w:kern w:val="28"/>
                <w:sz w:val="22"/>
                <w:szCs w:val="22"/>
                <w:lang w:eastAsia="ru-RU"/>
              </w:rPr>
              <w:t>Заключение экспертизы проектной документации и (или) результатов инженерных изысканий</w:t>
            </w:r>
          </w:p>
        </w:tc>
        <w:tc>
          <w:tcPr>
            <w:tcW w:w="1418" w:type="dxa"/>
          </w:tcPr>
          <w:p w14:paraId="7BDCBA5A" w14:textId="4897C413" w:rsidR="00043DA6" w:rsidRPr="00966396" w:rsidRDefault="00966396" w:rsidP="00726EF9">
            <w:pPr>
              <w:jc w:val="center"/>
              <w:rPr>
                <w:kern w:val="28"/>
                <w:sz w:val="22"/>
                <w:szCs w:val="22"/>
                <w:lang w:eastAsia="ru-RU"/>
              </w:rPr>
            </w:pPr>
            <w:r>
              <w:rPr>
                <w:kern w:val="28"/>
                <w:sz w:val="22"/>
                <w:szCs w:val="22"/>
                <w:lang w:eastAsia="ru-RU"/>
              </w:rPr>
              <w:t xml:space="preserve">Статья 49 </w:t>
            </w:r>
            <w:proofErr w:type="spellStart"/>
            <w:r>
              <w:rPr>
                <w:kern w:val="28"/>
                <w:sz w:val="22"/>
                <w:szCs w:val="22"/>
                <w:lang w:eastAsia="ru-RU"/>
              </w:rPr>
              <w:t>ГрК</w:t>
            </w:r>
            <w:proofErr w:type="spellEnd"/>
            <w:r>
              <w:rPr>
                <w:kern w:val="28"/>
                <w:sz w:val="22"/>
                <w:szCs w:val="22"/>
                <w:lang w:eastAsia="ru-RU"/>
              </w:rPr>
              <w:t xml:space="preserve"> РФ, постановление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r w:rsidR="008C5236">
              <w:rPr>
                <w:kern w:val="28"/>
                <w:sz w:val="22"/>
                <w:szCs w:val="22"/>
                <w:lang w:eastAsia="ru-RU"/>
              </w:rPr>
              <w:t xml:space="preserve"> (далее-постановление № 145)</w:t>
            </w:r>
          </w:p>
        </w:tc>
        <w:tc>
          <w:tcPr>
            <w:tcW w:w="2126" w:type="dxa"/>
          </w:tcPr>
          <w:p w14:paraId="00195DDC" w14:textId="77777777" w:rsidR="00D15B36" w:rsidRDefault="00043DA6" w:rsidP="00D15B36">
            <w:pPr>
              <w:jc w:val="center"/>
              <w:rPr>
                <w:kern w:val="28"/>
                <w:sz w:val="22"/>
                <w:szCs w:val="22"/>
                <w:lang w:eastAsia="ru-RU"/>
              </w:rPr>
            </w:pPr>
            <w:r w:rsidRPr="002B3F7A">
              <w:rPr>
                <w:kern w:val="28"/>
                <w:sz w:val="22"/>
                <w:szCs w:val="22"/>
                <w:lang w:eastAsia="ru-RU"/>
              </w:rPr>
              <w:t>Для всех объектов капитального строительства</w:t>
            </w:r>
            <w:r w:rsidR="008C5236">
              <w:rPr>
                <w:kern w:val="28"/>
                <w:sz w:val="22"/>
                <w:szCs w:val="22"/>
                <w:lang w:eastAsia="ru-RU"/>
              </w:rPr>
              <w:t>, за исключением объектов в отношении проектной документации которых в соответствии с частями 2,</w:t>
            </w:r>
            <w:r w:rsidR="00D15B36">
              <w:rPr>
                <w:kern w:val="28"/>
                <w:sz w:val="22"/>
                <w:szCs w:val="22"/>
                <w:lang w:eastAsia="ru-RU"/>
              </w:rPr>
              <w:t xml:space="preserve"> 3, 3.1</w:t>
            </w:r>
            <w:r w:rsidR="008C5236">
              <w:rPr>
                <w:kern w:val="28"/>
                <w:sz w:val="22"/>
                <w:szCs w:val="22"/>
                <w:lang w:eastAsia="ru-RU"/>
              </w:rPr>
              <w:t xml:space="preserve">, 3.8 статьи 49 </w:t>
            </w:r>
            <w:proofErr w:type="spellStart"/>
            <w:r w:rsidR="008C5236">
              <w:rPr>
                <w:kern w:val="28"/>
                <w:sz w:val="22"/>
                <w:szCs w:val="22"/>
                <w:lang w:eastAsia="ru-RU"/>
              </w:rPr>
              <w:t>ГрК</w:t>
            </w:r>
            <w:proofErr w:type="spellEnd"/>
            <w:r w:rsidR="008C5236">
              <w:rPr>
                <w:kern w:val="28"/>
                <w:sz w:val="22"/>
                <w:szCs w:val="22"/>
                <w:lang w:eastAsia="ru-RU"/>
              </w:rPr>
              <w:t xml:space="preserve"> РФ экспертиза не </w:t>
            </w:r>
          </w:p>
          <w:p w14:paraId="5DE602D5" w14:textId="683270A6" w:rsidR="00043DA6" w:rsidRPr="002B3F7A" w:rsidRDefault="008C5236" w:rsidP="00D15B36">
            <w:pPr>
              <w:jc w:val="center"/>
              <w:rPr>
                <w:kern w:val="28"/>
                <w:sz w:val="22"/>
                <w:szCs w:val="22"/>
                <w:lang w:eastAsia="ru-RU"/>
              </w:rPr>
            </w:pPr>
            <w:r>
              <w:rPr>
                <w:kern w:val="28"/>
                <w:sz w:val="22"/>
                <w:szCs w:val="22"/>
                <w:lang w:eastAsia="ru-RU"/>
              </w:rPr>
              <w:t>проводится</w:t>
            </w:r>
          </w:p>
        </w:tc>
        <w:tc>
          <w:tcPr>
            <w:tcW w:w="1701" w:type="dxa"/>
          </w:tcPr>
          <w:p w14:paraId="16663D0A" w14:textId="77777777" w:rsidR="00043DA6" w:rsidRPr="002B3F7A" w:rsidRDefault="00043DA6" w:rsidP="00450D99">
            <w:pPr>
              <w:jc w:val="center"/>
              <w:rPr>
                <w:kern w:val="28"/>
                <w:sz w:val="22"/>
                <w:szCs w:val="22"/>
                <w:lang w:eastAsia="ru-RU"/>
              </w:rPr>
            </w:pPr>
          </w:p>
        </w:tc>
      </w:tr>
      <w:tr w:rsidR="00043DA6" w:rsidRPr="002B3F7A" w14:paraId="4EFA8B76" w14:textId="6B405404" w:rsidTr="00043DA6">
        <w:tc>
          <w:tcPr>
            <w:tcW w:w="553" w:type="dxa"/>
            <w:vMerge/>
          </w:tcPr>
          <w:p w14:paraId="0193FEAE" w14:textId="77777777" w:rsidR="00043DA6" w:rsidRPr="002B3F7A" w:rsidRDefault="00043DA6" w:rsidP="00450D99">
            <w:pPr>
              <w:jc w:val="center"/>
              <w:rPr>
                <w:kern w:val="28"/>
                <w:sz w:val="22"/>
                <w:szCs w:val="22"/>
                <w:lang w:eastAsia="ru-RU"/>
              </w:rPr>
            </w:pPr>
          </w:p>
        </w:tc>
        <w:tc>
          <w:tcPr>
            <w:tcW w:w="2843" w:type="dxa"/>
            <w:vMerge/>
          </w:tcPr>
          <w:p w14:paraId="259E11EF" w14:textId="77777777" w:rsidR="00043DA6" w:rsidRPr="002B3F7A" w:rsidRDefault="00043DA6" w:rsidP="00450D99">
            <w:pPr>
              <w:jc w:val="center"/>
              <w:rPr>
                <w:kern w:val="28"/>
                <w:sz w:val="22"/>
                <w:szCs w:val="22"/>
                <w:lang w:eastAsia="ru-RU"/>
              </w:rPr>
            </w:pPr>
          </w:p>
        </w:tc>
        <w:tc>
          <w:tcPr>
            <w:tcW w:w="768" w:type="dxa"/>
            <w:vMerge/>
          </w:tcPr>
          <w:p w14:paraId="678A1ACD" w14:textId="77777777" w:rsidR="00043DA6" w:rsidRPr="002B3F7A" w:rsidRDefault="00043DA6" w:rsidP="00450D99">
            <w:pPr>
              <w:jc w:val="center"/>
              <w:rPr>
                <w:kern w:val="28"/>
                <w:sz w:val="22"/>
                <w:szCs w:val="22"/>
                <w:lang w:eastAsia="ru-RU"/>
              </w:rPr>
            </w:pPr>
          </w:p>
        </w:tc>
        <w:tc>
          <w:tcPr>
            <w:tcW w:w="808" w:type="dxa"/>
            <w:gridSpan w:val="2"/>
            <w:vMerge/>
          </w:tcPr>
          <w:p w14:paraId="47937DCC" w14:textId="77777777" w:rsidR="00043DA6" w:rsidRPr="002B3F7A" w:rsidRDefault="00043DA6" w:rsidP="00450D99">
            <w:pPr>
              <w:jc w:val="center"/>
              <w:rPr>
                <w:kern w:val="28"/>
                <w:sz w:val="22"/>
                <w:szCs w:val="22"/>
                <w:lang w:eastAsia="ru-RU"/>
              </w:rPr>
            </w:pPr>
          </w:p>
        </w:tc>
        <w:tc>
          <w:tcPr>
            <w:tcW w:w="809" w:type="dxa"/>
            <w:vMerge/>
          </w:tcPr>
          <w:p w14:paraId="3C22C48F" w14:textId="6898C391" w:rsidR="00043DA6" w:rsidRPr="002B3F7A" w:rsidRDefault="00043DA6" w:rsidP="00450D99">
            <w:pPr>
              <w:jc w:val="center"/>
              <w:rPr>
                <w:kern w:val="28"/>
                <w:sz w:val="22"/>
                <w:szCs w:val="22"/>
                <w:lang w:eastAsia="ru-RU"/>
              </w:rPr>
            </w:pPr>
          </w:p>
        </w:tc>
        <w:tc>
          <w:tcPr>
            <w:tcW w:w="3003" w:type="dxa"/>
            <w:gridSpan w:val="2"/>
          </w:tcPr>
          <w:p w14:paraId="1CDB72E9" w14:textId="77777777" w:rsidR="00043DA6" w:rsidRPr="002B3F7A" w:rsidRDefault="00043DA6" w:rsidP="0098739B">
            <w:pPr>
              <w:rPr>
                <w:kern w:val="28"/>
                <w:sz w:val="22"/>
                <w:szCs w:val="22"/>
                <w:lang w:eastAsia="ru-RU"/>
              </w:rPr>
            </w:pPr>
          </w:p>
        </w:tc>
        <w:tc>
          <w:tcPr>
            <w:tcW w:w="1417" w:type="dxa"/>
          </w:tcPr>
          <w:p w14:paraId="665C9266" w14:textId="77777777" w:rsidR="00043DA6" w:rsidRPr="002B3F7A" w:rsidRDefault="00043DA6" w:rsidP="00450D99">
            <w:pPr>
              <w:jc w:val="center"/>
              <w:rPr>
                <w:kern w:val="28"/>
                <w:sz w:val="22"/>
                <w:szCs w:val="22"/>
                <w:lang w:eastAsia="ru-RU"/>
              </w:rPr>
            </w:pPr>
          </w:p>
        </w:tc>
        <w:tc>
          <w:tcPr>
            <w:tcW w:w="1418" w:type="dxa"/>
          </w:tcPr>
          <w:p w14:paraId="29D4256B" w14:textId="3FCE3F3B" w:rsidR="00043DA6" w:rsidRPr="002B3F7A" w:rsidRDefault="00043DA6" w:rsidP="00450D99">
            <w:pPr>
              <w:jc w:val="center"/>
              <w:rPr>
                <w:kern w:val="28"/>
                <w:sz w:val="22"/>
                <w:szCs w:val="22"/>
                <w:lang w:eastAsia="ru-RU"/>
              </w:rPr>
            </w:pPr>
          </w:p>
        </w:tc>
        <w:tc>
          <w:tcPr>
            <w:tcW w:w="2126" w:type="dxa"/>
          </w:tcPr>
          <w:p w14:paraId="4AAC4C5E" w14:textId="2D724D9B" w:rsidR="00043DA6" w:rsidRPr="00057C0B" w:rsidRDefault="00043DA6" w:rsidP="00057C0B">
            <w:pPr>
              <w:jc w:val="center"/>
              <w:rPr>
                <w:kern w:val="28"/>
                <w:sz w:val="22"/>
                <w:szCs w:val="22"/>
                <w:highlight w:val="yellow"/>
                <w:lang w:eastAsia="ru-RU"/>
              </w:rPr>
            </w:pPr>
          </w:p>
        </w:tc>
        <w:tc>
          <w:tcPr>
            <w:tcW w:w="1701" w:type="dxa"/>
          </w:tcPr>
          <w:p w14:paraId="1DE3FDD0" w14:textId="67484D68" w:rsidR="00043DA6" w:rsidRPr="00057C0B" w:rsidRDefault="00966396" w:rsidP="00726EF9">
            <w:pPr>
              <w:jc w:val="center"/>
              <w:rPr>
                <w:kern w:val="28"/>
                <w:sz w:val="22"/>
                <w:szCs w:val="22"/>
                <w:highlight w:val="yellow"/>
                <w:lang w:eastAsia="ru-RU"/>
              </w:rPr>
            </w:pPr>
            <w:r w:rsidRPr="00057C0B">
              <w:rPr>
                <w:kern w:val="28"/>
                <w:sz w:val="22"/>
                <w:szCs w:val="22"/>
                <w:highlight w:val="yellow"/>
                <w:lang w:eastAsia="ru-RU"/>
              </w:rPr>
              <w:t>С 13.04.2022 до 01.01.202</w:t>
            </w:r>
            <w:r w:rsidR="00726EF9">
              <w:rPr>
                <w:kern w:val="28"/>
                <w:sz w:val="22"/>
                <w:szCs w:val="22"/>
                <w:highlight w:val="yellow"/>
                <w:lang w:eastAsia="ru-RU"/>
              </w:rPr>
              <w:t>5</w:t>
            </w:r>
            <w:r w:rsidRPr="00057C0B">
              <w:rPr>
                <w:kern w:val="28"/>
                <w:sz w:val="22"/>
                <w:szCs w:val="22"/>
                <w:highlight w:val="yellow"/>
                <w:lang w:eastAsia="ru-RU"/>
              </w:rPr>
              <w:t xml:space="preserve">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РФ от 02.04.2022 № 575</w:t>
            </w:r>
            <w:r w:rsidR="00726EF9">
              <w:rPr>
                <w:kern w:val="28"/>
                <w:sz w:val="22"/>
                <w:szCs w:val="22"/>
                <w:highlight w:val="yellow"/>
                <w:lang w:eastAsia="ru-RU"/>
              </w:rPr>
              <w:t xml:space="preserve"> п. «е» ч.4)</w:t>
            </w:r>
          </w:p>
        </w:tc>
      </w:tr>
      <w:tr w:rsidR="00043DA6" w:rsidRPr="002B3F7A" w14:paraId="480122EA" w14:textId="4E8CDED1" w:rsidTr="00043DA6">
        <w:tc>
          <w:tcPr>
            <w:tcW w:w="553" w:type="dxa"/>
            <w:vMerge/>
          </w:tcPr>
          <w:p w14:paraId="63F5078B" w14:textId="77777777" w:rsidR="00043DA6" w:rsidRPr="002B3F7A" w:rsidRDefault="00043DA6" w:rsidP="00450D99">
            <w:pPr>
              <w:jc w:val="center"/>
              <w:rPr>
                <w:kern w:val="28"/>
                <w:sz w:val="22"/>
                <w:szCs w:val="22"/>
                <w:lang w:eastAsia="ru-RU"/>
              </w:rPr>
            </w:pPr>
          </w:p>
        </w:tc>
        <w:tc>
          <w:tcPr>
            <w:tcW w:w="2843" w:type="dxa"/>
            <w:vMerge/>
          </w:tcPr>
          <w:p w14:paraId="4A2F3DE8" w14:textId="77777777" w:rsidR="00043DA6" w:rsidRPr="002B3F7A" w:rsidRDefault="00043DA6" w:rsidP="00450D99">
            <w:pPr>
              <w:jc w:val="center"/>
              <w:rPr>
                <w:kern w:val="28"/>
                <w:sz w:val="22"/>
                <w:szCs w:val="22"/>
                <w:lang w:eastAsia="ru-RU"/>
              </w:rPr>
            </w:pPr>
          </w:p>
        </w:tc>
        <w:tc>
          <w:tcPr>
            <w:tcW w:w="768" w:type="dxa"/>
            <w:vMerge/>
          </w:tcPr>
          <w:p w14:paraId="1E616EE9" w14:textId="77777777" w:rsidR="00043DA6" w:rsidRPr="002B3F7A" w:rsidRDefault="00043DA6" w:rsidP="00450D99">
            <w:pPr>
              <w:jc w:val="center"/>
              <w:rPr>
                <w:kern w:val="28"/>
                <w:sz w:val="22"/>
                <w:szCs w:val="22"/>
                <w:lang w:eastAsia="ru-RU"/>
              </w:rPr>
            </w:pPr>
          </w:p>
        </w:tc>
        <w:tc>
          <w:tcPr>
            <w:tcW w:w="808" w:type="dxa"/>
            <w:gridSpan w:val="2"/>
            <w:vMerge/>
          </w:tcPr>
          <w:p w14:paraId="70A798AB" w14:textId="77777777" w:rsidR="00043DA6" w:rsidRPr="002B3F7A" w:rsidRDefault="00043DA6" w:rsidP="00450D99">
            <w:pPr>
              <w:jc w:val="center"/>
              <w:rPr>
                <w:kern w:val="28"/>
                <w:sz w:val="22"/>
                <w:szCs w:val="22"/>
                <w:lang w:eastAsia="ru-RU"/>
              </w:rPr>
            </w:pPr>
          </w:p>
        </w:tc>
        <w:tc>
          <w:tcPr>
            <w:tcW w:w="809" w:type="dxa"/>
            <w:vMerge/>
          </w:tcPr>
          <w:p w14:paraId="1166C207" w14:textId="38856605" w:rsidR="00043DA6" w:rsidRPr="002B3F7A" w:rsidRDefault="00043DA6" w:rsidP="00450D99">
            <w:pPr>
              <w:jc w:val="center"/>
              <w:rPr>
                <w:kern w:val="28"/>
                <w:sz w:val="22"/>
                <w:szCs w:val="22"/>
                <w:lang w:eastAsia="ru-RU"/>
              </w:rPr>
            </w:pPr>
          </w:p>
        </w:tc>
        <w:tc>
          <w:tcPr>
            <w:tcW w:w="3003" w:type="dxa"/>
            <w:gridSpan w:val="2"/>
          </w:tcPr>
          <w:p w14:paraId="2E2E4ABB" w14:textId="22A3BADF" w:rsidR="00043DA6" w:rsidRPr="002B3F7A" w:rsidRDefault="00043DA6" w:rsidP="0098739B">
            <w:pPr>
              <w:rPr>
                <w:kern w:val="28"/>
                <w:sz w:val="22"/>
                <w:szCs w:val="22"/>
                <w:lang w:eastAsia="ru-RU"/>
              </w:rPr>
            </w:pPr>
            <w:r w:rsidRPr="002B3F7A">
              <w:rPr>
                <w:kern w:val="28"/>
                <w:sz w:val="22"/>
                <w:szCs w:val="22"/>
                <w:lang w:eastAsia="ru-RU"/>
              </w:rPr>
              <w:t>2.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tc>
        <w:tc>
          <w:tcPr>
            <w:tcW w:w="1417" w:type="dxa"/>
          </w:tcPr>
          <w:p w14:paraId="2EAD9F39" w14:textId="77777777" w:rsidR="00043DA6" w:rsidRPr="002B3F7A" w:rsidRDefault="00043DA6" w:rsidP="00450D99">
            <w:pPr>
              <w:jc w:val="center"/>
              <w:rPr>
                <w:kern w:val="28"/>
                <w:sz w:val="22"/>
                <w:szCs w:val="22"/>
                <w:lang w:eastAsia="ru-RU"/>
              </w:rPr>
            </w:pPr>
          </w:p>
        </w:tc>
        <w:tc>
          <w:tcPr>
            <w:tcW w:w="1418" w:type="dxa"/>
          </w:tcPr>
          <w:p w14:paraId="40F5A6A6" w14:textId="408CB665" w:rsidR="00043DA6" w:rsidRPr="002B3F7A" w:rsidRDefault="008C5236" w:rsidP="00450D99">
            <w:pPr>
              <w:jc w:val="center"/>
              <w:rPr>
                <w:kern w:val="28"/>
                <w:sz w:val="22"/>
                <w:szCs w:val="22"/>
                <w:lang w:eastAsia="ru-RU"/>
              </w:rPr>
            </w:pPr>
            <w:r>
              <w:rPr>
                <w:kern w:val="28"/>
                <w:sz w:val="22"/>
                <w:szCs w:val="22"/>
                <w:lang w:eastAsia="ru-RU"/>
              </w:rPr>
              <w:t xml:space="preserve">Часть 2 статьи 48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tcPr>
          <w:p w14:paraId="2B07096B" w14:textId="68C2777E" w:rsidR="00043DA6" w:rsidRPr="002B3F7A" w:rsidRDefault="008C5236" w:rsidP="00D15B36">
            <w:pPr>
              <w:jc w:val="center"/>
              <w:rPr>
                <w:kern w:val="28"/>
                <w:sz w:val="22"/>
                <w:szCs w:val="22"/>
                <w:lang w:eastAsia="ru-RU"/>
              </w:rPr>
            </w:pPr>
            <w:r w:rsidRPr="008C5236">
              <w:rPr>
                <w:kern w:val="28"/>
                <w:sz w:val="22"/>
                <w:szCs w:val="22"/>
                <w:lang w:eastAsia="ru-RU"/>
              </w:rPr>
              <w:t>Для всех объектов капитального строительства, за исключением объектов в отношении проектной документации которых в соответствии с частями 2,</w:t>
            </w:r>
            <w:r w:rsidR="00D15B36">
              <w:rPr>
                <w:kern w:val="28"/>
                <w:sz w:val="22"/>
                <w:szCs w:val="22"/>
                <w:lang w:eastAsia="ru-RU"/>
              </w:rPr>
              <w:t xml:space="preserve"> </w:t>
            </w:r>
            <w:r w:rsidR="00D15B36" w:rsidRPr="008C5236">
              <w:rPr>
                <w:kern w:val="28"/>
                <w:sz w:val="22"/>
                <w:szCs w:val="22"/>
                <w:lang w:eastAsia="ru-RU"/>
              </w:rPr>
              <w:t>3, 3.1</w:t>
            </w:r>
            <w:r w:rsidRPr="008C5236">
              <w:rPr>
                <w:kern w:val="28"/>
                <w:sz w:val="22"/>
                <w:szCs w:val="22"/>
                <w:lang w:eastAsia="ru-RU"/>
              </w:rPr>
              <w:t xml:space="preserve">, 3.8 статьи 49 </w:t>
            </w:r>
            <w:proofErr w:type="spellStart"/>
            <w:r w:rsidRPr="008C5236">
              <w:rPr>
                <w:kern w:val="28"/>
                <w:sz w:val="22"/>
                <w:szCs w:val="22"/>
                <w:lang w:eastAsia="ru-RU"/>
              </w:rPr>
              <w:t>ГрК</w:t>
            </w:r>
            <w:proofErr w:type="spellEnd"/>
            <w:r w:rsidRPr="008C5236">
              <w:rPr>
                <w:kern w:val="28"/>
                <w:sz w:val="22"/>
                <w:szCs w:val="22"/>
                <w:lang w:eastAsia="ru-RU"/>
              </w:rPr>
              <w:t xml:space="preserve"> РФ экспертиза не проводится</w:t>
            </w:r>
          </w:p>
        </w:tc>
        <w:tc>
          <w:tcPr>
            <w:tcW w:w="1701" w:type="dxa"/>
          </w:tcPr>
          <w:p w14:paraId="0D4CD1FE" w14:textId="77777777" w:rsidR="00043DA6" w:rsidRPr="002B3F7A" w:rsidRDefault="00043DA6" w:rsidP="00450D99">
            <w:pPr>
              <w:jc w:val="center"/>
              <w:rPr>
                <w:kern w:val="28"/>
                <w:sz w:val="22"/>
                <w:szCs w:val="22"/>
                <w:lang w:eastAsia="ru-RU"/>
              </w:rPr>
            </w:pPr>
          </w:p>
        </w:tc>
      </w:tr>
      <w:tr w:rsidR="00043DA6" w:rsidRPr="002B3F7A" w14:paraId="46B855BA" w14:textId="5720BD7C" w:rsidTr="00043DA6">
        <w:tc>
          <w:tcPr>
            <w:tcW w:w="553" w:type="dxa"/>
            <w:vMerge/>
          </w:tcPr>
          <w:p w14:paraId="60FF35A0" w14:textId="77777777" w:rsidR="00043DA6" w:rsidRPr="002B3F7A" w:rsidRDefault="00043DA6" w:rsidP="00450D99">
            <w:pPr>
              <w:jc w:val="center"/>
              <w:rPr>
                <w:kern w:val="28"/>
                <w:sz w:val="22"/>
                <w:szCs w:val="22"/>
                <w:lang w:eastAsia="ru-RU"/>
              </w:rPr>
            </w:pPr>
          </w:p>
        </w:tc>
        <w:tc>
          <w:tcPr>
            <w:tcW w:w="2843" w:type="dxa"/>
            <w:vMerge/>
          </w:tcPr>
          <w:p w14:paraId="39B91DBB" w14:textId="77777777" w:rsidR="00043DA6" w:rsidRPr="002B3F7A" w:rsidRDefault="00043DA6" w:rsidP="00450D99">
            <w:pPr>
              <w:jc w:val="center"/>
              <w:rPr>
                <w:kern w:val="28"/>
                <w:sz w:val="22"/>
                <w:szCs w:val="22"/>
                <w:lang w:eastAsia="ru-RU"/>
              </w:rPr>
            </w:pPr>
          </w:p>
        </w:tc>
        <w:tc>
          <w:tcPr>
            <w:tcW w:w="768" w:type="dxa"/>
            <w:vMerge/>
          </w:tcPr>
          <w:p w14:paraId="347069D5" w14:textId="77777777" w:rsidR="00043DA6" w:rsidRPr="002B3F7A" w:rsidRDefault="00043DA6" w:rsidP="00450D99">
            <w:pPr>
              <w:jc w:val="center"/>
              <w:rPr>
                <w:kern w:val="28"/>
                <w:sz w:val="22"/>
                <w:szCs w:val="22"/>
                <w:lang w:eastAsia="ru-RU"/>
              </w:rPr>
            </w:pPr>
          </w:p>
        </w:tc>
        <w:tc>
          <w:tcPr>
            <w:tcW w:w="808" w:type="dxa"/>
            <w:gridSpan w:val="2"/>
            <w:vMerge/>
          </w:tcPr>
          <w:p w14:paraId="63E73912" w14:textId="77777777" w:rsidR="00043DA6" w:rsidRPr="002B3F7A" w:rsidRDefault="00043DA6" w:rsidP="00450D99">
            <w:pPr>
              <w:jc w:val="center"/>
              <w:rPr>
                <w:kern w:val="28"/>
                <w:sz w:val="22"/>
                <w:szCs w:val="22"/>
                <w:lang w:eastAsia="ru-RU"/>
              </w:rPr>
            </w:pPr>
          </w:p>
        </w:tc>
        <w:tc>
          <w:tcPr>
            <w:tcW w:w="809" w:type="dxa"/>
            <w:vMerge/>
          </w:tcPr>
          <w:p w14:paraId="0DB66A46" w14:textId="3506E0B4" w:rsidR="00043DA6" w:rsidRPr="002B3F7A" w:rsidRDefault="00043DA6" w:rsidP="00450D99">
            <w:pPr>
              <w:jc w:val="center"/>
              <w:rPr>
                <w:kern w:val="28"/>
                <w:sz w:val="22"/>
                <w:szCs w:val="22"/>
                <w:lang w:eastAsia="ru-RU"/>
              </w:rPr>
            </w:pPr>
          </w:p>
        </w:tc>
        <w:tc>
          <w:tcPr>
            <w:tcW w:w="3003" w:type="dxa"/>
            <w:gridSpan w:val="2"/>
          </w:tcPr>
          <w:p w14:paraId="2F28486C" w14:textId="258406F6" w:rsidR="00043DA6" w:rsidRPr="002B3F7A" w:rsidRDefault="00043DA6" w:rsidP="0098739B">
            <w:pPr>
              <w:rPr>
                <w:kern w:val="28"/>
                <w:sz w:val="22"/>
                <w:szCs w:val="22"/>
                <w:lang w:eastAsia="ru-RU"/>
              </w:rPr>
            </w:pPr>
            <w:r w:rsidRPr="002B3F7A">
              <w:rPr>
                <w:kern w:val="28"/>
                <w:sz w:val="22"/>
                <w:szCs w:val="22"/>
                <w:lang w:eastAsia="ru-RU"/>
              </w:rPr>
              <w:t>3. Часть проектной документации, в которую были внесены изменения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государственную экспертизу в отношении проектной документации, представлявшейся в электронной форме в полном объеме);</w:t>
            </w:r>
          </w:p>
          <w:p w14:paraId="2A17C304" w14:textId="376F1367" w:rsidR="00043DA6" w:rsidRPr="002B3F7A" w:rsidRDefault="00043DA6" w:rsidP="0098739B">
            <w:pPr>
              <w:rPr>
                <w:kern w:val="28"/>
                <w:sz w:val="22"/>
                <w:szCs w:val="22"/>
                <w:lang w:eastAsia="ru-RU"/>
              </w:rPr>
            </w:pPr>
            <w:r w:rsidRPr="002B3F7A">
              <w:rPr>
                <w:kern w:val="28"/>
                <w:sz w:val="22"/>
                <w:szCs w:val="22"/>
                <w:lang w:eastAsia="ru-RU"/>
              </w:rPr>
              <w:t>4. Ведомости объемов работ, учтенных в сметных расчетах;</w:t>
            </w:r>
          </w:p>
        </w:tc>
        <w:tc>
          <w:tcPr>
            <w:tcW w:w="1417" w:type="dxa"/>
          </w:tcPr>
          <w:p w14:paraId="1C7C8580" w14:textId="77777777" w:rsidR="00043DA6" w:rsidRPr="002B3F7A" w:rsidRDefault="00043DA6" w:rsidP="00450D99">
            <w:pPr>
              <w:jc w:val="center"/>
              <w:rPr>
                <w:kern w:val="28"/>
                <w:sz w:val="22"/>
                <w:szCs w:val="22"/>
                <w:lang w:eastAsia="ru-RU"/>
              </w:rPr>
            </w:pPr>
          </w:p>
        </w:tc>
        <w:tc>
          <w:tcPr>
            <w:tcW w:w="1418" w:type="dxa"/>
          </w:tcPr>
          <w:p w14:paraId="6CA14425" w14:textId="67A9FE6F" w:rsidR="00043DA6" w:rsidRPr="002B3F7A" w:rsidRDefault="00904261" w:rsidP="00450D99">
            <w:pPr>
              <w:jc w:val="center"/>
              <w:rPr>
                <w:kern w:val="28"/>
                <w:sz w:val="22"/>
                <w:szCs w:val="22"/>
                <w:lang w:eastAsia="ru-RU"/>
              </w:rPr>
            </w:pPr>
            <w:r>
              <w:rPr>
                <w:kern w:val="28"/>
                <w:sz w:val="22"/>
                <w:szCs w:val="22"/>
                <w:lang w:eastAsia="ru-RU"/>
              </w:rPr>
              <w:t>Абзацы 1 и 2 пункта 17 постановления № 145</w:t>
            </w:r>
          </w:p>
        </w:tc>
        <w:tc>
          <w:tcPr>
            <w:tcW w:w="2126" w:type="dxa"/>
          </w:tcPr>
          <w:p w14:paraId="01C03B87" w14:textId="2C68BA8E" w:rsidR="00043DA6" w:rsidRPr="002B3F7A" w:rsidRDefault="00904261" w:rsidP="00D15B36">
            <w:pPr>
              <w:jc w:val="center"/>
              <w:rPr>
                <w:kern w:val="28"/>
                <w:sz w:val="22"/>
                <w:szCs w:val="22"/>
                <w:lang w:eastAsia="ru-RU"/>
              </w:rPr>
            </w:pPr>
            <w:r w:rsidRPr="00904261">
              <w:rPr>
                <w:kern w:val="28"/>
                <w:sz w:val="22"/>
                <w:szCs w:val="22"/>
                <w:lang w:eastAsia="ru-RU"/>
              </w:rPr>
              <w:t>Для всех объектов капитального строительства, за исключением объектов в отношении проектной документации которых в соответствии с частями 2,</w:t>
            </w:r>
            <w:r w:rsidR="00735E0A">
              <w:rPr>
                <w:kern w:val="28"/>
                <w:sz w:val="22"/>
                <w:szCs w:val="22"/>
                <w:lang w:eastAsia="ru-RU"/>
              </w:rPr>
              <w:t xml:space="preserve"> </w:t>
            </w:r>
            <w:r w:rsidRPr="00904261">
              <w:rPr>
                <w:kern w:val="28"/>
                <w:sz w:val="22"/>
                <w:szCs w:val="22"/>
                <w:lang w:eastAsia="ru-RU"/>
              </w:rPr>
              <w:t>3,</w:t>
            </w:r>
            <w:r w:rsidR="00735E0A">
              <w:rPr>
                <w:kern w:val="28"/>
                <w:sz w:val="22"/>
                <w:szCs w:val="22"/>
                <w:lang w:eastAsia="ru-RU"/>
              </w:rPr>
              <w:t xml:space="preserve"> </w:t>
            </w:r>
            <w:r w:rsidRPr="00904261">
              <w:rPr>
                <w:kern w:val="28"/>
                <w:sz w:val="22"/>
                <w:szCs w:val="22"/>
                <w:lang w:eastAsia="ru-RU"/>
              </w:rPr>
              <w:t xml:space="preserve">3.1, 3.8 статьи 49 </w:t>
            </w:r>
            <w:proofErr w:type="spellStart"/>
            <w:r w:rsidRPr="00904261">
              <w:rPr>
                <w:kern w:val="28"/>
                <w:sz w:val="22"/>
                <w:szCs w:val="22"/>
                <w:lang w:eastAsia="ru-RU"/>
              </w:rPr>
              <w:t>ГрК</w:t>
            </w:r>
            <w:proofErr w:type="spellEnd"/>
            <w:r w:rsidRPr="00904261">
              <w:rPr>
                <w:kern w:val="28"/>
                <w:sz w:val="22"/>
                <w:szCs w:val="22"/>
                <w:lang w:eastAsia="ru-RU"/>
              </w:rPr>
              <w:t xml:space="preserve"> РФ экспертиза не проводится</w:t>
            </w:r>
          </w:p>
        </w:tc>
        <w:tc>
          <w:tcPr>
            <w:tcW w:w="1701" w:type="dxa"/>
          </w:tcPr>
          <w:p w14:paraId="1E123170" w14:textId="77777777" w:rsidR="00043DA6" w:rsidRPr="002B3F7A" w:rsidRDefault="00043DA6" w:rsidP="00450D99">
            <w:pPr>
              <w:jc w:val="center"/>
              <w:rPr>
                <w:kern w:val="28"/>
                <w:sz w:val="22"/>
                <w:szCs w:val="22"/>
                <w:lang w:eastAsia="ru-RU"/>
              </w:rPr>
            </w:pPr>
          </w:p>
        </w:tc>
      </w:tr>
      <w:tr w:rsidR="00043DA6" w:rsidRPr="002B3F7A" w14:paraId="2D553312" w14:textId="3AFF650A" w:rsidTr="00043DA6">
        <w:tc>
          <w:tcPr>
            <w:tcW w:w="553" w:type="dxa"/>
            <w:vMerge/>
          </w:tcPr>
          <w:p w14:paraId="6FAFF797" w14:textId="77777777" w:rsidR="00043DA6" w:rsidRPr="002B3F7A" w:rsidRDefault="00043DA6" w:rsidP="00450D99">
            <w:pPr>
              <w:jc w:val="center"/>
              <w:rPr>
                <w:kern w:val="28"/>
                <w:sz w:val="22"/>
                <w:szCs w:val="22"/>
                <w:lang w:eastAsia="ru-RU"/>
              </w:rPr>
            </w:pPr>
          </w:p>
        </w:tc>
        <w:tc>
          <w:tcPr>
            <w:tcW w:w="2843" w:type="dxa"/>
            <w:vMerge/>
          </w:tcPr>
          <w:p w14:paraId="4CBA59CF" w14:textId="77777777" w:rsidR="00043DA6" w:rsidRPr="002B3F7A" w:rsidRDefault="00043DA6" w:rsidP="00450D99">
            <w:pPr>
              <w:jc w:val="center"/>
              <w:rPr>
                <w:kern w:val="28"/>
                <w:sz w:val="22"/>
                <w:szCs w:val="22"/>
                <w:lang w:eastAsia="ru-RU"/>
              </w:rPr>
            </w:pPr>
          </w:p>
        </w:tc>
        <w:tc>
          <w:tcPr>
            <w:tcW w:w="768" w:type="dxa"/>
            <w:vMerge/>
          </w:tcPr>
          <w:p w14:paraId="6C5D41C5" w14:textId="77777777" w:rsidR="00043DA6" w:rsidRPr="002B3F7A" w:rsidRDefault="00043DA6" w:rsidP="00450D99">
            <w:pPr>
              <w:jc w:val="center"/>
              <w:rPr>
                <w:kern w:val="28"/>
                <w:sz w:val="22"/>
                <w:szCs w:val="22"/>
                <w:lang w:eastAsia="ru-RU"/>
              </w:rPr>
            </w:pPr>
          </w:p>
        </w:tc>
        <w:tc>
          <w:tcPr>
            <w:tcW w:w="808" w:type="dxa"/>
            <w:gridSpan w:val="2"/>
            <w:vMerge/>
          </w:tcPr>
          <w:p w14:paraId="6FEB6822" w14:textId="77777777" w:rsidR="00043DA6" w:rsidRPr="002B3F7A" w:rsidRDefault="00043DA6" w:rsidP="00450D99">
            <w:pPr>
              <w:jc w:val="center"/>
              <w:rPr>
                <w:kern w:val="28"/>
                <w:sz w:val="22"/>
                <w:szCs w:val="22"/>
                <w:lang w:eastAsia="ru-RU"/>
              </w:rPr>
            </w:pPr>
          </w:p>
        </w:tc>
        <w:tc>
          <w:tcPr>
            <w:tcW w:w="809" w:type="dxa"/>
            <w:vMerge/>
          </w:tcPr>
          <w:p w14:paraId="24144114" w14:textId="4DD1425A" w:rsidR="00043DA6" w:rsidRPr="002B3F7A" w:rsidRDefault="00043DA6" w:rsidP="00450D99">
            <w:pPr>
              <w:jc w:val="center"/>
              <w:rPr>
                <w:kern w:val="28"/>
                <w:sz w:val="22"/>
                <w:szCs w:val="22"/>
                <w:lang w:eastAsia="ru-RU"/>
              </w:rPr>
            </w:pPr>
          </w:p>
        </w:tc>
        <w:tc>
          <w:tcPr>
            <w:tcW w:w="3003" w:type="dxa"/>
            <w:gridSpan w:val="2"/>
          </w:tcPr>
          <w:p w14:paraId="44C5D10C" w14:textId="7AA4F202" w:rsidR="00043DA6" w:rsidRPr="002B3F7A" w:rsidRDefault="00043DA6" w:rsidP="0098739B">
            <w:pPr>
              <w:rPr>
                <w:kern w:val="28"/>
                <w:sz w:val="22"/>
                <w:szCs w:val="22"/>
                <w:lang w:eastAsia="ru-RU"/>
              </w:rPr>
            </w:pPr>
            <w:r w:rsidRPr="002B3F7A">
              <w:rPr>
                <w:kern w:val="28"/>
                <w:sz w:val="22"/>
                <w:szCs w:val="22"/>
                <w:lang w:eastAsia="ru-RU"/>
              </w:rPr>
              <w:t>5. Задание на проектирование;</w:t>
            </w:r>
          </w:p>
          <w:p w14:paraId="38115ECE" w14:textId="73F19E6F" w:rsidR="00043DA6" w:rsidRPr="002B3F7A" w:rsidRDefault="00043DA6" w:rsidP="0098739B">
            <w:pPr>
              <w:rPr>
                <w:kern w:val="28"/>
                <w:sz w:val="22"/>
                <w:szCs w:val="22"/>
                <w:lang w:eastAsia="ru-RU"/>
              </w:rPr>
            </w:pPr>
            <w:r w:rsidRPr="002B3F7A">
              <w:rPr>
                <w:kern w:val="28"/>
                <w:sz w:val="22"/>
                <w:szCs w:val="22"/>
                <w:lang w:eastAsia="ru-RU"/>
              </w:rPr>
              <w:t>6.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tc>
        <w:tc>
          <w:tcPr>
            <w:tcW w:w="1417" w:type="dxa"/>
          </w:tcPr>
          <w:p w14:paraId="1A753F13" w14:textId="77777777" w:rsidR="00043DA6" w:rsidRPr="002B3F7A" w:rsidRDefault="00043DA6" w:rsidP="00450D99">
            <w:pPr>
              <w:jc w:val="center"/>
              <w:rPr>
                <w:kern w:val="28"/>
                <w:sz w:val="22"/>
                <w:szCs w:val="22"/>
                <w:lang w:eastAsia="ru-RU"/>
              </w:rPr>
            </w:pPr>
          </w:p>
        </w:tc>
        <w:tc>
          <w:tcPr>
            <w:tcW w:w="1418" w:type="dxa"/>
          </w:tcPr>
          <w:p w14:paraId="0D6EC3B4" w14:textId="15475B88" w:rsidR="00043DA6" w:rsidRPr="002B3F7A" w:rsidRDefault="00904261" w:rsidP="00904261">
            <w:pPr>
              <w:jc w:val="center"/>
              <w:rPr>
                <w:kern w:val="28"/>
                <w:sz w:val="22"/>
                <w:szCs w:val="22"/>
                <w:lang w:eastAsia="ru-RU"/>
              </w:rPr>
            </w:pPr>
            <w:r>
              <w:rPr>
                <w:kern w:val="28"/>
                <w:sz w:val="22"/>
                <w:szCs w:val="22"/>
                <w:lang w:eastAsia="ru-RU"/>
              </w:rPr>
              <w:t xml:space="preserve">Подпункты г(1), д, </w:t>
            </w:r>
            <w:proofErr w:type="spellStart"/>
            <w:r>
              <w:rPr>
                <w:kern w:val="28"/>
                <w:sz w:val="22"/>
                <w:szCs w:val="22"/>
                <w:lang w:eastAsia="ru-RU"/>
              </w:rPr>
              <w:t>е,ж</w:t>
            </w:r>
            <w:proofErr w:type="spellEnd"/>
            <w:r>
              <w:rPr>
                <w:kern w:val="28"/>
                <w:sz w:val="22"/>
                <w:szCs w:val="22"/>
                <w:lang w:eastAsia="ru-RU"/>
              </w:rPr>
              <w:t xml:space="preserve"> пункта 13 постановления № 145 </w:t>
            </w:r>
          </w:p>
        </w:tc>
        <w:tc>
          <w:tcPr>
            <w:tcW w:w="2126" w:type="dxa"/>
          </w:tcPr>
          <w:p w14:paraId="6D569313" w14:textId="7AE20830" w:rsidR="00043DA6" w:rsidRPr="002B3F7A" w:rsidRDefault="00A818A3" w:rsidP="00D15B36">
            <w:pPr>
              <w:jc w:val="center"/>
              <w:rPr>
                <w:kern w:val="28"/>
                <w:sz w:val="22"/>
                <w:szCs w:val="22"/>
                <w:lang w:eastAsia="ru-RU"/>
              </w:rPr>
            </w:pPr>
            <w:r w:rsidRPr="00A818A3">
              <w:rPr>
                <w:kern w:val="28"/>
                <w:sz w:val="22"/>
                <w:szCs w:val="22"/>
                <w:lang w:eastAsia="ru-RU"/>
              </w:rPr>
              <w:t>Для всех объектов капитального строительства, за исключением объектов в отношении проектной документации которых в соответствии с частями 2,</w:t>
            </w:r>
            <w:r w:rsidR="00D15B36">
              <w:rPr>
                <w:kern w:val="28"/>
                <w:sz w:val="22"/>
                <w:szCs w:val="22"/>
                <w:lang w:eastAsia="ru-RU"/>
              </w:rPr>
              <w:t xml:space="preserve"> </w:t>
            </w:r>
            <w:r w:rsidR="00D15B36" w:rsidRPr="00A818A3">
              <w:rPr>
                <w:kern w:val="28"/>
                <w:sz w:val="22"/>
                <w:szCs w:val="22"/>
                <w:lang w:eastAsia="ru-RU"/>
              </w:rPr>
              <w:t>3, 3.1</w:t>
            </w:r>
            <w:r w:rsidRPr="00A818A3">
              <w:rPr>
                <w:kern w:val="28"/>
                <w:sz w:val="22"/>
                <w:szCs w:val="22"/>
                <w:lang w:eastAsia="ru-RU"/>
              </w:rPr>
              <w:t xml:space="preserve">, 3.8 статьи 49 </w:t>
            </w:r>
            <w:proofErr w:type="spellStart"/>
            <w:r w:rsidRPr="00A818A3">
              <w:rPr>
                <w:kern w:val="28"/>
                <w:sz w:val="22"/>
                <w:szCs w:val="22"/>
                <w:lang w:eastAsia="ru-RU"/>
              </w:rPr>
              <w:t>ГрК</w:t>
            </w:r>
            <w:proofErr w:type="spellEnd"/>
            <w:r w:rsidRPr="00A818A3">
              <w:rPr>
                <w:kern w:val="28"/>
                <w:sz w:val="22"/>
                <w:szCs w:val="22"/>
                <w:lang w:eastAsia="ru-RU"/>
              </w:rPr>
              <w:t xml:space="preserve"> РФ экспертиза не проводится</w:t>
            </w:r>
          </w:p>
        </w:tc>
        <w:tc>
          <w:tcPr>
            <w:tcW w:w="1701" w:type="dxa"/>
          </w:tcPr>
          <w:p w14:paraId="72D3F1D1" w14:textId="77777777" w:rsidR="00043DA6" w:rsidRPr="002B3F7A" w:rsidRDefault="00043DA6" w:rsidP="00450D99">
            <w:pPr>
              <w:jc w:val="center"/>
              <w:rPr>
                <w:kern w:val="28"/>
                <w:sz w:val="22"/>
                <w:szCs w:val="22"/>
                <w:lang w:eastAsia="ru-RU"/>
              </w:rPr>
            </w:pPr>
          </w:p>
        </w:tc>
      </w:tr>
      <w:tr w:rsidR="00043DA6" w:rsidRPr="002B3F7A" w14:paraId="0C45A6B1" w14:textId="47F0E02D" w:rsidTr="00043DA6">
        <w:tc>
          <w:tcPr>
            <w:tcW w:w="553" w:type="dxa"/>
            <w:vMerge/>
          </w:tcPr>
          <w:p w14:paraId="37A3FC28" w14:textId="77777777" w:rsidR="00043DA6" w:rsidRPr="002B3F7A" w:rsidRDefault="00043DA6" w:rsidP="00450D99">
            <w:pPr>
              <w:jc w:val="center"/>
              <w:rPr>
                <w:kern w:val="28"/>
                <w:sz w:val="22"/>
                <w:szCs w:val="22"/>
                <w:lang w:eastAsia="ru-RU"/>
              </w:rPr>
            </w:pPr>
          </w:p>
        </w:tc>
        <w:tc>
          <w:tcPr>
            <w:tcW w:w="2843" w:type="dxa"/>
            <w:vMerge/>
          </w:tcPr>
          <w:p w14:paraId="290D5982" w14:textId="77777777" w:rsidR="00043DA6" w:rsidRPr="002B3F7A" w:rsidRDefault="00043DA6" w:rsidP="00450D99">
            <w:pPr>
              <w:jc w:val="center"/>
              <w:rPr>
                <w:kern w:val="28"/>
                <w:sz w:val="22"/>
                <w:szCs w:val="22"/>
                <w:lang w:eastAsia="ru-RU"/>
              </w:rPr>
            </w:pPr>
          </w:p>
        </w:tc>
        <w:tc>
          <w:tcPr>
            <w:tcW w:w="768" w:type="dxa"/>
            <w:vMerge/>
          </w:tcPr>
          <w:p w14:paraId="765ACE12" w14:textId="77777777" w:rsidR="00043DA6" w:rsidRPr="002B3F7A" w:rsidRDefault="00043DA6" w:rsidP="00450D99">
            <w:pPr>
              <w:jc w:val="center"/>
              <w:rPr>
                <w:kern w:val="28"/>
                <w:sz w:val="22"/>
                <w:szCs w:val="22"/>
                <w:lang w:eastAsia="ru-RU"/>
              </w:rPr>
            </w:pPr>
          </w:p>
        </w:tc>
        <w:tc>
          <w:tcPr>
            <w:tcW w:w="808" w:type="dxa"/>
            <w:gridSpan w:val="2"/>
            <w:vMerge/>
          </w:tcPr>
          <w:p w14:paraId="35CB282E" w14:textId="77777777" w:rsidR="00043DA6" w:rsidRPr="002B3F7A" w:rsidRDefault="00043DA6" w:rsidP="00450D99">
            <w:pPr>
              <w:jc w:val="center"/>
              <w:rPr>
                <w:kern w:val="28"/>
                <w:sz w:val="22"/>
                <w:szCs w:val="22"/>
                <w:lang w:eastAsia="ru-RU"/>
              </w:rPr>
            </w:pPr>
          </w:p>
        </w:tc>
        <w:tc>
          <w:tcPr>
            <w:tcW w:w="809" w:type="dxa"/>
            <w:vMerge/>
          </w:tcPr>
          <w:p w14:paraId="002F94F1" w14:textId="38E7F5BD" w:rsidR="00043DA6" w:rsidRPr="002B3F7A" w:rsidRDefault="00043DA6" w:rsidP="00450D99">
            <w:pPr>
              <w:jc w:val="center"/>
              <w:rPr>
                <w:kern w:val="28"/>
                <w:sz w:val="22"/>
                <w:szCs w:val="22"/>
                <w:lang w:eastAsia="ru-RU"/>
              </w:rPr>
            </w:pPr>
          </w:p>
        </w:tc>
        <w:tc>
          <w:tcPr>
            <w:tcW w:w="3003" w:type="dxa"/>
            <w:gridSpan w:val="2"/>
          </w:tcPr>
          <w:p w14:paraId="3C718451" w14:textId="7713A95F" w:rsidR="00043DA6" w:rsidRPr="002B3F7A" w:rsidRDefault="00043DA6" w:rsidP="0098739B">
            <w:pPr>
              <w:rPr>
                <w:kern w:val="28"/>
                <w:sz w:val="22"/>
                <w:szCs w:val="22"/>
                <w:lang w:eastAsia="ru-RU"/>
              </w:rPr>
            </w:pPr>
            <w:r w:rsidRPr="002B3F7A">
              <w:rPr>
                <w:kern w:val="28"/>
                <w:sz w:val="22"/>
                <w:szCs w:val="22"/>
                <w:lang w:eastAsia="ru-RU"/>
              </w:rPr>
              <w:t>7. Задание на выполнение инженерных изысканий;</w:t>
            </w:r>
          </w:p>
        </w:tc>
        <w:tc>
          <w:tcPr>
            <w:tcW w:w="1417" w:type="dxa"/>
          </w:tcPr>
          <w:p w14:paraId="09F5DF04" w14:textId="4FAA3876" w:rsidR="00043DA6" w:rsidRPr="002B3F7A" w:rsidRDefault="00043DA6" w:rsidP="00450D99">
            <w:pPr>
              <w:jc w:val="center"/>
              <w:rPr>
                <w:kern w:val="28"/>
                <w:sz w:val="22"/>
                <w:szCs w:val="22"/>
                <w:lang w:eastAsia="ru-RU"/>
              </w:rPr>
            </w:pPr>
          </w:p>
        </w:tc>
        <w:tc>
          <w:tcPr>
            <w:tcW w:w="1418" w:type="dxa"/>
          </w:tcPr>
          <w:p w14:paraId="69EDFC0E" w14:textId="357C0C8D" w:rsidR="00043DA6" w:rsidRPr="002B3F7A" w:rsidRDefault="00904261" w:rsidP="00904261">
            <w:pPr>
              <w:jc w:val="center"/>
              <w:rPr>
                <w:kern w:val="28"/>
                <w:sz w:val="22"/>
                <w:szCs w:val="22"/>
                <w:lang w:eastAsia="ru-RU"/>
              </w:rPr>
            </w:pPr>
            <w:r>
              <w:rPr>
                <w:kern w:val="28"/>
                <w:sz w:val="22"/>
                <w:szCs w:val="22"/>
                <w:lang w:eastAsia="ru-RU"/>
              </w:rPr>
              <w:t>Пункт 4 постановления Правительства РФ от 19.01.2006 № 20 «Об инженерных изысканиях для подготовки проектной документации, строительства, реконструкции объе</w:t>
            </w:r>
            <w:r w:rsidR="00082019">
              <w:rPr>
                <w:kern w:val="28"/>
                <w:sz w:val="22"/>
                <w:szCs w:val="22"/>
                <w:lang w:eastAsia="ru-RU"/>
              </w:rPr>
              <w:t>к</w:t>
            </w:r>
            <w:r>
              <w:rPr>
                <w:kern w:val="28"/>
                <w:sz w:val="22"/>
                <w:szCs w:val="22"/>
                <w:lang w:eastAsia="ru-RU"/>
              </w:rPr>
              <w:t>тов капитального строительства»; пункт 5 постановления Правительства РФ от 31 марта 2017 № 402» об утверждении Правил выполнения инженерных изысканий, необходимых для подготовки</w:t>
            </w:r>
            <w:r w:rsidR="00A818A3">
              <w:rPr>
                <w:kern w:val="28"/>
                <w:sz w:val="22"/>
                <w:szCs w:val="22"/>
                <w:lang w:eastAsia="ru-RU"/>
              </w:rPr>
              <w:t xml:space="preserve"> документации по планировке территории, и о внесении изменений в постановление Правительства РФ от 19.01.2006 №20»</w:t>
            </w:r>
          </w:p>
        </w:tc>
        <w:tc>
          <w:tcPr>
            <w:tcW w:w="2126" w:type="dxa"/>
          </w:tcPr>
          <w:p w14:paraId="69EB8B23" w14:textId="33B9D30A" w:rsidR="00043DA6" w:rsidRPr="002B3F7A" w:rsidRDefault="00A818A3" w:rsidP="00D15B36">
            <w:pPr>
              <w:jc w:val="center"/>
              <w:rPr>
                <w:kern w:val="28"/>
                <w:sz w:val="22"/>
                <w:szCs w:val="22"/>
                <w:lang w:eastAsia="ru-RU"/>
              </w:rPr>
            </w:pPr>
            <w:r w:rsidRPr="00A818A3">
              <w:rPr>
                <w:kern w:val="28"/>
                <w:sz w:val="22"/>
                <w:szCs w:val="22"/>
                <w:lang w:eastAsia="ru-RU"/>
              </w:rPr>
              <w:t>Для всех объектов капитального строительства, за исключением объектов в отношении проектной документации которых в соответствии с частями 2,</w:t>
            </w:r>
            <w:r w:rsidR="00D15B36">
              <w:rPr>
                <w:kern w:val="28"/>
                <w:sz w:val="22"/>
                <w:szCs w:val="22"/>
                <w:lang w:eastAsia="ru-RU"/>
              </w:rPr>
              <w:t xml:space="preserve"> </w:t>
            </w:r>
            <w:r w:rsidR="00D15B36" w:rsidRPr="00A818A3">
              <w:rPr>
                <w:kern w:val="28"/>
                <w:sz w:val="22"/>
                <w:szCs w:val="22"/>
                <w:lang w:eastAsia="ru-RU"/>
              </w:rPr>
              <w:t>3, 3.1</w:t>
            </w:r>
            <w:r w:rsidRPr="00A818A3">
              <w:rPr>
                <w:kern w:val="28"/>
                <w:sz w:val="22"/>
                <w:szCs w:val="22"/>
                <w:lang w:eastAsia="ru-RU"/>
              </w:rPr>
              <w:t xml:space="preserve">, 3.8 статьи 49 </w:t>
            </w:r>
            <w:proofErr w:type="spellStart"/>
            <w:r w:rsidRPr="00A818A3">
              <w:rPr>
                <w:kern w:val="28"/>
                <w:sz w:val="22"/>
                <w:szCs w:val="22"/>
                <w:lang w:eastAsia="ru-RU"/>
              </w:rPr>
              <w:t>ГрК</w:t>
            </w:r>
            <w:proofErr w:type="spellEnd"/>
            <w:r w:rsidRPr="00A818A3">
              <w:rPr>
                <w:kern w:val="28"/>
                <w:sz w:val="22"/>
                <w:szCs w:val="22"/>
                <w:lang w:eastAsia="ru-RU"/>
              </w:rPr>
              <w:t xml:space="preserve"> РФ экспертиза не проводится</w:t>
            </w:r>
          </w:p>
        </w:tc>
        <w:tc>
          <w:tcPr>
            <w:tcW w:w="1701" w:type="dxa"/>
          </w:tcPr>
          <w:p w14:paraId="7ED504EC" w14:textId="77777777" w:rsidR="00043DA6" w:rsidRPr="002B3F7A" w:rsidRDefault="00043DA6" w:rsidP="00450D99">
            <w:pPr>
              <w:jc w:val="center"/>
              <w:rPr>
                <w:kern w:val="28"/>
                <w:sz w:val="22"/>
                <w:szCs w:val="22"/>
                <w:lang w:eastAsia="ru-RU"/>
              </w:rPr>
            </w:pPr>
          </w:p>
        </w:tc>
      </w:tr>
      <w:tr w:rsidR="00043DA6" w:rsidRPr="002B3F7A" w14:paraId="652E311F" w14:textId="3278D702" w:rsidTr="00043DA6">
        <w:tc>
          <w:tcPr>
            <w:tcW w:w="553" w:type="dxa"/>
            <w:vMerge/>
          </w:tcPr>
          <w:p w14:paraId="3A5ADC5E" w14:textId="77777777" w:rsidR="00043DA6" w:rsidRPr="002B3F7A" w:rsidRDefault="00043DA6" w:rsidP="00450D99">
            <w:pPr>
              <w:jc w:val="center"/>
              <w:rPr>
                <w:kern w:val="28"/>
                <w:sz w:val="22"/>
                <w:szCs w:val="22"/>
                <w:lang w:eastAsia="ru-RU"/>
              </w:rPr>
            </w:pPr>
          </w:p>
        </w:tc>
        <w:tc>
          <w:tcPr>
            <w:tcW w:w="2843" w:type="dxa"/>
            <w:vMerge/>
          </w:tcPr>
          <w:p w14:paraId="4AC4DE63" w14:textId="77777777" w:rsidR="00043DA6" w:rsidRPr="002B3F7A" w:rsidRDefault="00043DA6" w:rsidP="00450D99">
            <w:pPr>
              <w:jc w:val="center"/>
              <w:rPr>
                <w:kern w:val="28"/>
                <w:sz w:val="22"/>
                <w:szCs w:val="22"/>
                <w:lang w:eastAsia="ru-RU"/>
              </w:rPr>
            </w:pPr>
          </w:p>
        </w:tc>
        <w:tc>
          <w:tcPr>
            <w:tcW w:w="768" w:type="dxa"/>
            <w:vMerge/>
          </w:tcPr>
          <w:p w14:paraId="224EB3D1" w14:textId="77777777" w:rsidR="00043DA6" w:rsidRPr="002B3F7A" w:rsidRDefault="00043DA6" w:rsidP="00450D99">
            <w:pPr>
              <w:jc w:val="center"/>
              <w:rPr>
                <w:kern w:val="28"/>
                <w:sz w:val="22"/>
                <w:szCs w:val="22"/>
                <w:lang w:eastAsia="ru-RU"/>
              </w:rPr>
            </w:pPr>
          </w:p>
        </w:tc>
        <w:tc>
          <w:tcPr>
            <w:tcW w:w="808" w:type="dxa"/>
            <w:gridSpan w:val="2"/>
            <w:vMerge/>
          </w:tcPr>
          <w:p w14:paraId="6AC1E17F" w14:textId="77777777" w:rsidR="00043DA6" w:rsidRPr="002B3F7A" w:rsidRDefault="00043DA6" w:rsidP="00450D99">
            <w:pPr>
              <w:jc w:val="center"/>
              <w:rPr>
                <w:kern w:val="28"/>
                <w:sz w:val="22"/>
                <w:szCs w:val="22"/>
                <w:lang w:eastAsia="ru-RU"/>
              </w:rPr>
            </w:pPr>
          </w:p>
        </w:tc>
        <w:tc>
          <w:tcPr>
            <w:tcW w:w="809" w:type="dxa"/>
            <w:vMerge/>
          </w:tcPr>
          <w:p w14:paraId="7D944671" w14:textId="7620FE1F" w:rsidR="00043DA6" w:rsidRPr="002B3F7A" w:rsidRDefault="00043DA6" w:rsidP="00450D99">
            <w:pPr>
              <w:jc w:val="center"/>
              <w:rPr>
                <w:kern w:val="28"/>
                <w:sz w:val="22"/>
                <w:szCs w:val="22"/>
                <w:lang w:eastAsia="ru-RU"/>
              </w:rPr>
            </w:pPr>
          </w:p>
        </w:tc>
        <w:tc>
          <w:tcPr>
            <w:tcW w:w="3003" w:type="dxa"/>
            <w:gridSpan w:val="2"/>
          </w:tcPr>
          <w:p w14:paraId="3C5F4C05" w14:textId="71696B34" w:rsidR="00043DA6" w:rsidRPr="002B3F7A" w:rsidRDefault="00043DA6" w:rsidP="0098739B">
            <w:pPr>
              <w:rPr>
                <w:kern w:val="28"/>
                <w:sz w:val="22"/>
                <w:szCs w:val="22"/>
                <w:lang w:eastAsia="ru-RU"/>
              </w:rPr>
            </w:pPr>
            <w:r>
              <w:rPr>
                <w:kern w:val="28"/>
                <w:sz w:val="22"/>
                <w:szCs w:val="22"/>
                <w:lang w:eastAsia="ru-RU"/>
              </w:rPr>
              <w:t>8</w:t>
            </w:r>
            <w:r w:rsidRPr="002B3F7A">
              <w:rPr>
                <w:kern w:val="28"/>
                <w:sz w:val="22"/>
                <w:szCs w:val="22"/>
                <w:lang w:eastAsia="ru-RU"/>
              </w:rPr>
              <w:t>.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tc>
        <w:tc>
          <w:tcPr>
            <w:tcW w:w="1417" w:type="dxa"/>
          </w:tcPr>
          <w:p w14:paraId="564FBBD6" w14:textId="77777777" w:rsidR="00043DA6" w:rsidRPr="002B3F7A" w:rsidRDefault="00043DA6" w:rsidP="00450D99">
            <w:pPr>
              <w:jc w:val="center"/>
              <w:rPr>
                <w:kern w:val="28"/>
                <w:sz w:val="22"/>
                <w:szCs w:val="22"/>
                <w:lang w:eastAsia="ru-RU"/>
              </w:rPr>
            </w:pPr>
          </w:p>
        </w:tc>
        <w:tc>
          <w:tcPr>
            <w:tcW w:w="1418" w:type="dxa"/>
          </w:tcPr>
          <w:p w14:paraId="2EF4361B" w14:textId="2CF663CC" w:rsidR="00043DA6" w:rsidRPr="002B3F7A" w:rsidRDefault="009F15B8" w:rsidP="009F15B8">
            <w:pPr>
              <w:jc w:val="center"/>
              <w:rPr>
                <w:kern w:val="28"/>
                <w:sz w:val="22"/>
                <w:szCs w:val="22"/>
                <w:lang w:eastAsia="ru-RU"/>
              </w:rPr>
            </w:pPr>
            <w:r>
              <w:rPr>
                <w:kern w:val="28"/>
                <w:sz w:val="22"/>
                <w:szCs w:val="22"/>
                <w:lang w:eastAsia="ru-RU"/>
              </w:rPr>
              <w:t>П</w:t>
            </w:r>
            <w:r w:rsidR="00A818A3">
              <w:rPr>
                <w:kern w:val="28"/>
                <w:sz w:val="22"/>
                <w:szCs w:val="22"/>
                <w:lang w:eastAsia="ru-RU"/>
              </w:rPr>
              <w:t xml:space="preserve">одпункт </w:t>
            </w:r>
            <w:r>
              <w:rPr>
                <w:kern w:val="28"/>
                <w:sz w:val="22"/>
                <w:szCs w:val="22"/>
                <w:lang w:eastAsia="ru-RU"/>
              </w:rPr>
              <w:t>з</w:t>
            </w:r>
            <w:r w:rsidR="00A818A3">
              <w:rPr>
                <w:kern w:val="28"/>
                <w:sz w:val="22"/>
                <w:szCs w:val="22"/>
                <w:lang w:eastAsia="ru-RU"/>
              </w:rPr>
              <w:t xml:space="preserve"> пункта 13 постановления № 145</w:t>
            </w:r>
          </w:p>
        </w:tc>
        <w:tc>
          <w:tcPr>
            <w:tcW w:w="2126" w:type="dxa"/>
          </w:tcPr>
          <w:p w14:paraId="69CC7EED" w14:textId="34CB040E" w:rsidR="00043DA6" w:rsidRPr="002B3F7A" w:rsidRDefault="009F15B8" w:rsidP="009F15B8">
            <w:pPr>
              <w:tabs>
                <w:tab w:val="left" w:pos="435"/>
              </w:tabs>
              <w:rPr>
                <w:kern w:val="28"/>
                <w:sz w:val="22"/>
                <w:szCs w:val="22"/>
                <w:lang w:eastAsia="ru-RU"/>
              </w:rPr>
            </w:pPr>
            <w:r w:rsidRPr="009F15B8">
              <w:rPr>
                <w:kern w:val="28"/>
                <w:sz w:val="22"/>
                <w:szCs w:val="22"/>
                <w:lang w:eastAsia="ru-RU"/>
              </w:rPr>
              <w:t>Для всех объектов капитального строительства</w:t>
            </w:r>
          </w:p>
        </w:tc>
        <w:tc>
          <w:tcPr>
            <w:tcW w:w="1701" w:type="dxa"/>
          </w:tcPr>
          <w:p w14:paraId="60DD42C3" w14:textId="77777777" w:rsidR="00043DA6" w:rsidRPr="002B3F7A" w:rsidRDefault="00043DA6" w:rsidP="00BA3B9C">
            <w:pPr>
              <w:tabs>
                <w:tab w:val="left" w:pos="435"/>
              </w:tabs>
              <w:rPr>
                <w:kern w:val="28"/>
                <w:sz w:val="22"/>
                <w:szCs w:val="22"/>
                <w:lang w:eastAsia="ru-RU"/>
              </w:rPr>
            </w:pPr>
          </w:p>
        </w:tc>
      </w:tr>
      <w:tr w:rsidR="00043DA6" w:rsidRPr="002B3F7A" w14:paraId="63C9C795" w14:textId="23572748" w:rsidTr="00043DA6">
        <w:tc>
          <w:tcPr>
            <w:tcW w:w="553" w:type="dxa"/>
            <w:vMerge/>
          </w:tcPr>
          <w:p w14:paraId="54DD7C73" w14:textId="77777777" w:rsidR="00043DA6" w:rsidRPr="002B3F7A" w:rsidRDefault="00043DA6" w:rsidP="00450D99">
            <w:pPr>
              <w:jc w:val="center"/>
              <w:rPr>
                <w:kern w:val="28"/>
                <w:sz w:val="22"/>
                <w:szCs w:val="22"/>
                <w:lang w:eastAsia="ru-RU"/>
              </w:rPr>
            </w:pPr>
          </w:p>
        </w:tc>
        <w:tc>
          <w:tcPr>
            <w:tcW w:w="2843" w:type="dxa"/>
            <w:vMerge/>
          </w:tcPr>
          <w:p w14:paraId="4FFC2AFB" w14:textId="77777777" w:rsidR="00043DA6" w:rsidRPr="002B3F7A" w:rsidRDefault="00043DA6" w:rsidP="00450D99">
            <w:pPr>
              <w:jc w:val="center"/>
              <w:rPr>
                <w:kern w:val="28"/>
                <w:sz w:val="22"/>
                <w:szCs w:val="22"/>
                <w:lang w:eastAsia="ru-RU"/>
              </w:rPr>
            </w:pPr>
          </w:p>
        </w:tc>
        <w:tc>
          <w:tcPr>
            <w:tcW w:w="768" w:type="dxa"/>
            <w:vMerge/>
          </w:tcPr>
          <w:p w14:paraId="4AD52DB6" w14:textId="77777777" w:rsidR="00043DA6" w:rsidRPr="002B3F7A" w:rsidRDefault="00043DA6" w:rsidP="00450D99">
            <w:pPr>
              <w:jc w:val="center"/>
              <w:rPr>
                <w:kern w:val="28"/>
                <w:sz w:val="22"/>
                <w:szCs w:val="22"/>
                <w:lang w:eastAsia="ru-RU"/>
              </w:rPr>
            </w:pPr>
          </w:p>
        </w:tc>
        <w:tc>
          <w:tcPr>
            <w:tcW w:w="808" w:type="dxa"/>
            <w:gridSpan w:val="2"/>
            <w:vMerge/>
          </w:tcPr>
          <w:p w14:paraId="50D42875" w14:textId="77777777" w:rsidR="00043DA6" w:rsidRPr="002B3F7A" w:rsidRDefault="00043DA6" w:rsidP="00450D99">
            <w:pPr>
              <w:jc w:val="center"/>
              <w:rPr>
                <w:kern w:val="28"/>
                <w:sz w:val="22"/>
                <w:szCs w:val="22"/>
                <w:lang w:eastAsia="ru-RU"/>
              </w:rPr>
            </w:pPr>
          </w:p>
        </w:tc>
        <w:tc>
          <w:tcPr>
            <w:tcW w:w="809" w:type="dxa"/>
            <w:vMerge/>
          </w:tcPr>
          <w:p w14:paraId="1809CBE8" w14:textId="1596AF6A" w:rsidR="00043DA6" w:rsidRPr="002B3F7A" w:rsidRDefault="00043DA6" w:rsidP="00450D99">
            <w:pPr>
              <w:jc w:val="center"/>
              <w:rPr>
                <w:kern w:val="28"/>
                <w:sz w:val="22"/>
                <w:szCs w:val="22"/>
                <w:lang w:eastAsia="ru-RU"/>
              </w:rPr>
            </w:pPr>
          </w:p>
        </w:tc>
        <w:tc>
          <w:tcPr>
            <w:tcW w:w="3003" w:type="dxa"/>
            <w:gridSpan w:val="2"/>
          </w:tcPr>
          <w:p w14:paraId="4AE04C43" w14:textId="3ACC6054" w:rsidR="00043DA6" w:rsidRPr="002B3F7A" w:rsidRDefault="00043DA6" w:rsidP="0098739B">
            <w:pPr>
              <w:rPr>
                <w:kern w:val="28"/>
                <w:sz w:val="22"/>
                <w:szCs w:val="22"/>
                <w:lang w:eastAsia="ru-RU"/>
              </w:rPr>
            </w:pPr>
            <w:r>
              <w:rPr>
                <w:kern w:val="28"/>
                <w:sz w:val="22"/>
                <w:szCs w:val="22"/>
                <w:lang w:eastAsia="ru-RU"/>
              </w:rPr>
              <w:t>9</w:t>
            </w:r>
            <w:r w:rsidRPr="002B3F7A">
              <w:rPr>
                <w:kern w:val="28"/>
                <w:sz w:val="22"/>
                <w:szCs w:val="22"/>
                <w:lang w:eastAsia="ru-RU"/>
              </w:rPr>
              <w:t>.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w:t>
            </w:r>
          </w:p>
        </w:tc>
        <w:tc>
          <w:tcPr>
            <w:tcW w:w="1417" w:type="dxa"/>
          </w:tcPr>
          <w:p w14:paraId="1739C2B4" w14:textId="77777777" w:rsidR="00043DA6" w:rsidRPr="002B3F7A" w:rsidRDefault="00043DA6" w:rsidP="00450D99">
            <w:pPr>
              <w:jc w:val="center"/>
              <w:rPr>
                <w:kern w:val="28"/>
                <w:sz w:val="22"/>
                <w:szCs w:val="22"/>
                <w:lang w:eastAsia="ru-RU"/>
              </w:rPr>
            </w:pPr>
          </w:p>
        </w:tc>
        <w:tc>
          <w:tcPr>
            <w:tcW w:w="1418" w:type="dxa"/>
          </w:tcPr>
          <w:p w14:paraId="19DA7D09" w14:textId="5597E5F6" w:rsidR="00043DA6" w:rsidRPr="002B3F7A" w:rsidRDefault="009F15B8" w:rsidP="00450D99">
            <w:pPr>
              <w:jc w:val="center"/>
              <w:rPr>
                <w:kern w:val="28"/>
                <w:sz w:val="22"/>
                <w:szCs w:val="22"/>
                <w:lang w:eastAsia="ru-RU"/>
              </w:rPr>
            </w:pPr>
            <w:r>
              <w:rPr>
                <w:kern w:val="28"/>
                <w:sz w:val="22"/>
                <w:szCs w:val="22"/>
                <w:lang w:eastAsia="ru-RU"/>
              </w:rPr>
              <w:t>Пункт 35 Положения № 382; подпункт з(1) пункта 13 постановления № 145</w:t>
            </w:r>
          </w:p>
        </w:tc>
        <w:tc>
          <w:tcPr>
            <w:tcW w:w="2126" w:type="dxa"/>
          </w:tcPr>
          <w:p w14:paraId="6DFB7BD0" w14:textId="5842ABBC" w:rsidR="00043DA6" w:rsidRPr="002B3F7A" w:rsidRDefault="00043DA6" w:rsidP="00450D99">
            <w:pPr>
              <w:jc w:val="center"/>
              <w:rPr>
                <w:kern w:val="28"/>
                <w:sz w:val="22"/>
                <w:szCs w:val="22"/>
                <w:lang w:eastAsia="ru-RU"/>
              </w:rPr>
            </w:pPr>
            <w:r w:rsidRPr="002B3F7A">
              <w:rPr>
                <w:kern w:val="28"/>
                <w:sz w:val="22"/>
                <w:szCs w:val="22"/>
                <w:lang w:eastAsia="ru-RU"/>
              </w:rPr>
              <w:t>Для всех объектов капитального строительства</w:t>
            </w:r>
          </w:p>
        </w:tc>
        <w:tc>
          <w:tcPr>
            <w:tcW w:w="1701" w:type="dxa"/>
          </w:tcPr>
          <w:p w14:paraId="618AB2F8" w14:textId="5C55C436" w:rsidR="00043DA6" w:rsidRPr="002B3F7A" w:rsidRDefault="009F15B8" w:rsidP="00450D99">
            <w:pPr>
              <w:jc w:val="center"/>
              <w:rPr>
                <w:kern w:val="28"/>
                <w:sz w:val="22"/>
                <w:szCs w:val="22"/>
                <w:lang w:eastAsia="ru-RU"/>
              </w:rPr>
            </w:pPr>
            <w:r>
              <w:rPr>
                <w:kern w:val="28"/>
                <w:sz w:val="22"/>
                <w:szCs w:val="22"/>
                <w:lang w:eastAsia="ru-RU"/>
              </w:rPr>
              <w:t>До 31.12.2024 приостановлено действие положения № 382</w:t>
            </w:r>
          </w:p>
        </w:tc>
      </w:tr>
      <w:tr w:rsidR="00043DA6" w:rsidRPr="002B3F7A" w14:paraId="0802CFB5" w14:textId="2100CEAE" w:rsidTr="00043DA6">
        <w:tc>
          <w:tcPr>
            <w:tcW w:w="553" w:type="dxa"/>
            <w:vMerge/>
          </w:tcPr>
          <w:p w14:paraId="4196C9A2" w14:textId="77777777" w:rsidR="00043DA6" w:rsidRPr="002B3F7A" w:rsidRDefault="00043DA6" w:rsidP="00450D99">
            <w:pPr>
              <w:jc w:val="center"/>
              <w:rPr>
                <w:kern w:val="28"/>
                <w:sz w:val="22"/>
                <w:szCs w:val="22"/>
                <w:lang w:eastAsia="ru-RU"/>
              </w:rPr>
            </w:pPr>
          </w:p>
        </w:tc>
        <w:tc>
          <w:tcPr>
            <w:tcW w:w="2843" w:type="dxa"/>
            <w:vMerge/>
          </w:tcPr>
          <w:p w14:paraId="50C22F6E" w14:textId="77777777" w:rsidR="00043DA6" w:rsidRPr="002B3F7A" w:rsidRDefault="00043DA6" w:rsidP="00450D99">
            <w:pPr>
              <w:jc w:val="center"/>
              <w:rPr>
                <w:kern w:val="28"/>
                <w:sz w:val="22"/>
                <w:szCs w:val="22"/>
                <w:lang w:eastAsia="ru-RU"/>
              </w:rPr>
            </w:pPr>
          </w:p>
        </w:tc>
        <w:tc>
          <w:tcPr>
            <w:tcW w:w="768" w:type="dxa"/>
            <w:vMerge/>
          </w:tcPr>
          <w:p w14:paraId="3C062B62" w14:textId="77777777" w:rsidR="00043DA6" w:rsidRPr="002B3F7A" w:rsidRDefault="00043DA6" w:rsidP="00450D99">
            <w:pPr>
              <w:jc w:val="center"/>
              <w:rPr>
                <w:kern w:val="28"/>
                <w:sz w:val="22"/>
                <w:szCs w:val="22"/>
                <w:lang w:eastAsia="ru-RU"/>
              </w:rPr>
            </w:pPr>
          </w:p>
        </w:tc>
        <w:tc>
          <w:tcPr>
            <w:tcW w:w="808" w:type="dxa"/>
            <w:gridSpan w:val="2"/>
            <w:vMerge/>
          </w:tcPr>
          <w:p w14:paraId="51506DF2" w14:textId="77777777" w:rsidR="00043DA6" w:rsidRPr="002B3F7A" w:rsidRDefault="00043DA6" w:rsidP="00450D99">
            <w:pPr>
              <w:jc w:val="center"/>
              <w:rPr>
                <w:kern w:val="28"/>
                <w:sz w:val="22"/>
                <w:szCs w:val="22"/>
                <w:lang w:eastAsia="ru-RU"/>
              </w:rPr>
            </w:pPr>
          </w:p>
        </w:tc>
        <w:tc>
          <w:tcPr>
            <w:tcW w:w="809" w:type="dxa"/>
            <w:vMerge/>
          </w:tcPr>
          <w:p w14:paraId="44A27829" w14:textId="3510671C" w:rsidR="00043DA6" w:rsidRPr="002B3F7A" w:rsidRDefault="00043DA6" w:rsidP="00450D99">
            <w:pPr>
              <w:jc w:val="center"/>
              <w:rPr>
                <w:kern w:val="28"/>
                <w:sz w:val="22"/>
                <w:szCs w:val="22"/>
                <w:lang w:eastAsia="ru-RU"/>
              </w:rPr>
            </w:pPr>
          </w:p>
        </w:tc>
        <w:tc>
          <w:tcPr>
            <w:tcW w:w="3003" w:type="dxa"/>
            <w:gridSpan w:val="2"/>
          </w:tcPr>
          <w:p w14:paraId="27E897A2" w14:textId="045BB583" w:rsidR="00043DA6" w:rsidRPr="002B3F7A" w:rsidRDefault="00043DA6" w:rsidP="00800FFC">
            <w:pPr>
              <w:rPr>
                <w:kern w:val="28"/>
                <w:sz w:val="22"/>
                <w:szCs w:val="22"/>
                <w:lang w:eastAsia="ru-RU"/>
              </w:rPr>
            </w:pPr>
            <w:r w:rsidRPr="002B3F7A">
              <w:rPr>
                <w:kern w:val="28"/>
                <w:sz w:val="22"/>
                <w:szCs w:val="22"/>
                <w:lang w:eastAsia="ru-RU"/>
              </w:rPr>
              <w:t>1</w:t>
            </w:r>
            <w:r>
              <w:rPr>
                <w:kern w:val="28"/>
                <w:sz w:val="22"/>
                <w:szCs w:val="22"/>
                <w:lang w:eastAsia="ru-RU"/>
              </w:rPr>
              <w:t>0</w:t>
            </w:r>
            <w:r w:rsidRPr="002B3F7A">
              <w:rPr>
                <w:kern w:val="28"/>
                <w:sz w:val="22"/>
                <w:szCs w:val="22"/>
                <w:lang w:eastAsia="ru-RU"/>
              </w:rPr>
              <w:t>. Обоснование инвестиций,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 руководителем</w:t>
            </w:r>
            <w:r w:rsidR="00CF1F69">
              <w:rPr>
                <w:kern w:val="28"/>
                <w:sz w:val="22"/>
                <w:szCs w:val="22"/>
                <w:lang w:eastAsia="ru-RU"/>
              </w:rPr>
              <w:t xml:space="preserve"> главного распорядителя средств бюджета субъекта Российской Федерации в отношении инвестиционного проекта по </w:t>
            </w:r>
            <w:r w:rsidR="002D077B">
              <w:rPr>
                <w:kern w:val="28"/>
                <w:sz w:val="22"/>
                <w:szCs w:val="22"/>
                <w:lang w:eastAsia="ru-RU"/>
              </w:rPr>
              <w:t xml:space="preserve">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w:t>
            </w:r>
            <w:proofErr w:type="spellStart"/>
            <w:r w:rsidR="002D077B">
              <w:rPr>
                <w:kern w:val="28"/>
                <w:sz w:val="22"/>
                <w:szCs w:val="22"/>
                <w:lang w:eastAsia="ru-RU"/>
              </w:rPr>
              <w:t>объета</w:t>
            </w:r>
            <w:proofErr w:type="spellEnd"/>
            <w:r w:rsidR="002D077B">
              <w:rPr>
                <w:kern w:val="28"/>
                <w:sz w:val="22"/>
                <w:szCs w:val="22"/>
                <w:lang w:eastAsia="ru-RU"/>
              </w:rPr>
              <w:t xml:space="preserve"> капитального строительства муниципальной собственности </w:t>
            </w:r>
          </w:p>
        </w:tc>
        <w:tc>
          <w:tcPr>
            <w:tcW w:w="1417" w:type="dxa"/>
          </w:tcPr>
          <w:p w14:paraId="1B51903A" w14:textId="77777777" w:rsidR="00043DA6" w:rsidRPr="002B3F7A" w:rsidRDefault="00043DA6" w:rsidP="00450D99">
            <w:pPr>
              <w:jc w:val="center"/>
              <w:rPr>
                <w:kern w:val="28"/>
                <w:sz w:val="22"/>
                <w:szCs w:val="22"/>
                <w:lang w:eastAsia="ru-RU"/>
              </w:rPr>
            </w:pPr>
          </w:p>
        </w:tc>
        <w:tc>
          <w:tcPr>
            <w:tcW w:w="1418" w:type="dxa"/>
          </w:tcPr>
          <w:p w14:paraId="210DFA6B" w14:textId="067D7937" w:rsidR="00043DA6" w:rsidRPr="002D077B" w:rsidRDefault="002D077B" w:rsidP="00450D99">
            <w:pPr>
              <w:jc w:val="center"/>
              <w:rPr>
                <w:kern w:val="28"/>
                <w:sz w:val="22"/>
                <w:szCs w:val="22"/>
                <w:lang w:eastAsia="ru-RU"/>
              </w:rPr>
            </w:pPr>
            <w:r>
              <w:rPr>
                <w:kern w:val="28"/>
                <w:sz w:val="22"/>
                <w:szCs w:val="22"/>
                <w:lang w:eastAsia="ru-RU"/>
              </w:rPr>
              <w:t xml:space="preserve">Подпункт б пункта 4 раздела </w:t>
            </w:r>
            <w:r>
              <w:rPr>
                <w:kern w:val="28"/>
                <w:sz w:val="22"/>
                <w:szCs w:val="22"/>
                <w:lang w:val="en-US" w:eastAsia="ru-RU"/>
              </w:rPr>
              <w:t>II</w:t>
            </w:r>
            <w:r w:rsidRPr="002D077B">
              <w:rPr>
                <w:kern w:val="28"/>
                <w:sz w:val="22"/>
                <w:szCs w:val="22"/>
                <w:lang w:eastAsia="ru-RU"/>
              </w:rPr>
              <w:t xml:space="preserve"> </w:t>
            </w:r>
            <w:r>
              <w:rPr>
                <w:kern w:val="28"/>
                <w:sz w:val="22"/>
                <w:szCs w:val="22"/>
                <w:lang w:eastAsia="ru-RU"/>
              </w:rPr>
              <w:t>постановления № 145</w:t>
            </w:r>
          </w:p>
        </w:tc>
        <w:tc>
          <w:tcPr>
            <w:tcW w:w="2126" w:type="dxa"/>
          </w:tcPr>
          <w:p w14:paraId="304CA92C" w14:textId="215C82D9" w:rsidR="00043DA6" w:rsidRPr="002B3F7A" w:rsidRDefault="00043DA6" w:rsidP="00450D99">
            <w:pPr>
              <w:jc w:val="center"/>
              <w:rPr>
                <w:kern w:val="28"/>
                <w:sz w:val="22"/>
                <w:szCs w:val="22"/>
                <w:lang w:eastAsia="ru-RU"/>
              </w:rPr>
            </w:pPr>
            <w:r w:rsidRPr="002B3F7A">
              <w:rPr>
                <w:kern w:val="28"/>
                <w:sz w:val="22"/>
                <w:szCs w:val="22"/>
                <w:lang w:eastAsia="ru-RU"/>
              </w:rPr>
              <w:t>Для всех объектов капитального строительства, финансируемых за счет средств федерального бюджета</w:t>
            </w:r>
          </w:p>
        </w:tc>
        <w:tc>
          <w:tcPr>
            <w:tcW w:w="1701" w:type="dxa"/>
          </w:tcPr>
          <w:p w14:paraId="3705A2FB" w14:textId="77777777" w:rsidR="00043DA6" w:rsidRPr="002B3F7A" w:rsidRDefault="00043DA6" w:rsidP="00450D99">
            <w:pPr>
              <w:jc w:val="center"/>
              <w:rPr>
                <w:kern w:val="28"/>
                <w:sz w:val="22"/>
                <w:szCs w:val="22"/>
                <w:lang w:eastAsia="ru-RU"/>
              </w:rPr>
            </w:pPr>
          </w:p>
        </w:tc>
      </w:tr>
      <w:tr w:rsidR="00D15B36" w:rsidRPr="002B3F7A" w14:paraId="3EEC7B9C" w14:textId="6E4A52BE" w:rsidTr="00A52306">
        <w:trPr>
          <w:trHeight w:val="7842"/>
        </w:trPr>
        <w:tc>
          <w:tcPr>
            <w:tcW w:w="553" w:type="dxa"/>
            <w:vMerge/>
          </w:tcPr>
          <w:p w14:paraId="25F440B1" w14:textId="77777777" w:rsidR="00D15B36" w:rsidRPr="002B3F7A" w:rsidRDefault="00D15B36" w:rsidP="00450D99">
            <w:pPr>
              <w:jc w:val="center"/>
              <w:rPr>
                <w:kern w:val="28"/>
                <w:sz w:val="22"/>
                <w:szCs w:val="22"/>
                <w:lang w:eastAsia="ru-RU"/>
              </w:rPr>
            </w:pPr>
          </w:p>
        </w:tc>
        <w:tc>
          <w:tcPr>
            <w:tcW w:w="2843" w:type="dxa"/>
            <w:vMerge/>
          </w:tcPr>
          <w:p w14:paraId="2662864B" w14:textId="77777777" w:rsidR="00D15B36" w:rsidRPr="002B3F7A" w:rsidRDefault="00D15B36" w:rsidP="00450D99">
            <w:pPr>
              <w:jc w:val="center"/>
              <w:rPr>
                <w:kern w:val="28"/>
                <w:sz w:val="22"/>
                <w:szCs w:val="22"/>
                <w:lang w:eastAsia="ru-RU"/>
              </w:rPr>
            </w:pPr>
          </w:p>
        </w:tc>
        <w:tc>
          <w:tcPr>
            <w:tcW w:w="768" w:type="dxa"/>
            <w:vMerge/>
          </w:tcPr>
          <w:p w14:paraId="37D65FF1" w14:textId="77777777" w:rsidR="00D15B36" w:rsidRPr="002B3F7A" w:rsidRDefault="00D15B36" w:rsidP="00450D99">
            <w:pPr>
              <w:jc w:val="center"/>
              <w:rPr>
                <w:kern w:val="28"/>
                <w:sz w:val="22"/>
                <w:szCs w:val="22"/>
                <w:lang w:eastAsia="ru-RU"/>
              </w:rPr>
            </w:pPr>
          </w:p>
        </w:tc>
        <w:tc>
          <w:tcPr>
            <w:tcW w:w="808" w:type="dxa"/>
            <w:gridSpan w:val="2"/>
            <w:vMerge/>
          </w:tcPr>
          <w:p w14:paraId="590878D5" w14:textId="77777777" w:rsidR="00D15B36" w:rsidRPr="002B3F7A" w:rsidRDefault="00D15B36" w:rsidP="00450D99">
            <w:pPr>
              <w:jc w:val="center"/>
              <w:rPr>
                <w:kern w:val="28"/>
                <w:sz w:val="22"/>
                <w:szCs w:val="22"/>
                <w:lang w:eastAsia="ru-RU"/>
              </w:rPr>
            </w:pPr>
          </w:p>
        </w:tc>
        <w:tc>
          <w:tcPr>
            <w:tcW w:w="809" w:type="dxa"/>
            <w:vMerge/>
          </w:tcPr>
          <w:p w14:paraId="2CC6A35E" w14:textId="3BCA4010" w:rsidR="00D15B36" w:rsidRPr="002B3F7A" w:rsidRDefault="00D15B36" w:rsidP="00450D99">
            <w:pPr>
              <w:jc w:val="center"/>
              <w:rPr>
                <w:kern w:val="28"/>
                <w:sz w:val="22"/>
                <w:szCs w:val="22"/>
                <w:lang w:eastAsia="ru-RU"/>
              </w:rPr>
            </w:pPr>
          </w:p>
        </w:tc>
        <w:tc>
          <w:tcPr>
            <w:tcW w:w="3003" w:type="dxa"/>
            <w:gridSpan w:val="2"/>
          </w:tcPr>
          <w:p w14:paraId="5B7628DC" w14:textId="73BD0F7A" w:rsidR="00D15B36" w:rsidRPr="002B3F7A" w:rsidRDefault="00D15B36" w:rsidP="00800FFC">
            <w:pPr>
              <w:rPr>
                <w:kern w:val="28"/>
                <w:sz w:val="22"/>
                <w:szCs w:val="22"/>
                <w:lang w:eastAsia="ru-RU"/>
              </w:rPr>
            </w:pPr>
            <w:r w:rsidRPr="002B3F7A">
              <w:rPr>
                <w:kern w:val="28"/>
                <w:sz w:val="22"/>
                <w:szCs w:val="22"/>
                <w:lang w:eastAsia="ru-RU"/>
              </w:rPr>
              <w:t>1</w:t>
            </w:r>
            <w:r>
              <w:rPr>
                <w:kern w:val="28"/>
                <w:sz w:val="22"/>
                <w:szCs w:val="22"/>
                <w:lang w:eastAsia="ru-RU"/>
              </w:rPr>
              <w:t>1</w:t>
            </w:r>
            <w:r w:rsidRPr="002B3F7A">
              <w:rPr>
                <w:kern w:val="28"/>
                <w:sz w:val="22"/>
                <w:szCs w:val="22"/>
                <w:lang w:eastAsia="ru-RU"/>
              </w:rPr>
              <w:t xml:space="preserve">.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частями 1.1 и 1.2 статьи 48 </w:t>
            </w:r>
            <w:proofErr w:type="spellStart"/>
            <w:r w:rsidRPr="002B3F7A">
              <w:rPr>
                <w:kern w:val="28"/>
                <w:sz w:val="22"/>
                <w:szCs w:val="22"/>
                <w:lang w:eastAsia="ru-RU"/>
              </w:rPr>
              <w:t>ГрК</w:t>
            </w:r>
            <w:proofErr w:type="spellEnd"/>
            <w:r w:rsidRPr="002B3F7A">
              <w:rPr>
                <w:kern w:val="28"/>
                <w:sz w:val="22"/>
                <w:szCs w:val="22"/>
                <w:lang w:eastAsia="ru-RU"/>
              </w:rPr>
              <w:t xml:space="preserve"> РФ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частями 1.1 и 1.2 статьи 48 </w:t>
            </w:r>
            <w:proofErr w:type="spellStart"/>
            <w:r w:rsidRPr="002B3F7A">
              <w:rPr>
                <w:kern w:val="28"/>
                <w:sz w:val="22"/>
                <w:szCs w:val="22"/>
                <w:lang w:eastAsia="ru-RU"/>
              </w:rPr>
              <w:t>ГрК</w:t>
            </w:r>
            <w:proofErr w:type="spellEnd"/>
            <w:r w:rsidRPr="002B3F7A">
              <w:rPr>
                <w:kern w:val="28"/>
                <w:sz w:val="22"/>
                <w:szCs w:val="22"/>
                <w:lang w:eastAsia="ru-RU"/>
              </w:rPr>
              <w:t xml:space="preserve"> РФ), в 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
        </w:tc>
        <w:tc>
          <w:tcPr>
            <w:tcW w:w="1417" w:type="dxa"/>
          </w:tcPr>
          <w:p w14:paraId="458FE212" w14:textId="77777777" w:rsidR="00D15B36" w:rsidRPr="002B3F7A" w:rsidRDefault="00D15B36" w:rsidP="00450D99">
            <w:pPr>
              <w:jc w:val="center"/>
              <w:rPr>
                <w:kern w:val="28"/>
                <w:sz w:val="22"/>
                <w:szCs w:val="22"/>
                <w:lang w:eastAsia="ru-RU"/>
              </w:rPr>
            </w:pPr>
          </w:p>
        </w:tc>
        <w:tc>
          <w:tcPr>
            <w:tcW w:w="1418" w:type="dxa"/>
          </w:tcPr>
          <w:p w14:paraId="5F0A6659" w14:textId="32674F98" w:rsidR="00D15B36" w:rsidRPr="002B3F7A" w:rsidRDefault="00D15B36" w:rsidP="00D15B36">
            <w:pPr>
              <w:jc w:val="center"/>
              <w:rPr>
                <w:kern w:val="28"/>
                <w:sz w:val="22"/>
                <w:szCs w:val="22"/>
                <w:lang w:eastAsia="ru-RU"/>
              </w:rPr>
            </w:pPr>
            <w:r>
              <w:rPr>
                <w:kern w:val="28"/>
                <w:sz w:val="22"/>
                <w:szCs w:val="22"/>
                <w:lang w:eastAsia="ru-RU"/>
              </w:rPr>
              <w:t>Подпункт и пункта 13 постановления № 145</w:t>
            </w:r>
          </w:p>
        </w:tc>
        <w:tc>
          <w:tcPr>
            <w:tcW w:w="2126" w:type="dxa"/>
          </w:tcPr>
          <w:p w14:paraId="2D0549C9" w14:textId="4007F224" w:rsidR="00D15B36" w:rsidRPr="002B3F7A" w:rsidRDefault="00D15B36" w:rsidP="002D077B">
            <w:pPr>
              <w:jc w:val="center"/>
              <w:rPr>
                <w:kern w:val="28"/>
                <w:sz w:val="22"/>
                <w:szCs w:val="22"/>
                <w:lang w:eastAsia="ru-RU"/>
              </w:rPr>
            </w:pPr>
            <w:r w:rsidRPr="002B3F7A">
              <w:rPr>
                <w:kern w:val="28"/>
                <w:sz w:val="22"/>
                <w:szCs w:val="22"/>
                <w:lang w:eastAsia="ru-RU"/>
              </w:rPr>
              <w:t xml:space="preserve">Для </w:t>
            </w:r>
            <w:r>
              <w:rPr>
                <w:kern w:val="28"/>
                <w:sz w:val="22"/>
                <w:szCs w:val="22"/>
                <w:lang w:eastAsia="ru-RU"/>
              </w:rPr>
              <w:t xml:space="preserve">опасных производственных </w:t>
            </w:r>
            <w:r w:rsidRPr="002B3F7A">
              <w:rPr>
                <w:kern w:val="28"/>
                <w:sz w:val="22"/>
                <w:szCs w:val="22"/>
                <w:lang w:eastAsia="ru-RU"/>
              </w:rPr>
              <w:t>объектов капитального строительства</w:t>
            </w:r>
          </w:p>
        </w:tc>
        <w:tc>
          <w:tcPr>
            <w:tcW w:w="1701" w:type="dxa"/>
          </w:tcPr>
          <w:p w14:paraId="345541E1" w14:textId="77777777" w:rsidR="00D15B36" w:rsidRPr="002B3F7A" w:rsidRDefault="00D15B36" w:rsidP="00450D99">
            <w:pPr>
              <w:jc w:val="center"/>
              <w:rPr>
                <w:kern w:val="28"/>
                <w:sz w:val="22"/>
                <w:szCs w:val="22"/>
                <w:lang w:eastAsia="ru-RU"/>
              </w:rPr>
            </w:pPr>
          </w:p>
        </w:tc>
      </w:tr>
      <w:tr w:rsidR="0083034E" w:rsidRPr="002B3F7A" w14:paraId="19C2AE9B" w14:textId="27911D3D" w:rsidTr="00043DA6">
        <w:tc>
          <w:tcPr>
            <w:tcW w:w="553" w:type="dxa"/>
            <w:vMerge/>
          </w:tcPr>
          <w:p w14:paraId="02475810" w14:textId="77777777" w:rsidR="0083034E" w:rsidRPr="002B3F7A" w:rsidRDefault="0083034E" w:rsidP="00450D99">
            <w:pPr>
              <w:jc w:val="center"/>
              <w:rPr>
                <w:kern w:val="28"/>
                <w:sz w:val="22"/>
                <w:szCs w:val="22"/>
                <w:lang w:eastAsia="ru-RU"/>
              </w:rPr>
            </w:pPr>
          </w:p>
        </w:tc>
        <w:tc>
          <w:tcPr>
            <w:tcW w:w="2843" w:type="dxa"/>
            <w:vMerge/>
          </w:tcPr>
          <w:p w14:paraId="0609FE69" w14:textId="77777777" w:rsidR="0083034E" w:rsidRPr="002B3F7A" w:rsidRDefault="0083034E" w:rsidP="00450D99">
            <w:pPr>
              <w:jc w:val="center"/>
              <w:rPr>
                <w:kern w:val="28"/>
                <w:sz w:val="22"/>
                <w:szCs w:val="22"/>
                <w:lang w:eastAsia="ru-RU"/>
              </w:rPr>
            </w:pPr>
          </w:p>
        </w:tc>
        <w:tc>
          <w:tcPr>
            <w:tcW w:w="768" w:type="dxa"/>
            <w:vMerge/>
          </w:tcPr>
          <w:p w14:paraId="1AAEF453" w14:textId="77777777" w:rsidR="0083034E" w:rsidRPr="002B3F7A" w:rsidRDefault="0083034E" w:rsidP="00450D99">
            <w:pPr>
              <w:jc w:val="center"/>
              <w:rPr>
                <w:kern w:val="28"/>
                <w:sz w:val="22"/>
                <w:szCs w:val="22"/>
                <w:lang w:eastAsia="ru-RU"/>
              </w:rPr>
            </w:pPr>
          </w:p>
        </w:tc>
        <w:tc>
          <w:tcPr>
            <w:tcW w:w="808" w:type="dxa"/>
            <w:gridSpan w:val="2"/>
            <w:vMerge/>
          </w:tcPr>
          <w:p w14:paraId="392B3628" w14:textId="77777777" w:rsidR="0083034E" w:rsidRPr="002B3F7A" w:rsidRDefault="0083034E" w:rsidP="00450D99">
            <w:pPr>
              <w:jc w:val="center"/>
              <w:rPr>
                <w:kern w:val="28"/>
                <w:sz w:val="22"/>
                <w:szCs w:val="22"/>
                <w:lang w:eastAsia="ru-RU"/>
              </w:rPr>
            </w:pPr>
          </w:p>
        </w:tc>
        <w:tc>
          <w:tcPr>
            <w:tcW w:w="809" w:type="dxa"/>
            <w:vMerge/>
          </w:tcPr>
          <w:p w14:paraId="4871B626" w14:textId="45FDEAF3" w:rsidR="0083034E" w:rsidRPr="002B3F7A" w:rsidRDefault="0083034E" w:rsidP="00450D99">
            <w:pPr>
              <w:jc w:val="center"/>
              <w:rPr>
                <w:kern w:val="28"/>
                <w:sz w:val="22"/>
                <w:szCs w:val="22"/>
                <w:lang w:eastAsia="ru-RU"/>
              </w:rPr>
            </w:pPr>
          </w:p>
        </w:tc>
        <w:tc>
          <w:tcPr>
            <w:tcW w:w="3003" w:type="dxa"/>
            <w:gridSpan w:val="2"/>
            <w:vMerge w:val="restart"/>
          </w:tcPr>
          <w:p w14:paraId="4D659C85" w14:textId="571E29F9" w:rsidR="0083034E" w:rsidRPr="002B3F7A" w:rsidRDefault="0083034E" w:rsidP="00082019">
            <w:pPr>
              <w:rPr>
                <w:kern w:val="28"/>
                <w:sz w:val="22"/>
                <w:szCs w:val="22"/>
                <w:lang w:eastAsia="ru-RU"/>
              </w:rPr>
            </w:pPr>
            <w:r w:rsidRPr="002B3F7A">
              <w:rPr>
                <w:kern w:val="28"/>
                <w:sz w:val="22"/>
                <w:szCs w:val="22"/>
                <w:lang w:eastAsia="ru-RU"/>
              </w:rPr>
              <w:t>1</w:t>
            </w:r>
            <w:r w:rsidR="00082019">
              <w:rPr>
                <w:kern w:val="28"/>
                <w:sz w:val="22"/>
                <w:szCs w:val="22"/>
                <w:lang w:eastAsia="ru-RU"/>
              </w:rPr>
              <w:t>2</w:t>
            </w:r>
            <w:r w:rsidRPr="002B3F7A">
              <w:rPr>
                <w:kern w:val="28"/>
                <w:sz w:val="22"/>
                <w:szCs w:val="22"/>
                <w:lang w:eastAsia="ru-RU"/>
              </w:rPr>
              <w:t xml:space="preserve">.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w:t>
            </w:r>
            <w:r>
              <w:rPr>
                <w:kern w:val="28"/>
                <w:sz w:val="22"/>
                <w:szCs w:val="22"/>
                <w:lang w:eastAsia="ru-RU"/>
              </w:rPr>
              <w:t>«</w:t>
            </w:r>
            <w:proofErr w:type="spellStart"/>
            <w:r w:rsidRPr="002B3F7A">
              <w:rPr>
                <w:kern w:val="28"/>
                <w:sz w:val="22"/>
                <w:szCs w:val="22"/>
                <w:lang w:eastAsia="ru-RU"/>
              </w:rPr>
              <w:t>Росатом</w:t>
            </w:r>
            <w:proofErr w:type="spellEnd"/>
            <w:r>
              <w:rPr>
                <w:kern w:val="28"/>
                <w:sz w:val="22"/>
                <w:szCs w:val="22"/>
                <w:lang w:eastAsia="ru-RU"/>
              </w:rPr>
              <w:t>»</w:t>
            </w:r>
            <w:r w:rsidRPr="002B3F7A">
              <w:rPr>
                <w:kern w:val="28"/>
                <w:sz w:val="22"/>
                <w:szCs w:val="22"/>
                <w:lang w:eastAsia="ru-RU"/>
              </w:rPr>
              <w:t xml:space="preserve"> (либо иного должностного лица, уполномоченного доверенностью), руководителя Государственной корпорации по космической деятельности "</w:t>
            </w:r>
            <w:proofErr w:type="spellStart"/>
            <w:r w:rsidRPr="002B3F7A">
              <w:rPr>
                <w:kern w:val="28"/>
                <w:sz w:val="22"/>
                <w:szCs w:val="22"/>
                <w:lang w:eastAsia="ru-RU"/>
              </w:rPr>
              <w:t>Роскосмос</w:t>
            </w:r>
            <w:proofErr w:type="spellEnd"/>
            <w:r w:rsidRPr="002B3F7A">
              <w:rPr>
                <w:kern w:val="28"/>
                <w:sz w:val="22"/>
                <w:szCs w:val="22"/>
                <w:lang w:eastAsia="ru-RU"/>
              </w:rPr>
              <w:t>"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tc>
        <w:tc>
          <w:tcPr>
            <w:tcW w:w="1417" w:type="dxa"/>
            <w:vMerge w:val="restart"/>
          </w:tcPr>
          <w:p w14:paraId="31793D5D" w14:textId="77777777" w:rsidR="0083034E" w:rsidRPr="002B3F7A" w:rsidRDefault="0083034E" w:rsidP="00450D99">
            <w:pPr>
              <w:jc w:val="center"/>
              <w:rPr>
                <w:kern w:val="28"/>
                <w:sz w:val="22"/>
                <w:szCs w:val="22"/>
                <w:lang w:eastAsia="ru-RU"/>
              </w:rPr>
            </w:pPr>
          </w:p>
        </w:tc>
        <w:tc>
          <w:tcPr>
            <w:tcW w:w="1418" w:type="dxa"/>
            <w:vMerge w:val="restart"/>
          </w:tcPr>
          <w:p w14:paraId="4E328B3C" w14:textId="590E7808" w:rsidR="0083034E" w:rsidRPr="002B3F7A" w:rsidRDefault="008A467C" w:rsidP="008A467C">
            <w:pPr>
              <w:jc w:val="center"/>
              <w:rPr>
                <w:kern w:val="28"/>
                <w:sz w:val="22"/>
                <w:szCs w:val="22"/>
                <w:lang w:eastAsia="ru-RU"/>
              </w:rPr>
            </w:pPr>
            <w:r>
              <w:rPr>
                <w:kern w:val="28"/>
                <w:sz w:val="22"/>
                <w:szCs w:val="22"/>
                <w:lang w:eastAsia="ru-RU"/>
              </w:rPr>
              <w:t xml:space="preserve">Подпункты а, б пункта 17.4, н пункта 13 </w:t>
            </w:r>
            <w:r w:rsidRPr="008A467C">
              <w:rPr>
                <w:kern w:val="28"/>
                <w:sz w:val="22"/>
                <w:szCs w:val="22"/>
                <w:lang w:eastAsia="ru-RU"/>
              </w:rPr>
              <w:t>постановления № 145</w:t>
            </w:r>
          </w:p>
        </w:tc>
        <w:tc>
          <w:tcPr>
            <w:tcW w:w="2126" w:type="dxa"/>
            <w:vMerge w:val="restart"/>
          </w:tcPr>
          <w:p w14:paraId="04144C60" w14:textId="45385D6D" w:rsidR="0083034E" w:rsidRPr="002B3F7A" w:rsidRDefault="0083034E" w:rsidP="00450D99">
            <w:pPr>
              <w:jc w:val="center"/>
              <w:rPr>
                <w:kern w:val="28"/>
                <w:sz w:val="22"/>
                <w:szCs w:val="22"/>
                <w:lang w:eastAsia="ru-RU"/>
              </w:rPr>
            </w:pPr>
            <w:r w:rsidRPr="002B3F7A">
              <w:rPr>
                <w:kern w:val="28"/>
                <w:sz w:val="22"/>
                <w:szCs w:val="22"/>
                <w:lang w:eastAsia="ru-RU"/>
              </w:rPr>
              <w:t>Для всех объектов капитального строительства, финансируемых за счет средств федерального бюджета</w:t>
            </w:r>
          </w:p>
        </w:tc>
        <w:tc>
          <w:tcPr>
            <w:tcW w:w="1701" w:type="dxa"/>
          </w:tcPr>
          <w:p w14:paraId="051B75FF" w14:textId="77777777" w:rsidR="0083034E" w:rsidRPr="002B3F7A" w:rsidRDefault="0083034E" w:rsidP="00450D99">
            <w:pPr>
              <w:jc w:val="center"/>
              <w:rPr>
                <w:kern w:val="28"/>
                <w:sz w:val="22"/>
                <w:szCs w:val="22"/>
                <w:lang w:eastAsia="ru-RU"/>
              </w:rPr>
            </w:pPr>
          </w:p>
        </w:tc>
      </w:tr>
      <w:tr w:rsidR="0083034E" w:rsidRPr="002B3F7A" w14:paraId="35561F64" w14:textId="098A5A08" w:rsidTr="00043DA6">
        <w:tc>
          <w:tcPr>
            <w:tcW w:w="553" w:type="dxa"/>
            <w:vMerge/>
          </w:tcPr>
          <w:p w14:paraId="7F42D999" w14:textId="77777777" w:rsidR="0083034E" w:rsidRPr="002B3F7A" w:rsidRDefault="0083034E" w:rsidP="00450D99">
            <w:pPr>
              <w:jc w:val="center"/>
              <w:rPr>
                <w:kern w:val="28"/>
                <w:sz w:val="22"/>
                <w:szCs w:val="22"/>
                <w:lang w:eastAsia="ru-RU"/>
              </w:rPr>
            </w:pPr>
          </w:p>
        </w:tc>
        <w:tc>
          <w:tcPr>
            <w:tcW w:w="2843" w:type="dxa"/>
            <w:vMerge/>
          </w:tcPr>
          <w:p w14:paraId="42A2C209" w14:textId="77777777" w:rsidR="0083034E" w:rsidRPr="002B3F7A" w:rsidRDefault="0083034E" w:rsidP="00450D99">
            <w:pPr>
              <w:jc w:val="center"/>
              <w:rPr>
                <w:kern w:val="28"/>
                <w:sz w:val="22"/>
                <w:szCs w:val="22"/>
                <w:lang w:eastAsia="ru-RU"/>
              </w:rPr>
            </w:pPr>
          </w:p>
        </w:tc>
        <w:tc>
          <w:tcPr>
            <w:tcW w:w="768" w:type="dxa"/>
            <w:vMerge/>
          </w:tcPr>
          <w:p w14:paraId="187FCE6F" w14:textId="77777777" w:rsidR="0083034E" w:rsidRPr="002B3F7A" w:rsidRDefault="0083034E" w:rsidP="00450D99">
            <w:pPr>
              <w:jc w:val="center"/>
              <w:rPr>
                <w:kern w:val="28"/>
                <w:sz w:val="22"/>
                <w:szCs w:val="22"/>
                <w:lang w:eastAsia="ru-RU"/>
              </w:rPr>
            </w:pPr>
          </w:p>
        </w:tc>
        <w:tc>
          <w:tcPr>
            <w:tcW w:w="808" w:type="dxa"/>
            <w:gridSpan w:val="2"/>
            <w:vMerge/>
          </w:tcPr>
          <w:p w14:paraId="090CAAB7" w14:textId="77777777" w:rsidR="0083034E" w:rsidRPr="002B3F7A" w:rsidRDefault="0083034E" w:rsidP="00450D99">
            <w:pPr>
              <w:jc w:val="center"/>
              <w:rPr>
                <w:kern w:val="28"/>
                <w:sz w:val="22"/>
                <w:szCs w:val="22"/>
                <w:lang w:eastAsia="ru-RU"/>
              </w:rPr>
            </w:pPr>
          </w:p>
        </w:tc>
        <w:tc>
          <w:tcPr>
            <w:tcW w:w="809" w:type="dxa"/>
            <w:vMerge/>
          </w:tcPr>
          <w:p w14:paraId="78FAAC0E" w14:textId="72A6EE30" w:rsidR="0083034E" w:rsidRPr="002B3F7A" w:rsidRDefault="0083034E" w:rsidP="00450D99">
            <w:pPr>
              <w:jc w:val="center"/>
              <w:rPr>
                <w:kern w:val="28"/>
                <w:sz w:val="22"/>
                <w:szCs w:val="22"/>
                <w:lang w:eastAsia="ru-RU"/>
              </w:rPr>
            </w:pPr>
          </w:p>
        </w:tc>
        <w:tc>
          <w:tcPr>
            <w:tcW w:w="3003" w:type="dxa"/>
            <w:gridSpan w:val="2"/>
            <w:vMerge/>
          </w:tcPr>
          <w:p w14:paraId="43A79EA8" w14:textId="77777777" w:rsidR="0083034E" w:rsidRPr="002B3F7A" w:rsidRDefault="0083034E" w:rsidP="0098739B">
            <w:pPr>
              <w:rPr>
                <w:kern w:val="28"/>
                <w:sz w:val="22"/>
                <w:szCs w:val="22"/>
                <w:lang w:eastAsia="ru-RU"/>
              </w:rPr>
            </w:pPr>
          </w:p>
        </w:tc>
        <w:tc>
          <w:tcPr>
            <w:tcW w:w="1417" w:type="dxa"/>
            <w:vMerge/>
          </w:tcPr>
          <w:p w14:paraId="483CD93C" w14:textId="77777777" w:rsidR="0083034E" w:rsidRPr="002B3F7A" w:rsidRDefault="0083034E" w:rsidP="00450D99">
            <w:pPr>
              <w:jc w:val="center"/>
              <w:rPr>
                <w:kern w:val="28"/>
                <w:sz w:val="22"/>
                <w:szCs w:val="22"/>
                <w:lang w:eastAsia="ru-RU"/>
              </w:rPr>
            </w:pPr>
          </w:p>
        </w:tc>
        <w:tc>
          <w:tcPr>
            <w:tcW w:w="1418" w:type="dxa"/>
            <w:vMerge/>
          </w:tcPr>
          <w:p w14:paraId="107E5964" w14:textId="0C80E77A" w:rsidR="0083034E" w:rsidRPr="002B3F7A" w:rsidRDefault="0083034E" w:rsidP="00450D99">
            <w:pPr>
              <w:jc w:val="center"/>
              <w:rPr>
                <w:kern w:val="28"/>
                <w:sz w:val="22"/>
                <w:szCs w:val="22"/>
                <w:lang w:eastAsia="ru-RU"/>
              </w:rPr>
            </w:pPr>
          </w:p>
        </w:tc>
        <w:tc>
          <w:tcPr>
            <w:tcW w:w="2126" w:type="dxa"/>
            <w:vMerge/>
          </w:tcPr>
          <w:p w14:paraId="5A381A4F" w14:textId="22E175EB" w:rsidR="0083034E" w:rsidRPr="002B3F7A" w:rsidRDefault="0083034E" w:rsidP="00450D99">
            <w:pPr>
              <w:jc w:val="center"/>
              <w:rPr>
                <w:kern w:val="28"/>
                <w:sz w:val="22"/>
                <w:szCs w:val="22"/>
                <w:lang w:eastAsia="ru-RU"/>
              </w:rPr>
            </w:pPr>
          </w:p>
        </w:tc>
        <w:tc>
          <w:tcPr>
            <w:tcW w:w="1701" w:type="dxa"/>
          </w:tcPr>
          <w:p w14:paraId="1BACA6B2" w14:textId="77777777" w:rsidR="0083034E" w:rsidRPr="002B3F7A" w:rsidRDefault="0083034E" w:rsidP="00450D99">
            <w:pPr>
              <w:jc w:val="center"/>
              <w:rPr>
                <w:kern w:val="28"/>
                <w:sz w:val="22"/>
                <w:szCs w:val="22"/>
                <w:lang w:eastAsia="ru-RU"/>
              </w:rPr>
            </w:pPr>
          </w:p>
        </w:tc>
      </w:tr>
      <w:tr w:rsidR="00043DA6" w:rsidRPr="002B3F7A" w14:paraId="4306F3A4" w14:textId="34F4EADD" w:rsidTr="00043DA6">
        <w:tc>
          <w:tcPr>
            <w:tcW w:w="553" w:type="dxa"/>
            <w:vMerge/>
          </w:tcPr>
          <w:p w14:paraId="2D8ED704" w14:textId="77777777" w:rsidR="00043DA6" w:rsidRPr="002B3F7A" w:rsidRDefault="00043DA6" w:rsidP="00450D99">
            <w:pPr>
              <w:jc w:val="center"/>
              <w:rPr>
                <w:kern w:val="28"/>
                <w:sz w:val="22"/>
                <w:szCs w:val="22"/>
                <w:lang w:eastAsia="ru-RU"/>
              </w:rPr>
            </w:pPr>
          </w:p>
        </w:tc>
        <w:tc>
          <w:tcPr>
            <w:tcW w:w="2843" w:type="dxa"/>
            <w:vMerge/>
          </w:tcPr>
          <w:p w14:paraId="5BDB7BB5" w14:textId="77777777" w:rsidR="00043DA6" w:rsidRPr="002B3F7A" w:rsidRDefault="00043DA6" w:rsidP="00450D99">
            <w:pPr>
              <w:jc w:val="center"/>
              <w:rPr>
                <w:kern w:val="28"/>
                <w:sz w:val="22"/>
                <w:szCs w:val="22"/>
                <w:lang w:eastAsia="ru-RU"/>
              </w:rPr>
            </w:pPr>
          </w:p>
        </w:tc>
        <w:tc>
          <w:tcPr>
            <w:tcW w:w="768" w:type="dxa"/>
            <w:vMerge/>
          </w:tcPr>
          <w:p w14:paraId="1EB7F47F" w14:textId="77777777" w:rsidR="00043DA6" w:rsidRPr="002B3F7A" w:rsidRDefault="00043DA6" w:rsidP="00450D99">
            <w:pPr>
              <w:jc w:val="center"/>
              <w:rPr>
                <w:kern w:val="28"/>
                <w:sz w:val="22"/>
                <w:szCs w:val="22"/>
                <w:lang w:eastAsia="ru-RU"/>
              </w:rPr>
            </w:pPr>
          </w:p>
        </w:tc>
        <w:tc>
          <w:tcPr>
            <w:tcW w:w="808" w:type="dxa"/>
            <w:gridSpan w:val="2"/>
            <w:vMerge/>
          </w:tcPr>
          <w:p w14:paraId="07E599B0" w14:textId="77777777" w:rsidR="00043DA6" w:rsidRPr="002B3F7A" w:rsidRDefault="00043DA6" w:rsidP="00450D99">
            <w:pPr>
              <w:jc w:val="center"/>
              <w:rPr>
                <w:kern w:val="28"/>
                <w:sz w:val="22"/>
                <w:szCs w:val="22"/>
                <w:lang w:eastAsia="ru-RU"/>
              </w:rPr>
            </w:pPr>
          </w:p>
        </w:tc>
        <w:tc>
          <w:tcPr>
            <w:tcW w:w="809" w:type="dxa"/>
            <w:vMerge/>
          </w:tcPr>
          <w:p w14:paraId="0E25C4FE" w14:textId="1A8BFFEB" w:rsidR="00043DA6" w:rsidRPr="002B3F7A" w:rsidRDefault="00043DA6" w:rsidP="00450D99">
            <w:pPr>
              <w:jc w:val="center"/>
              <w:rPr>
                <w:kern w:val="28"/>
                <w:sz w:val="22"/>
                <w:szCs w:val="22"/>
                <w:lang w:eastAsia="ru-RU"/>
              </w:rPr>
            </w:pPr>
          </w:p>
        </w:tc>
        <w:tc>
          <w:tcPr>
            <w:tcW w:w="3003" w:type="dxa"/>
            <w:gridSpan w:val="2"/>
          </w:tcPr>
          <w:p w14:paraId="5A030FE0" w14:textId="3007EDB7" w:rsidR="00043DA6" w:rsidRPr="002B3F7A" w:rsidRDefault="00043DA6" w:rsidP="00082019">
            <w:pPr>
              <w:rPr>
                <w:kern w:val="28"/>
                <w:sz w:val="22"/>
                <w:szCs w:val="22"/>
                <w:lang w:eastAsia="ru-RU"/>
              </w:rPr>
            </w:pPr>
            <w:r w:rsidRPr="002B3F7A">
              <w:rPr>
                <w:kern w:val="28"/>
                <w:sz w:val="22"/>
                <w:szCs w:val="22"/>
                <w:lang w:eastAsia="ru-RU"/>
              </w:rPr>
              <w:t>1</w:t>
            </w:r>
            <w:r w:rsidR="00082019">
              <w:rPr>
                <w:kern w:val="28"/>
                <w:sz w:val="22"/>
                <w:szCs w:val="22"/>
                <w:lang w:eastAsia="ru-RU"/>
              </w:rPr>
              <w:t>3</w:t>
            </w:r>
            <w:r w:rsidRPr="002B3F7A">
              <w:rPr>
                <w:kern w:val="28"/>
                <w:sz w:val="22"/>
                <w:szCs w:val="22"/>
                <w:lang w:eastAsia="ru-RU"/>
              </w:rPr>
              <w:t>.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tc>
        <w:tc>
          <w:tcPr>
            <w:tcW w:w="1417" w:type="dxa"/>
          </w:tcPr>
          <w:p w14:paraId="2741D8EE" w14:textId="77777777" w:rsidR="00043DA6" w:rsidRPr="00F43BE2" w:rsidRDefault="00043DA6" w:rsidP="00450D99">
            <w:pPr>
              <w:jc w:val="center"/>
              <w:rPr>
                <w:kern w:val="28"/>
                <w:sz w:val="22"/>
                <w:szCs w:val="22"/>
                <w:lang w:eastAsia="ru-RU"/>
              </w:rPr>
            </w:pPr>
          </w:p>
        </w:tc>
        <w:tc>
          <w:tcPr>
            <w:tcW w:w="1418" w:type="dxa"/>
          </w:tcPr>
          <w:p w14:paraId="4284E8C7" w14:textId="5FA0AF34" w:rsidR="00043DA6" w:rsidRPr="00A52306" w:rsidRDefault="00A52306" w:rsidP="00450D99">
            <w:pPr>
              <w:jc w:val="center"/>
              <w:rPr>
                <w:kern w:val="28"/>
                <w:sz w:val="22"/>
                <w:szCs w:val="22"/>
                <w:lang w:eastAsia="ru-RU"/>
              </w:rPr>
            </w:pPr>
            <w:r>
              <w:rPr>
                <w:kern w:val="28"/>
                <w:sz w:val="22"/>
                <w:szCs w:val="22"/>
                <w:lang w:eastAsia="ru-RU"/>
              </w:rPr>
              <w:t>Подпункт б пункта 15 постановления № 145</w:t>
            </w:r>
          </w:p>
        </w:tc>
        <w:tc>
          <w:tcPr>
            <w:tcW w:w="2126" w:type="dxa"/>
          </w:tcPr>
          <w:p w14:paraId="7FE3036A" w14:textId="4590A310"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32E2E751" w14:textId="77777777" w:rsidR="00043DA6" w:rsidRPr="002B3F7A" w:rsidRDefault="00043DA6" w:rsidP="00450D99">
            <w:pPr>
              <w:jc w:val="center"/>
              <w:rPr>
                <w:kern w:val="28"/>
                <w:sz w:val="22"/>
                <w:szCs w:val="22"/>
                <w:lang w:eastAsia="ru-RU"/>
              </w:rPr>
            </w:pPr>
          </w:p>
        </w:tc>
      </w:tr>
      <w:tr w:rsidR="00043DA6" w:rsidRPr="002B3F7A" w14:paraId="3209E3CB" w14:textId="45D0EFC2" w:rsidTr="00043DA6">
        <w:tc>
          <w:tcPr>
            <w:tcW w:w="553" w:type="dxa"/>
            <w:vMerge/>
          </w:tcPr>
          <w:p w14:paraId="45074B9C" w14:textId="77777777" w:rsidR="00043DA6" w:rsidRPr="002B3F7A" w:rsidRDefault="00043DA6" w:rsidP="00450D99">
            <w:pPr>
              <w:jc w:val="center"/>
              <w:rPr>
                <w:kern w:val="28"/>
                <w:sz w:val="22"/>
                <w:szCs w:val="22"/>
                <w:lang w:eastAsia="ru-RU"/>
              </w:rPr>
            </w:pPr>
          </w:p>
        </w:tc>
        <w:tc>
          <w:tcPr>
            <w:tcW w:w="2843" w:type="dxa"/>
            <w:vMerge/>
          </w:tcPr>
          <w:p w14:paraId="43EC89EC" w14:textId="77777777" w:rsidR="00043DA6" w:rsidRPr="002B3F7A" w:rsidRDefault="00043DA6" w:rsidP="00450D99">
            <w:pPr>
              <w:jc w:val="center"/>
              <w:rPr>
                <w:kern w:val="28"/>
                <w:sz w:val="22"/>
                <w:szCs w:val="22"/>
                <w:lang w:eastAsia="ru-RU"/>
              </w:rPr>
            </w:pPr>
          </w:p>
        </w:tc>
        <w:tc>
          <w:tcPr>
            <w:tcW w:w="768" w:type="dxa"/>
            <w:vMerge/>
          </w:tcPr>
          <w:p w14:paraId="3F4626F3" w14:textId="77777777" w:rsidR="00043DA6" w:rsidRPr="002B3F7A" w:rsidRDefault="00043DA6" w:rsidP="00450D99">
            <w:pPr>
              <w:jc w:val="center"/>
              <w:rPr>
                <w:kern w:val="28"/>
                <w:sz w:val="22"/>
                <w:szCs w:val="22"/>
                <w:lang w:eastAsia="ru-RU"/>
              </w:rPr>
            </w:pPr>
          </w:p>
        </w:tc>
        <w:tc>
          <w:tcPr>
            <w:tcW w:w="808" w:type="dxa"/>
            <w:gridSpan w:val="2"/>
            <w:vMerge/>
          </w:tcPr>
          <w:p w14:paraId="71D52F7F" w14:textId="77777777" w:rsidR="00043DA6" w:rsidRPr="002B3F7A" w:rsidRDefault="00043DA6" w:rsidP="00450D99">
            <w:pPr>
              <w:jc w:val="center"/>
              <w:rPr>
                <w:kern w:val="28"/>
                <w:sz w:val="22"/>
                <w:szCs w:val="22"/>
                <w:lang w:eastAsia="ru-RU"/>
              </w:rPr>
            </w:pPr>
          </w:p>
        </w:tc>
        <w:tc>
          <w:tcPr>
            <w:tcW w:w="809" w:type="dxa"/>
            <w:vMerge/>
          </w:tcPr>
          <w:p w14:paraId="6473EBF0" w14:textId="471AFFD3" w:rsidR="00043DA6" w:rsidRPr="002B3F7A" w:rsidRDefault="00043DA6" w:rsidP="00450D99">
            <w:pPr>
              <w:jc w:val="center"/>
              <w:rPr>
                <w:kern w:val="28"/>
                <w:sz w:val="22"/>
                <w:szCs w:val="22"/>
                <w:lang w:eastAsia="ru-RU"/>
              </w:rPr>
            </w:pPr>
          </w:p>
        </w:tc>
        <w:tc>
          <w:tcPr>
            <w:tcW w:w="3003" w:type="dxa"/>
            <w:gridSpan w:val="2"/>
          </w:tcPr>
          <w:p w14:paraId="4E2F41C9" w14:textId="5370BF91" w:rsidR="00043DA6" w:rsidRPr="002B3F7A" w:rsidRDefault="00043DA6" w:rsidP="00082019">
            <w:pPr>
              <w:tabs>
                <w:tab w:val="left" w:pos="915"/>
              </w:tabs>
              <w:rPr>
                <w:kern w:val="28"/>
                <w:sz w:val="22"/>
                <w:szCs w:val="22"/>
                <w:lang w:eastAsia="ru-RU"/>
              </w:rPr>
            </w:pPr>
            <w:r>
              <w:rPr>
                <w:kern w:val="28"/>
                <w:sz w:val="22"/>
                <w:szCs w:val="22"/>
                <w:lang w:eastAsia="ru-RU"/>
              </w:rPr>
              <w:t>1</w:t>
            </w:r>
            <w:r w:rsidR="00082019">
              <w:rPr>
                <w:kern w:val="28"/>
                <w:sz w:val="22"/>
                <w:szCs w:val="22"/>
                <w:lang w:eastAsia="ru-RU"/>
              </w:rPr>
              <w:t>4</w:t>
            </w:r>
            <w:r w:rsidRPr="002B3F7A">
              <w:rPr>
                <w:kern w:val="28"/>
                <w:sz w:val="22"/>
                <w:szCs w:val="22"/>
                <w:lang w:eastAsia="ru-RU"/>
              </w:rPr>
              <w:t>.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типовой проектной документации;</w:t>
            </w:r>
          </w:p>
        </w:tc>
        <w:tc>
          <w:tcPr>
            <w:tcW w:w="1417" w:type="dxa"/>
          </w:tcPr>
          <w:p w14:paraId="2E530E98" w14:textId="77777777" w:rsidR="00043DA6" w:rsidRPr="002B3F7A" w:rsidRDefault="00043DA6" w:rsidP="00450D99">
            <w:pPr>
              <w:jc w:val="center"/>
              <w:rPr>
                <w:kern w:val="28"/>
                <w:sz w:val="22"/>
                <w:szCs w:val="22"/>
                <w:lang w:eastAsia="ru-RU"/>
              </w:rPr>
            </w:pPr>
          </w:p>
        </w:tc>
        <w:tc>
          <w:tcPr>
            <w:tcW w:w="1418" w:type="dxa"/>
          </w:tcPr>
          <w:p w14:paraId="05FB8F92" w14:textId="02EBDB41" w:rsidR="00043DA6" w:rsidRPr="002B3F7A" w:rsidRDefault="00A52306" w:rsidP="00450D99">
            <w:pPr>
              <w:jc w:val="center"/>
              <w:rPr>
                <w:kern w:val="28"/>
                <w:sz w:val="22"/>
                <w:szCs w:val="22"/>
                <w:lang w:eastAsia="ru-RU"/>
              </w:rPr>
            </w:pPr>
            <w:r>
              <w:rPr>
                <w:kern w:val="28"/>
                <w:sz w:val="22"/>
                <w:szCs w:val="22"/>
                <w:lang w:eastAsia="ru-RU"/>
              </w:rPr>
              <w:t>Подпункт г пункта 15 постановления № 145</w:t>
            </w:r>
          </w:p>
        </w:tc>
        <w:tc>
          <w:tcPr>
            <w:tcW w:w="2126" w:type="dxa"/>
          </w:tcPr>
          <w:p w14:paraId="1EBF7576" w14:textId="33862D29"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7B8ABD70" w14:textId="77777777" w:rsidR="00043DA6" w:rsidRPr="002B3F7A" w:rsidRDefault="00043DA6" w:rsidP="00450D99">
            <w:pPr>
              <w:jc w:val="center"/>
              <w:rPr>
                <w:kern w:val="28"/>
                <w:sz w:val="22"/>
                <w:szCs w:val="22"/>
                <w:lang w:eastAsia="ru-RU"/>
              </w:rPr>
            </w:pPr>
          </w:p>
        </w:tc>
      </w:tr>
      <w:tr w:rsidR="00043DA6" w:rsidRPr="002B3F7A" w14:paraId="1EB5895A" w14:textId="14927B55" w:rsidTr="00043DA6">
        <w:tc>
          <w:tcPr>
            <w:tcW w:w="553" w:type="dxa"/>
            <w:vMerge/>
          </w:tcPr>
          <w:p w14:paraId="320B4983" w14:textId="77777777" w:rsidR="00043DA6" w:rsidRPr="002B3F7A" w:rsidRDefault="00043DA6" w:rsidP="00450D99">
            <w:pPr>
              <w:jc w:val="center"/>
              <w:rPr>
                <w:kern w:val="28"/>
                <w:sz w:val="22"/>
                <w:szCs w:val="22"/>
                <w:lang w:eastAsia="ru-RU"/>
              </w:rPr>
            </w:pPr>
          </w:p>
        </w:tc>
        <w:tc>
          <w:tcPr>
            <w:tcW w:w="2843" w:type="dxa"/>
            <w:vMerge/>
          </w:tcPr>
          <w:p w14:paraId="760FF855" w14:textId="77777777" w:rsidR="00043DA6" w:rsidRPr="002B3F7A" w:rsidRDefault="00043DA6" w:rsidP="00450D99">
            <w:pPr>
              <w:jc w:val="center"/>
              <w:rPr>
                <w:kern w:val="28"/>
                <w:sz w:val="22"/>
                <w:szCs w:val="22"/>
                <w:lang w:eastAsia="ru-RU"/>
              </w:rPr>
            </w:pPr>
          </w:p>
        </w:tc>
        <w:tc>
          <w:tcPr>
            <w:tcW w:w="768" w:type="dxa"/>
            <w:vMerge/>
          </w:tcPr>
          <w:p w14:paraId="73E31468" w14:textId="77777777" w:rsidR="00043DA6" w:rsidRPr="002B3F7A" w:rsidRDefault="00043DA6" w:rsidP="00450D99">
            <w:pPr>
              <w:jc w:val="center"/>
              <w:rPr>
                <w:kern w:val="28"/>
                <w:sz w:val="22"/>
                <w:szCs w:val="22"/>
                <w:lang w:eastAsia="ru-RU"/>
              </w:rPr>
            </w:pPr>
          </w:p>
        </w:tc>
        <w:tc>
          <w:tcPr>
            <w:tcW w:w="808" w:type="dxa"/>
            <w:gridSpan w:val="2"/>
            <w:vMerge/>
          </w:tcPr>
          <w:p w14:paraId="1C6AC52D" w14:textId="77777777" w:rsidR="00043DA6" w:rsidRPr="002B3F7A" w:rsidRDefault="00043DA6" w:rsidP="00450D99">
            <w:pPr>
              <w:jc w:val="center"/>
              <w:rPr>
                <w:kern w:val="28"/>
                <w:sz w:val="22"/>
                <w:szCs w:val="22"/>
                <w:lang w:eastAsia="ru-RU"/>
              </w:rPr>
            </w:pPr>
          </w:p>
        </w:tc>
        <w:tc>
          <w:tcPr>
            <w:tcW w:w="809" w:type="dxa"/>
            <w:vMerge/>
          </w:tcPr>
          <w:p w14:paraId="5DB6DB99" w14:textId="7BB9A7E4" w:rsidR="00043DA6" w:rsidRPr="002B3F7A" w:rsidRDefault="00043DA6" w:rsidP="00450D99">
            <w:pPr>
              <w:jc w:val="center"/>
              <w:rPr>
                <w:kern w:val="28"/>
                <w:sz w:val="22"/>
                <w:szCs w:val="22"/>
                <w:lang w:eastAsia="ru-RU"/>
              </w:rPr>
            </w:pPr>
          </w:p>
        </w:tc>
        <w:tc>
          <w:tcPr>
            <w:tcW w:w="3003" w:type="dxa"/>
            <w:gridSpan w:val="2"/>
          </w:tcPr>
          <w:p w14:paraId="4B136D33" w14:textId="5CFFF44B" w:rsidR="00043DA6" w:rsidRPr="002B3F7A" w:rsidRDefault="00082019" w:rsidP="00800FFC">
            <w:pPr>
              <w:rPr>
                <w:kern w:val="28"/>
                <w:sz w:val="22"/>
                <w:szCs w:val="22"/>
                <w:lang w:eastAsia="ru-RU"/>
              </w:rPr>
            </w:pPr>
            <w:r>
              <w:rPr>
                <w:kern w:val="28"/>
                <w:sz w:val="22"/>
                <w:szCs w:val="22"/>
                <w:lang w:eastAsia="ru-RU"/>
              </w:rPr>
              <w:t>15</w:t>
            </w:r>
            <w:r w:rsidR="00043DA6" w:rsidRPr="002B3F7A">
              <w:rPr>
                <w:kern w:val="28"/>
                <w:sz w:val="22"/>
                <w:szCs w:val="22"/>
                <w:lang w:eastAsia="ru-RU"/>
              </w:rPr>
              <w:t>.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tc>
        <w:tc>
          <w:tcPr>
            <w:tcW w:w="1417" w:type="dxa"/>
          </w:tcPr>
          <w:p w14:paraId="298514E3" w14:textId="77777777" w:rsidR="00043DA6" w:rsidRPr="002B3F7A" w:rsidRDefault="00043DA6" w:rsidP="00450D99">
            <w:pPr>
              <w:jc w:val="center"/>
              <w:rPr>
                <w:kern w:val="28"/>
                <w:sz w:val="22"/>
                <w:szCs w:val="22"/>
                <w:lang w:eastAsia="ru-RU"/>
              </w:rPr>
            </w:pPr>
          </w:p>
        </w:tc>
        <w:tc>
          <w:tcPr>
            <w:tcW w:w="1418" w:type="dxa"/>
          </w:tcPr>
          <w:p w14:paraId="43511797" w14:textId="54B5E22F" w:rsidR="00043DA6" w:rsidRPr="002B3F7A" w:rsidRDefault="00A52306" w:rsidP="00A52306">
            <w:pPr>
              <w:jc w:val="center"/>
              <w:rPr>
                <w:kern w:val="28"/>
                <w:sz w:val="22"/>
                <w:szCs w:val="22"/>
                <w:lang w:eastAsia="ru-RU"/>
              </w:rPr>
            </w:pPr>
            <w:r>
              <w:rPr>
                <w:kern w:val="28"/>
                <w:sz w:val="22"/>
                <w:szCs w:val="22"/>
                <w:lang w:eastAsia="ru-RU"/>
              </w:rPr>
              <w:t>Подпункт в пункта 16(3) постановления № 145</w:t>
            </w:r>
          </w:p>
        </w:tc>
        <w:tc>
          <w:tcPr>
            <w:tcW w:w="2126" w:type="dxa"/>
          </w:tcPr>
          <w:p w14:paraId="1902E26F" w14:textId="18066218"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52923947" w14:textId="77777777" w:rsidR="00043DA6" w:rsidRPr="002B3F7A" w:rsidRDefault="00043DA6" w:rsidP="00450D99">
            <w:pPr>
              <w:jc w:val="center"/>
              <w:rPr>
                <w:kern w:val="28"/>
                <w:sz w:val="22"/>
                <w:szCs w:val="22"/>
                <w:lang w:eastAsia="ru-RU"/>
              </w:rPr>
            </w:pPr>
          </w:p>
        </w:tc>
      </w:tr>
      <w:tr w:rsidR="00043DA6" w:rsidRPr="002B3F7A" w14:paraId="576ADE23" w14:textId="4EAC4AFC" w:rsidTr="00043DA6">
        <w:tc>
          <w:tcPr>
            <w:tcW w:w="553" w:type="dxa"/>
            <w:vMerge/>
          </w:tcPr>
          <w:p w14:paraId="13B3F301" w14:textId="77777777" w:rsidR="00043DA6" w:rsidRPr="002B3F7A" w:rsidRDefault="00043DA6" w:rsidP="00450D99">
            <w:pPr>
              <w:jc w:val="center"/>
              <w:rPr>
                <w:kern w:val="28"/>
                <w:sz w:val="22"/>
                <w:szCs w:val="22"/>
                <w:lang w:eastAsia="ru-RU"/>
              </w:rPr>
            </w:pPr>
          </w:p>
        </w:tc>
        <w:tc>
          <w:tcPr>
            <w:tcW w:w="2843" w:type="dxa"/>
            <w:vMerge/>
          </w:tcPr>
          <w:p w14:paraId="797E257B" w14:textId="77777777" w:rsidR="00043DA6" w:rsidRPr="002B3F7A" w:rsidRDefault="00043DA6" w:rsidP="00450D99">
            <w:pPr>
              <w:jc w:val="center"/>
              <w:rPr>
                <w:kern w:val="28"/>
                <w:sz w:val="22"/>
                <w:szCs w:val="22"/>
                <w:lang w:eastAsia="ru-RU"/>
              </w:rPr>
            </w:pPr>
          </w:p>
        </w:tc>
        <w:tc>
          <w:tcPr>
            <w:tcW w:w="768" w:type="dxa"/>
            <w:vMerge/>
          </w:tcPr>
          <w:p w14:paraId="6FE5F256" w14:textId="77777777" w:rsidR="00043DA6" w:rsidRPr="002B3F7A" w:rsidRDefault="00043DA6" w:rsidP="00450D99">
            <w:pPr>
              <w:jc w:val="center"/>
              <w:rPr>
                <w:kern w:val="28"/>
                <w:sz w:val="22"/>
                <w:szCs w:val="22"/>
                <w:lang w:eastAsia="ru-RU"/>
              </w:rPr>
            </w:pPr>
          </w:p>
        </w:tc>
        <w:tc>
          <w:tcPr>
            <w:tcW w:w="808" w:type="dxa"/>
            <w:gridSpan w:val="2"/>
            <w:vMerge/>
          </w:tcPr>
          <w:p w14:paraId="68901D1C" w14:textId="77777777" w:rsidR="00043DA6" w:rsidRPr="002B3F7A" w:rsidRDefault="00043DA6" w:rsidP="00450D99">
            <w:pPr>
              <w:jc w:val="center"/>
              <w:rPr>
                <w:kern w:val="28"/>
                <w:sz w:val="22"/>
                <w:szCs w:val="22"/>
                <w:lang w:eastAsia="ru-RU"/>
              </w:rPr>
            </w:pPr>
          </w:p>
        </w:tc>
        <w:tc>
          <w:tcPr>
            <w:tcW w:w="809" w:type="dxa"/>
            <w:vMerge/>
          </w:tcPr>
          <w:p w14:paraId="7770E1C2" w14:textId="7151C219" w:rsidR="00043DA6" w:rsidRPr="002B3F7A" w:rsidRDefault="00043DA6" w:rsidP="00450D99">
            <w:pPr>
              <w:jc w:val="center"/>
              <w:rPr>
                <w:kern w:val="28"/>
                <w:sz w:val="22"/>
                <w:szCs w:val="22"/>
                <w:lang w:eastAsia="ru-RU"/>
              </w:rPr>
            </w:pPr>
          </w:p>
        </w:tc>
        <w:tc>
          <w:tcPr>
            <w:tcW w:w="3003" w:type="dxa"/>
            <w:gridSpan w:val="2"/>
          </w:tcPr>
          <w:p w14:paraId="4091B5E7" w14:textId="0F1883E0" w:rsidR="00043DA6" w:rsidRPr="002B3F7A" w:rsidRDefault="00082019" w:rsidP="00800FFC">
            <w:pPr>
              <w:rPr>
                <w:kern w:val="28"/>
                <w:sz w:val="22"/>
                <w:szCs w:val="22"/>
                <w:lang w:eastAsia="ru-RU"/>
              </w:rPr>
            </w:pPr>
            <w:r>
              <w:rPr>
                <w:kern w:val="28"/>
                <w:sz w:val="22"/>
                <w:szCs w:val="22"/>
                <w:lang w:eastAsia="ru-RU"/>
              </w:rPr>
              <w:t>16</w:t>
            </w:r>
            <w:r w:rsidR="00043DA6" w:rsidRPr="002B3F7A">
              <w:rPr>
                <w:kern w:val="28"/>
                <w:sz w:val="22"/>
                <w:szCs w:val="22"/>
                <w:lang w:eastAsia="ru-RU"/>
              </w:rPr>
              <w:t xml:space="preserve">.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w:t>
            </w:r>
            <w:proofErr w:type="spellStart"/>
            <w:r w:rsidR="00043DA6" w:rsidRPr="002B3F7A">
              <w:rPr>
                <w:kern w:val="28"/>
                <w:sz w:val="22"/>
                <w:szCs w:val="22"/>
                <w:lang w:eastAsia="ru-RU"/>
              </w:rPr>
              <w:t>ГрК</w:t>
            </w:r>
            <w:proofErr w:type="spellEnd"/>
            <w:r w:rsidR="00043DA6" w:rsidRPr="002B3F7A">
              <w:rPr>
                <w:kern w:val="28"/>
                <w:sz w:val="22"/>
                <w:szCs w:val="22"/>
                <w:lang w:eastAsia="ru-RU"/>
              </w:rPr>
              <w:t xml:space="preserve"> РФ;</w:t>
            </w:r>
          </w:p>
        </w:tc>
        <w:tc>
          <w:tcPr>
            <w:tcW w:w="1417" w:type="dxa"/>
          </w:tcPr>
          <w:p w14:paraId="0EC54B5F" w14:textId="77777777" w:rsidR="00043DA6" w:rsidRPr="002B3F7A" w:rsidRDefault="00043DA6" w:rsidP="00450D99">
            <w:pPr>
              <w:jc w:val="center"/>
              <w:rPr>
                <w:kern w:val="28"/>
                <w:sz w:val="22"/>
                <w:szCs w:val="22"/>
                <w:lang w:eastAsia="ru-RU"/>
              </w:rPr>
            </w:pPr>
          </w:p>
        </w:tc>
        <w:tc>
          <w:tcPr>
            <w:tcW w:w="1418" w:type="dxa"/>
          </w:tcPr>
          <w:p w14:paraId="30FC4472" w14:textId="3E97B889" w:rsidR="00043DA6" w:rsidRPr="002B3F7A" w:rsidRDefault="00A52306" w:rsidP="00450D99">
            <w:pPr>
              <w:jc w:val="center"/>
              <w:rPr>
                <w:kern w:val="28"/>
                <w:sz w:val="22"/>
                <w:szCs w:val="22"/>
                <w:lang w:eastAsia="ru-RU"/>
              </w:rPr>
            </w:pPr>
            <w:r>
              <w:rPr>
                <w:kern w:val="28"/>
                <w:sz w:val="22"/>
                <w:szCs w:val="22"/>
                <w:lang w:eastAsia="ru-RU"/>
              </w:rPr>
              <w:t>Подпункт г пункта 16(3) постановления № 145</w:t>
            </w:r>
          </w:p>
        </w:tc>
        <w:tc>
          <w:tcPr>
            <w:tcW w:w="2126" w:type="dxa"/>
          </w:tcPr>
          <w:p w14:paraId="58DAA7F9" w14:textId="054C0826"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42C5787E" w14:textId="77777777" w:rsidR="00043DA6" w:rsidRPr="002B3F7A" w:rsidRDefault="00043DA6" w:rsidP="00450D99">
            <w:pPr>
              <w:jc w:val="center"/>
              <w:rPr>
                <w:kern w:val="28"/>
                <w:sz w:val="22"/>
                <w:szCs w:val="22"/>
                <w:lang w:eastAsia="ru-RU"/>
              </w:rPr>
            </w:pPr>
          </w:p>
        </w:tc>
      </w:tr>
      <w:tr w:rsidR="00043DA6" w:rsidRPr="002B3F7A" w14:paraId="0727AA66" w14:textId="2CAC5689" w:rsidTr="00043DA6">
        <w:tc>
          <w:tcPr>
            <w:tcW w:w="553" w:type="dxa"/>
            <w:vMerge/>
          </w:tcPr>
          <w:p w14:paraId="68BFD590" w14:textId="77777777" w:rsidR="00043DA6" w:rsidRPr="002B3F7A" w:rsidRDefault="00043DA6" w:rsidP="00450D99">
            <w:pPr>
              <w:jc w:val="center"/>
              <w:rPr>
                <w:kern w:val="28"/>
                <w:sz w:val="22"/>
                <w:szCs w:val="22"/>
                <w:lang w:eastAsia="ru-RU"/>
              </w:rPr>
            </w:pPr>
          </w:p>
        </w:tc>
        <w:tc>
          <w:tcPr>
            <w:tcW w:w="2843" w:type="dxa"/>
            <w:vMerge/>
          </w:tcPr>
          <w:p w14:paraId="2270F55E" w14:textId="77777777" w:rsidR="00043DA6" w:rsidRPr="002B3F7A" w:rsidRDefault="00043DA6" w:rsidP="00450D99">
            <w:pPr>
              <w:jc w:val="center"/>
              <w:rPr>
                <w:kern w:val="28"/>
                <w:sz w:val="22"/>
                <w:szCs w:val="22"/>
                <w:lang w:eastAsia="ru-RU"/>
              </w:rPr>
            </w:pPr>
          </w:p>
        </w:tc>
        <w:tc>
          <w:tcPr>
            <w:tcW w:w="768" w:type="dxa"/>
            <w:vMerge/>
          </w:tcPr>
          <w:p w14:paraId="59A083C7" w14:textId="77777777" w:rsidR="00043DA6" w:rsidRPr="002B3F7A" w:rsidRDefault="00043DA6" w:rsidP="00450D99">
            <w:pPr>
              <w:jc w:val="center"/>
              <w:rPr>
                <w:kern w:val="28"/>
                <w:sz w:val="22"/>
                <w:szCs w:val="22"/>
                <w:lang w:eastAsia="ru-RU"/>
              </w:rPr>
            </w:pPr>
          </w:p>
        </w:tc>
        <w:tc>
          <w:tcPr>
            <w:tcW w:w="808" w:type="dxa"/>
            <w:gridSpan w:val="2"/>
            <w:vMerge/>
          </w:tcPr>
          <w:p w14:paraId="7544F401" w14:textId="77777777" w:rsidR="00043DA6" w:rsidRPr="002B3F7A" w:rsidRDefault="00043DA6" w:rsidP="00450D99">
            <w:pPr>
              <w:jc w:val="center"/>
              <w:rPr>
                <w:kern w:val="28"/>
                <w:sz w:val="22"/>
                <w:szCs w:val="22"/>
                <w:lang w:eastAsia="ru-RU"/>
              </w:rPr>
            </w:pPr>
          </w:p>
        </w:tc>
        <w:tc>
          <w:tcPr>
            <w:tcW w:w="809" w:type="dxa"/>
            <w:vMerge/>
          </w:tcPr>
          <w:p w14:paraId="6281DAE2" w14:textId="2A6B666C" w:rsidR="00043DA6" w:rsidRPr="002B3F7A" w:rsidRDefault="00043DA6" w:rsidP="00450D99">
            <w:pPr>
              <w:jc w:val="center"/>
              <w:rPr>
                <w:kern w:val="28"/>
                <w:sz w:val="22"/>
                <w:szCs w:val="22"/>
                <w:lang w:eastAsia="ru-RU"/>
              </w:rPr>
            </w:pPr>
          </w:p>
        </w:tc>
        <w:tc>
          <w:tcPr>
            <w:tcW w:w="3003" w:type="dxa"/>
            <w:gridSpan w:val="2"/>
          </w:tcPr>
          <w:p w14:paraId="2AB6F1BC" w14:textId="073860D2" w:rsidR="00043DA6" w:rsidRPr="002B3F7A" w:rsidRDefault="00082019" w:rsidP="00800FFC">
            <w:pPr>
              <w:rPr>
                <w:kern w:val="28"/>
                <w:sz w:val="22"/>
                <w:szCs w:val="22"/>
                <w:lang w:eastAsia="ru-RU"/>
              </w:rPr>
            </w:pPr>
            <w:r>
              <w:rPr>
                <w:kern w:val="28"/>
                <w:sz w:val="22"/>
                <w:szCs w:val="22"/>
                <w:lang w:eastAsia="ru-RU"/>
              </w:rPr>
              <w:t>17</w:t>
            </w:r>
            <w:r w:rsidR="00043DA6" w:rsidRPr="002B3F7A">
              <w:rPr>
                <w:kern w:val="28"/>
                <w:sz w:val="22"/>
                <w:szCs w:val="22"/>
                <w:lang w:eastAsia="ru-RU"/>
              </w:rPr>
              <w:t>. Расчеты конструктивных и технологических решений, используемых в проектной документации;</w:t>
            </w:r>
          </w:p>
        </w:tc>
        <w:tc>
          <w:tcPr>
            <w:tcW w:w="1417" w:type="dxa"/>
          </w:tcPr>
          <w:p w14:paraId="72959325" w14:textId="77777777" w:rsidR="00043DA6" w:rsidRPr="002B3F7A" w:rsidRDefault="00043DA6" w:rsidP="00450D99">
            <w:pPr>
              <w:jc w:val="center"/>
              <w:rPr>
                <w:kern w:val="28"/>
                <w:sz w:val="22"/>
                <w:szCs w:val="22"/>
                <w:lang w:eastAsia="ru-RU"/>
              </w:rPr>
            </w:pPr>
          </w:p>
        </w:tc>
        <w:tc>
          <w:tcPr>
            <w:tcW w:w="1418" w:type="dxa"/>
          </w:tcPr>
          <w:p w14:paraId="476486C6" w14:textId="349DFA07" w:rsidR="00043DA6" w:rsidRPr="002B3F7A" w:rsidRDefault="00A52306" w:rsidP="00450D99">
            <w:pPr>
              <w:jc w:val="center"/>
              <w:rPr>
                <w:kern w:val="28"/>
                <w:sz w:val="22"/>
                <w:szCs w:val="22"/>
                <w:lang w:eastAsia="ru-RU"/>
              </w:rPr>
            </w:pPr>
            <w:r>
              <w:rPr>
                <w:kern w:val="28"/>
                <w:sz w:val="22"/>
                <w:szCs w:val="22"/>
                <w:lang w:eastAsia="ru-RU"/>
              </w:rPr>
              <w:t>Абзац 1 пункта 17 постановления № 145</w:t>
            </w:r>
          </w:p>
        </w:tc>
        <w:tc>
          <w:tcPr>
            <w:tcW w:w="2126" w:type="dxa"/>
          </w:tcPr>
          <w:p w14:paraId="76932CB9" w14:textId="5C03776F"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6A809AA9" w14:textId="77777777" w:rsidR="00043DA6" w:rsidRPr="002B3F7A" w:rsidRDefault="00043DA6" w:rsidP="00450D99">
            <w:pPr>
              <w:jc w:val="center"/>
              <w:rPr>
                <w:kern w:val="28"/>
                <w:sz w:val="22"/>
                <w:szCs w:val="22"/>
                <w:lang w:eastAsia="ru-RU"/>
              </w:rPr>
            </w:pPr>
          </w:p>
        </w:tc>
      </w:tr>
      <w:tr w:rsidR="00043DA6" w:rsidRPr="002B3F7A" w14:paraId="437A6627" w14:textId="62BA3DE1" w:rsidTr="00043DA6">
        <w:tc>
          <w:tcPr>
            <w:tcW w:w="553" w:type="dxa"/>
            <w:vMerge/>
          </w:tcPr>
          <w:p w14:paraId="1CAD2A53" w14:textId="77777777" w:rsidR="00043DA6" w:rsidRPr="002B3F7A" w:rsidRDefault="00043DA6" w:rsidP="00450D99">
            <w:pPr>
              <w:jc w:val="center"/>
              <w:rPr>
                <w:kern w:val="28"/>
                <w:sz w:val="22"/>
                <w:szCs w:val="22"/>
                <w:lang w:eastAsia="ru-RU"/>
              </w:rPr>
            </w:pPr>
          </w:p>
        </w:tc>
        <w:tc>
          <w:tcPr>
            <w:tcW w:w="2843" w:type="dxa"/>
            <w:vMerge/>
          </w:tcPr>
          <w:p w14:paraId="3A3D7F2E" w14:textId="77777777" w:rsidR="00043DA6" w:rsidRPr="002B3F7A" w:rsidRDefault="00043DA6" w:rsidP="00450D99">
            <w:pPr>
              <w:jc w:val="center"/>
              <w:rPr>
                <w:kern w:val="28"/>
                <w:sz w:val="22"/>
                <w:szCs w:val="22"/>
                <w:lang w:eastAsia="ru-RU"/>
              </w:rPr>
            </w:pPr>
          </w:p>
        </w:tc>
        <w:tc>
          <w:tcPr>
            <w:tcW w:w="768" w:type="dxa"/>
            <w:vMerge/>
          </w:tcPr>
          <w:p w14:paraId="2023C981" w14:textId="77777777" w:rsidR="00043DA6" w:rsidRPr="002B3F7A" w:rsidRDefault="00043DA6" w:rsidP="00450D99">
            <w:pPr>
              <w:jc w:val="center"/>
              <w:rPr>
                <w:kern w:val="28"/>
                <w:sz w:val="22"/>
                <w:szCs w:val="22"/>
                <w:lang w:eastAsia="ru-RU"/>
              </w:rPr>
            </w:pPr>
          </w:p>
        </w:tc>
        <w:tc>
          <w:tcPr>
            <w:tcW w:w="808" w:type="dxa"/>
            <w:gridSpan w:val="2"/>
            <w:vMerge/>
          </w:tcPr>
          <w:p w14:paraId="62FD4C77" w14:textId="77777777" w:rsidR="00043DA6" w:rsidRPr="002B3F7A" w:rsidRDefault="00043DA6" w:rsidP="00450D99">
            <w:pPr>
              <w:jc w:val="center"/>
              <w:rPr>
                <w:kern w:val="28"/>
                <w:sz w:val="22"/>
                <w:szCs w:val="22"/>
                <w:lang w:eastAsia="ru-RU"/>
              </w:rPr>
            </w:pPr>
          </w:p>
        </w:tc>
        <w:tc>
          <w:tcPr>
            <w:tcW w:w="809" w:type="dxa"/>
            <w:vMerge/>
          </w:tcPr>
          <w:p w14:paraId="6444D70F" w14:textId="2659ED9C" w:rsidR="00043DA6" w:rsidRPr="002B3F7A" w:rsidRDefault="00043DA6" w:rsidP="00450D99">
            <w:pPr>
              <w:jc w:val="center"/>
              <w:rPr>
                <w:kern w:val="28"/>
                <w:sz w:val="22"/>
                <w:szCs w:val="22"/>
                <w:lang w:eastAsia="ru-RU"/>
              </w:rPr>
            </w:pPr>
          </w:p>
        </w:tc>
        <w:tc>
          <w:tcPr>
            <w:tcW w:w="3003" w:type="dxa"/>
            <w:gridSpan w:val="2"/>
          </w:tcPr>
          <w:p w14:paraId="3FFB4200" w14:textId="74FA1602" w:rsidR="00043DA6" w:rsidRPr="002B3F7A" w:rsidRDefault="00082019" w:rsidP="00800FFC">
            <w:pPr>
              <w:rPr>
                <w:kern w:val="28"/>
                <w:sz w:val="22"/>
                <w:szCs w:val="22"/>
                <w:lang w:eastAsia="ru-RU"/>
              </w:rPr>
            </w:pPr>
            <w:r>
              <w:rPr>
                <w:kern w:val="28"/>
                <w:sz w:val="22"/>
                <w:szCs w:val="22"/>
                <w:lang w:eastAsia="ru-RU"/>
              </w:rPr>
              <w:t>18</w:t>
            </w:r>
            <w:r w:rsidR="00043DA6" w:rsidRPr="002B3F7A">
              <w:rPr>
                <w:kern w:val="28"/>
                <w:sz w:val="22"/>
                <w:szCs w:val="22"/>
                <w:lang w:eastAsia="ru-RU"/>
              </w:rPr>
              <w:t>. Дополнительные расчетные обоснования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w:t>
            </w:r>
          </w:p>
        </w:tc>
        <w:tc>
          <w:tcPr>
            <w:tcW w:w="1417" w:type="dxa"/>
          </w:tcPr>
          <w:p w14:paraId="0371BFF9" w14:textId="77777777" w:rsidR="00043DA6" w:rsidRPr="002B3F7A" w:rsidRDefault="00043DA6" w:rsidP="00450D99">
            <w:pPr>
              <w:jc w:val="center"/>
              <w:rPr>
                <w:kern w:val="28"/>
                <w:sz w:val="22"/>
                <w:szCs w:val="22"/>
                <w:lang w:eastAsia="ru-RU"/>
              </w:rPr>
            </w:pPr>
          </w:p>
        </w:tc>
        <w:tc>
          <w:tcPr>
            <w:tcW w:w="1418" w:type="dxa"/>
          </w:tcPr>
          <w:p w14:paraId="251FD4E4" w14:textId="5F021BCC" w:rsidR="00043DA6" w:rsidRPr="002B3F7A" w:rsidRDefault="00A52306" w:rsidP="00450D99">
            <w:pPr>
              <w:jc w:val="center"/>
              <w:rPr>
                <w:kern w:val="28"/>
                <w:sz w:val="22"/>
                <w:szCs w:val="22"/>
                <w:lang w:eastAsia="ru-RU"/>
              </w:rPr>
            </w:pPr>
            <w:r>
              <w:rPr>
                <w:kern w:val="28"/>
                <w:sz w:val="22"/>
                <w:szCs w:val="22"/>
                <w:lang w:eastAsia="ru-RU"/>
              </w:rPr>
              <w:t>Абзац 2 пункта 17 постановления № 145</w:t>
            </w:r>
          </w:p>
        </w:tc>
        <w:tc>
          <w:tcPr>
            <w:tcW w:w="2126" w:type="dxa"/>
          </w:tcPr>
          <w:p w14:paraId="5136EEF7" w14:textId="366D0012"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1DE4BD94" w14:textId="77777777" w:rsidR="00043DA6" w:rsidRPr="002B3F7A" w:rsidRDefault="00043DA6" w:rsidP="00450D99">
            <w:pPr>
              <w:jc w:val="center"/>
              <w:rPr>
                <w:kern w:val="28"/>
                <w:sz w:val="22"/>
                <w:szCs w:val="22"/>
                <w:lang w:eastAsia="ru-RU"/>
              </w:rPr>
            </w:pPr>
          </w:p>
        </w:tc>
      </w:tr>
      <w:tr w:rsidR="00043DA6" w:rsidRPr="002B3F7A" w14:paraId="703EF5EC" w14:textId="6B498C43" w:rsidTr="00043DA6">
        <w:tc>
          <w:tcPr>
            <w:tcW w:w="553" w:type="dxa"/>
            <w:vMerge/>
          </w:tcPr>
          <w:p w14:paraId="04F29B51" w14:textId="77777777" w:rsidR="00043DA6" w:rsidRPr="002B3F7A" w:rsidRDefault="00043DA6" w:rsidP="00450D99">
            <w:pPr>
              <w:jc w:val="center"/>
              <w:rPr>
                <w:kern w:val="28"/>
                <w:sz w:val="22"/>
                <w:szCs w:val="22"/>
                <w:lang w:eastAsia="ru-RU"/>
              </w:rPr>
            </w:pPr>
          </w:p>
        </w:tc>
        <w:tc>
          <w:tcPr>
            <w:tcW w:w="2843" w:type="dxa"/>
            <w:vMerge/>
          </w:tcPr>
          <w:p w14:paraId="6A3D211B" w14:textId="77777777" w:rsidR="00043DA6" w:rsidRPr="002B3F7A" w:rsidRDefault="00043DA6" w:rsidP="00450D99">
            <w:pPr>
              <w:jc w:val="center"/>
              <w:rPr>
                <w:kern w:val="28"/>
                <w:sz w:val="22"/>
                <w:szCs w:val="22"/>
                <w:lang w:eastAsia="ru-RU"/>
              </w:rPr>
            </w:pPr>
          </w:p>
        </w:tc>
        <w:tc>
          <w:tcPr>
            <w:tcW w:w="768" w:type="dxa"/>
            <w:vMerge/>
          </w:tcPr>
          <w:p w14:paraId="31B20669" w14:textId="77777777" w:rsidR="00043DA6" w:rsidRPr="002B3F7A" w:rsidRDefault="00043DA6" w:rsidP="00450D99">
            <w:pPr>
              <w:jc w:val="center"/>
              <w:rPr>
                <w:kern w:val="28"/>
                <w:sz w:val="22"/>
                <w:szCs w:val="22"/>
                <w:lang w:eastAsia="ru-RU"/>
              </w:rPr>
            </w:pPr>
          </w:p>
        </w:tc>
        <w:tc>
          <w:tcPr>
            <w:tcW w:w="808" w:type="dxa"/>
            <w:gridSpan w:val="2"/>
            <w:vMerge/>
          </w:tcPr>
          <w:p w14:paraId="49FA674E" w14:textId="77777777" w:rsidR="00043DA6" w:rsidRPr="002B3F7A" w:rsidRDefault="00043DA6" w:rsidP="00450D99">
            <w:pPr>
              <w:jc w:val="center"/>
              <w:rPr>
                <w:kern w:val="28"/>
                <w:sz w:val="22"/>
                <w:szCs w:val="22"/>
                <w:lang w:eastAsia="ru-RU"/>
              </w:rPr>
            </w:pPr>
          </w:p>
        </w:tc>
        <w:tc>
          <w:tcPr>
            <w:tcW w:w="809" w:type="dxa"/>
            <w:vMerge/>
          </w:tcPr>
          <w:p w14:paraId="462BE8DE" w14:textId="005EA55C" w:rsidR="00043DA6" w:rsidRPr="002B3F7A" w:rsidRDefault="00043DA6" w:rsidP="00450D99">
            <w:pPr>
              <w:jc w:val="center"/>
              <w:rPr>
                <w:kern w:val="28"/>
                <w:sz w:val="22"/>
                <w:szCs w:val="22"/>
                <w:lang w:eastAsia="ru-RU"/>
              </w:rPr>
            </w:pPr>
          </w:p>
        </w:tc>
        <w:tc>
          <w:tcPr>
            <w:tcW w:w="3003" w:type="dxa"/>
            <w:gridSpan w:val="2"/>
          </w:tcPr>
          <w:p w14:paraId="1D91613F" w14:textId="4A0C3F0E" w:rsidR="00043DA6" w:rsidRPr="002B3F7A" w:rsidRDefault="00082019" w:rsidP="00800FFC">
            <w:pPr>
              <w:rPr>
                <w:kern w:val="28"/>
                <w:sz w:val="22"/>
                <w:szCs w:val="22"/>
                <w:lang w:eastAsia="ru-RU"/>
              </w:rPr>
            </w:pPr>
            <w:r>
              <w:rPr>
                <w:kern w:val="28"/>
                <w:sz w:val="22"/>
                <w:szCs w:val="22"/>
                <w:lang w:eastAsia="ru-RU"/>
              </w:rPr>
              <w:t>19</w:t>
            </w:r>
            <w:r w:rsidR="00043DA6" w:rsidRPr="002B3F7A">
              <w:rPr>
                <w:kern w:val="28"/>
                <w:sz w:val="22"/>
                <w:szCs w:val="22"/>
                <w:lang w:eastAsia="ru-RU"/>
              </w:rPr>
              <w:t>. Материалы проектной документации, в которые изменения не вносились;</w:t>
            </w:r>
          </w:p>
        </w:tc>
        <w:tc>
          <w:tcPr>
            <w:tcW w:w="1417" w:type="dxa"/>
          </w:tcPr>
          <w:p w14:paraId="68799160" w14:textId="77777777" w:rsidR="00043DA6" w:rsidRPr="002B3F7A" w:rsidRDefault="00043DA6" w:rsidP="00450D99">
            <w:pPr>
              <w:jc w:val="center"/>
              <w:rPr>
                <w:kern w:val="28"/>
                <w:sz w:val="22"/>
                <w:szCs w:val="22"/>
                <w:lang w:eastAsia="ru-RU"/>
              </w:rPr>
            </w:pPr>
          </w:p>
        </w:tc>
        <w:tc>
          <w:tcPr>
            <w:tcW w:w="1418" w:type="dxa"/>
          </w:tcPr>
          <w:p w14:paraId="6D4C6422" w14:textId="25AE8C02" w:rsidR="00043DA6" w:rsidRPr="002B3F7A" w:rsidRDefault="00A52306" w:rsidP="00450D99">
            <w:pPr>
              <w:jc w:val="center"/>
              <w:rPr>
                <w:kern w:val="28"/>
                <w:sz w:val="22"/>
                <w:szCs w:val="22"/>
                <w:lang w:eastAsia="ru-RU"/>
              </w:rPr>
            </w:pPr>
            <w:r>
              <w:rPr>
                <w:kern w:val="28"/>
                <w:sz w:val="22"/>
                <w:szCs w:val="22"/>
                <w:lang w:eastAsia="ru-RU"/>
              </w:rPr>
              <w:t>Абзац 3 пункта 17 постановления № 145</w:t>
            </w:r>
          </w:p>
        </w:tc>
        <w:tc>
          <w:tcPr>
            <w:tcW w:w="2126" w:type="dxa"/>
          </w:tcPr>
          <w:p w14:paraId="26AA59AC" w14:textId="461E3294"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7F96DAB3" w14:textId="77777777" w:rsidR="00043DA6" w:rsidRPr="002B3F7A" w:rsidRDefault="00043DA6" w:rsidP="00450D99">
            <w:pPr>
              <w:jc w:val="center"/>
              <w:rPr>
                <w:kern w:val="28"/>
                <w:sz w:val="22"/>
                <w:szCs w:val="22"/>
                <w:lang w:eastAsia="ru-RU"/>
              </w:rPr>
            </w:pPr>
          </w:p>
        </w:tc>
      </w:tr>
      <w:tr w:rsidR="00043DA6" w:rsidRPr="002B3F7A" w14:paraId="49DC5C55" w14:textId="595108AD" w:rsidTr="00043DA6">
        <w:tc>
          <w:tcPr>
            <w:tcW w:w="553" w:type="dxa"/>
            <w:vMerge/>
          </w:tcPr>
          <w:p w14:paraId="3737A124" w14:textId="77777777" w:rsidR="00043DA6" w:rsidRPr="002B3F7A" w:rsidRDefault="00043DA6" w:rsidP="00450D99">
            <w:pPr>
              <w:jc w:val="center"/>
              <w:rPr>
                <w:kern w:val="28"/>
                <w:sz w:val="22"/>
                <w:szCs w:val="22"/>
                <w:lang w:eastAsia="ru-RU"/>
              </w:rPr>
            </w:pPr>
          </w:p>
        </w:tc>
        <w:tc>
          <w:tcPr>
            <w:tcW w:w="2843" w:type="dxa"/>
            <w:vMerge/>
          </w:tcPr>
          <w:p w14:paraId="6C2DB6D2" w14:textId="77777777" w:rsidR="00043DA6" w:rsidRPr="002B3F7A" w:rsidRDefault="00043DA6" w:rsidP="00450D99">
            <w:pPr>
              <w:jc w:val="center"/>
              <w:rPr>
                <w:kern w:val="28"/>
                <w:sz w:val="22"/>
                <w:szCs w:val="22"/>
                <w:lang w:eastAsia="ru-RU"/>
              </w:rPr>
            </w:pPr>
          </w:p>
        </w:tc>
        <w:tc>
          <w:tcPr>
            <w:tcW w:w="768" w:type="dxa"/>
            <w:vMerge/>
          </w:tcPr>
          <w:p w14:paraId="3313FF0B" w14:textId="77777777" w:rsidR="00043DA6" w:rsidRPr="002B3F7A" w:rsidRDefault="00043DA6" w:rsidP="00450D99">
            <w:pPr>
              <w:jc w:val="center"/>
              <w:rPr>
                <w:kern w:val="28"/>
                <w:sz w:val="22"/>
                <w:szCs w:val="22"/>
                <w:lang w:eastAsia="ru-RU"/>
              </w:rPr>
            </w:pPr>
          </w:p>
        </w:tc>
        <w:tc>
          <w:tcPr>
            <w:tcW w:w="808" w:type="dxa"/>
            <w:gridSpan w:val="2"/>
            <w:vMerge/>
          </w:tcPr>
          <w:p w14:paraId="7E438BFF" w14:textId="77777777" w:rsidR="00043DA6" w:rsidRPr="002B3F7A" w:rsidRDefault="00043DA6" w:rsidP="00450D99">
            <w:pPr>
              <w:jc w:val="center"/>
              <w:rPr>
                <w:kern w:val="28"/>
                <w:sz w:val="22"/>
                <w:szCs w:val="22"/>
                <w:lang w:eastAsia="ru-RU"/>
              </w:rPr>
            </w:pPr>
          </w:p>
        </w:tc>
        <w:tc>
          <w:tcPr>
            <w:tcW w:w="809" w:type="dxa"/>
            <w:vMerge/>
          </w:tcPr>
          <w:p w14:paraId="30CB80D7" w14:textId="4CFF6E9E" w:rsidR="00043DA6" w:rsidRPr="002B3F7A" w:rsidRDefault="00043DA6" w:rsidP="00450D99">
            <w:pPr>
              <w:jc w:val="center"/>
              <w:rPr>
                <w:kern w:val="28"/>
                <w:sz w:val="22"/>
                <w:szCs w:val="22"/>
                <w:lang w:eastAsia="ru-RU"/>
              </w:rPr>
            </w:pPr>
          </w:p>
        </w:tc>
        <w:tc>
          <w:tcPr>
            <w:tcW w:w="3003" w:type="dxa"/>
            <w:gridSpan w:val="2"/>
          </w:tcPr>
          <w:p w14:paraId="0A1A76F9" w14:textId="594878A3" w:rsidR="00043DA6" w:rsidRPr="002B3F7A" w:rsidRDefault="00043DA6" w:rsidP="00082019">
            <w:pPr>
              <w:rPr>
                <w:kern w:val="28"/>
                <w:sz w:val="22"/>
                <w:szCs w:val="22"/>
                <w:lang w:eastAsia="ru-RU"/>
              </w:rPr>
            </w:pPr>
            <w:r w:rsidRPr="002B3F7A">
              <w:rPr>
                <w:kern w:val="28"/>
                <w:sz w:val="22"/>
                <w:szCs w:val="22"/>
                <w:lang w:eastAsia="ru-RU"/>
              </w:rPr>
              <w:t>2</w:t>
            </w:r>
            <w:r w:rsidR="00082019">
              <w:rPr>
                <w:kern w:val="28"/>
                <w:sz w:val="22"/>
                <w:szCs w:val="22"/>
                <w:lang w:eastAsia="ru-RU"/>
              </w:rPr>
              <w:t>0</w:t>
            </w:r>
            <w:r w:rsidRPr="002B3F7A">
              <w:rPr>
                <w:kern w:val="28"/>
                <w:sz w:val="22"/>
                <w:szCs w:val="22"/>
                <w:lang w:eastAsia="ru-RU"/>
              </w:rPr>
              <w:t>. Часть проектной документации, в которую внесены изменения;</w:t>
            </w:r>
          </w:p>
        </w:tc>
        <w:tc>
          <w:tcPr>
            <w:tcW w:w="1417" w:type="dxa"/>
          </w:tcPr>
          <w:p w14:paraId="495CDCEA" w14:textId="77777777" w:rsidR="00043DA6" w:rsidRPr="002B3F7A" w:rsidRDefault="00043DA6" w:rsidP="00450D99">
            <w:pPr>
              <w:jc w:val="center"/>
              <w:rPr>
                <w:kern w:val="28"/>
                <w:sz w:val="22"/>
                <w:szCs w:val="22"/>
                <w:lang w:eastAsia="ru-RU"/>
              </w:rPr>
            </w:pPr>
          </w:p>
        </w:tc>
        <w:tc>
          <w:tcPr>
            <w:tcW w:w="1418" w:type="dxa"/>
          </w:tcPr>
          <w:p w14:paraId="3452F125" w14:textId="33E7C526" w:rsidR="00043DA6" w:rsidRPr="002B3F7A" w:rsidRDefault="00A52306" w:rsidP="00450D99">
            <w:pPr>
              <w:jc w:val="center"/>
              <w:rPr>
                <w:kern w:val="28"/>
                <w:sz w:val="22"/>
                <w:szCs w:val="22"/>
                <w:lang w:eastAsia="ru-RU"/>
              </w:rPr>
            </w:pPr>
            <w:r>
              <w:rPr>
                <w:kern w:val="28"/>
                <w:sz w:val="22"/>
                <w:szCs w:val="22"/>
                <w:lang w:eastAsia="ru-RU"/>
              </w:rPr>
              <w:t>Подпункт г пункта 13 постановления № 145</w:t>
            </w:r>
          </w:p>
        </w:tc>
        <w:tc>
          <w:tcPr>
            <w:tcW w:w="2126" w:type="dxa"/>
          </w:tcPr>
          <w:p w14:paraId="6CF9E53E" w14:textId="1B976F3E"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 </w:t>
            </w:r>
          </w:p>
        </w:tc>
        <w:tc>
          <w:tcPr>
            <w:tcW w:w="1701" w:type="dxa"/>
          </w:tcPr>
          <w:p w14:paraId="14C6B43C" w14:textId="77777777" w:rsidR="00043DA6" w:rsidRPr="002B3F7A" w:rsidRDefault="00043DA6" w:rsidP="001C5427">
            <w:pPr>
              <w:jc w:val="center"/>
              <w:rPr>
                <w:kern w:val="28"/>
                <w:sz w:val="22"/>
                <w:szCs w:val="22"/>
                <w:lang w:eastAsia="ru-RU"/>
              </w:rPr>
            </w:pPr>
          </w:p>
        </w:tc>
      </w:tr>
      <w:tr w:rsidR="00043DA6" w:rsidRPr="002B3F7A" w14:paraId="06962620" w14:textId="25FD1E0B" w:rsidTr="00043DA6">
        <w:tc>
          <w:tcPr>
            <w:tcW w:w="553" w:type="dxa"/>
            <w:vMerge/>
          </w:tcPr>
          <w:p w14:paraId="3F8CB309" w14:textId="77777777" w:rsidR="00043DA6" w:rsidRPr="002B3F7A" w:rsidRDefault="00043DA6" w:rsidP="00450D99">
            <w:pPr>
              <w:jc w:val="center"/>
              <w:rPr>
                <w:kern w:val="28"/>
                <w:sz w:val="22"/>
                <w:szCs w:val="22"/>
                <w:lang w:eastAsia="ru-RU"/>
              </w:rPr>
            </w:pPr>
          </w:p>
        </w:tc>
        <w:tc>
          <w:tcPr>
            <w:tcW w:w="2843" w:type="dxa"/>
            <w:vMerge/>
          </w:tcPr>
          <w:p w14:paraId="13BD26DB" w14:textId="77777777" w:rsidR="00043DA6" w:rsidRPr="002B3F7A" w:rsidRDefault="00043DA6" w:rsidP="00450D99">
            <w:pPr>
              <w:jc w:val="center"/>
              <w:rPr>
                <w:kern w:val="28"/>
                <w:sz w:val="22"/>
                <w:szCs w:val="22"/>
                <w:lang w:eastAsia="ru-RU"/>
              </w:rPr>
            </w:pPr>
          </w:p>
        </w:tc>
        <w:tc>
          <w:tcPr>
            <w:tcW w:w="768" w:type="dxa"/>
            <w:vMerge/>
          </w:tcPr>
          <w:p w14:paraId="269B1581" w14:textId="77777777" w:rsidR="00043DA6" w:rsidRPr="002B3F7A" w:rsidRDefault="00043DA6" w:rsidP="00450D99">
            <w:pPr>
              <w:jc w:val="center"/>
              <w:rPr>
                <w:kern w:val="28"/>
                <w:sz w:val="22"/>
                <w:szCs w:val="22"/>
                <w:lang w:eastAsia="ru-RU"/>
              </w:rPr>
            </w:pPr>
          </w:p>
        </w:tc>
        <w:tc>
          <w:tcPr>
            <w:tcW w:w="808" w:type="dxa"/>
            <w:gridSpan w:val="2"/>
            <w:vMerge/>
          </w:tcPr>
          <w:p w14:paraId="07A12B1B" w14:textId="77777777" w:rsidR="00043DA6" w:rsidRPr="002B3F7A" w:rsidRDefault="00043DA6" w:rsidP="00450D99">
            <w:pPr>
              <w:jc w:val="center"/>
              <w:rPr>
                <w:kern w:val="28"/>
                <w:sz w:val="22"/>
                <w:szCs w:val="22"/>
                <w:lang w:eastAsia="ru-RU"/>
              </w:rPr>
            </w:pPr>
          </w:p>
        </w:tc>
        <w:tc>
          <w:tcPr>
            <w:tcW w:w="809" w:type="dxa"/>
            <w:vMerge/>
          </w:tcPr>
          <w:p w14:paraId="5A885714" w14:textId="038E5D62" w:rsidR="00043DA6" w:rsidRPr="002B3F7A" w:rsidRDefault="00043DA6" w:rsidP="00450D99">
            <w:pPr>
              <w:jc w:val="center"/>
              <w:rPr>
                <w:kern w:val="28"/>
                <w:sz w:val="22"/>
                <w:szCs w:val="22"/>
                <w:lang w:eastAsia="ru-RU"/>
              </w:rPr>
            </w:pPr>
          </w:p>
        </w:tc>
        <w:tc>
          <w:tcPr>
            <w:tcW w:w="3003" w:type="dxa"/>
            <w:gridSpan w:val="2"/>
          </w:tcPr>
          <w:p w14:paraId="3B818AF5" w14:textId="2265907A" w:rsidR="00043DA6" w:rsidRPr="002B3F7A" w:rsidRDefault="00043DA6" w:rsidP="00082019">
            <w:pPr>
              <w:rPr>
                <w:kern w:val="28"/>
                <w:sz w:val="22"/>
                <w:szCs w:val="22"/>
                <w:lang w:eastAsia="ru-RU"/>
              </w:rPr>
            </w:pPr>
            <w:r w:rsidRPr="002B3F7A">
              <w:rPr>
                <w:kern w:val="28"/>
                <w:sz w:val="22"/>
                <w:szCs w:val="22"/>
                <w:lang w:eastAsia="ru-RU"/>
              </w:rPr>
              <w:t>2</w:t>
            </w:r>
            <w:r w:rsidR="00082019">
              <w:rPr>
                <w:kern w:val="28"/>
                <w:sz w:val="22"/>
                <w:szCs w:val="22"/>
                <w:lang w:eastAsia="ru-RU"/>
              </w:rPr>
              <w:t>1</w:t>
            </w:r>
            <w:r w:rsidRPr="002B3F7A">
              <w:rPr>
                <w:kern w:val="28"/>
                <w:sz w:val="22"/>
                <w:szCs w:val="22"/>
                <w:lang w:eastAsia="ru-RU"/>
              </w:rPr>
              <w:t>. Справка с описанием изменений, внесенных в проектную документацию;</w:t>
            </w:r>
          </w:p>
        </w:tc>
        <w:tc>
          <w:tcPr>
            <w:tcW w:w="1417" w:type="dxa"/>
          </w:tcPr>
          <w:p w14:paraId="493E91D3" w14:textId="77777777" w:rsidR="00043DA6" w:rsidRPr="002B3F7A" w:rsidRDefault="00043DA6" w:rsidP="00450D99">
            <w:pPr>
              <w:jc w:val="center"/>
              <w:rPr>
                <w:kern w:val="28"/>
                <w:sz w:val="22"/>
                <w:szCs w:val="22"/>
                <w:lang w:eastAsia="ru-RU"/>
              </w:rPr>
            </w:pPr>
          </w:p>
        </w:tc>
        <w:tc>
          <w:tcPr>
            <w:tcW w:w="1418" w:type="dxa"/>
          </w:tcPr>
          <w:p w14:paraId="73BCBA09" w14:textId="089AC7D5" w:rsidR="00043DA6" w:rsidRPr="002B3F7A" w:rsidRDefault="00A52306" w:rsidP="00450D99">
            <w:pPr>
              <w:jc w:val="center"/>
              <w:rPr>
                <w:kern w:val="28"/>
                <w:sz w:val="22"/>
                <w:szCs w:val="22"/>
                <w:lang w:eastAsia="ru-RU"/>
              </w:rPr>
            </w:pPr>
            <w:r>
              <w:rPr>
                <w:kern w:val="28"/>
                <w:sz w:val="22"/>
                <w:szCs w:val="22"/>
                <w:lang w:eastAsia="ru-RU"/>
              </w:rPr>
              <w:t>Подпункт б пункта 17(3) постановления № 145</w:t>
            </w:r>
          </w:p>
        </w:tc>
        <w:tc>
          <w:tcPr>
            <w:tcW w:w="2126" w:type="dxa"/>
          </w:tcPr>
          <w:p w14:paraId="2A39CDBA" w14:textId="6C4382E3"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7A7640F8" w14:textId="77777777" w:rsidR="00043DA6" w:rsidRPr="002B3F7A" w:rsidRDefault="00043DA6" w:rsidP="00450D99">
            <w:pPr>
              <w:jc w:val="center"/>
              <w:rPr>
                <w:kern w:val="28"/>
                <w:sz w:val="22"/>
                <w:szCs w:val="22"/>
                <w:lang w:eastAsia="ru-RU"/>
              </w:rPr>
            </w:pPr>
          </w:p>
        </w:tc>
      </w:tr>
      <w:tr w:rsidR="00043DA6" w:rsidRPr="002B3F7A" w14:paraId="5EEBB9B9" w14:textId="25A7540B" w:rsidTr="00043DA6">
        <w:tc>
          <w:tcPr>
            <w:tcW w:w="553" w:type="dxa"/>
            <w:vMerge/>
          </w:tcPr>
          <w:p w14:paraId="2D45EFA2" w14:textId="77777777" w:rsidR="00043DA6" w:rsidRPr="002B3F7A" w:rsidRDefault="00043DA6" w:rsidP="00450D99">
            <w:pPr>
              <w:jc w:val="center"/>
              <w:rPr>
                <w:kern w:val="28"/>
                <w:sz w:val="22"/>
                <w:szCs w:val="22"/>
                <w:lang w:eastAsia="ru-RU"/>
              </w:rPr>
            </w:pPr>
          </w:p>
        </w:tc>
        <w:tc>
          <w:tcPr>
            <w:tcW w:w="2843" w:type="dxa"/>
            <w:vMerge/>
          </w:tcPr>
          <w:p w14:paraId="6F06D99D" w14:textId="77777777" w:rsidR="00043DA6" w:rsidRPr="002B3F7A" w:rsidRDefault="00043DA6" w:rsidP="00450D99">
            <w:pPr>
              <w:jc w:val="center"/>
              <w:rPr>
                <w:kern w:val="28"/>
                <w:sz w:val="22"/>
                <w:szCs w:val="22"/>
                <w:lang w:eastAsia="ru-RU"/>
              </w:rPr>
            </w:pPr>
          </w:p>
        </w:tc>
        <w:tc>
          <w:tcPr>
            <w:tcW w:w="768" w:type="dxa"/>
            <w:vMerge/>
          </w:tcPr>
          <w:p w14:paraId="3441BDE9" w14:textId="77777777" w:rsidR="00043DA6" w:rsidRPr="002B3F7A" w:rsidRDefault="00043DA6" w:rsidP="00450D99">
            <w:pPr>
              <w:jc w:val="center"/>
              <w:rPr>
                <w:kern w:val="28"/>
                <w:sz w:val="22"/>
                <w:szCs w:val="22"/>
                <w:lang w:eastAsia="ru-RU"/>
              </w:rPr>
            </w:pPr>
          </w:p>
        </w:tc>
        <w:tc>
          <w:tcPr>
            <w:tcW w:w="808" w:type="dxa"/>
            <w:gridSpan w:val="2"/>
            <w:vMerge/>
          </w:tcPr>
          <w:p w14:paraId="5C855EB0" w14:textId="77777777" w:rsidR="00043DA6" w:rsidRPr="002B3F7A" w:rsidRDefault="00043DA6" w:rsidP="00450D99">
            <w:pPr>
              <w:jc w:val="center"/>
              <w:rPr>
                <w:kern w:val="28"/>
                <w:sz w:val="22"/>
                <w:szCs w:val="22"/>
                <w:lang w:eastAsia="ru-RU"/>
              </w:rPr>
            </w:pPr>
          </w:p>
        </w:tc>
        <w:tc>
          <w:tcPr>
            <w:tcW w:w="809" w:type="dxa"/>
            <w:vMerge/>
          </w:tcPr>
          <w:p w14:paraId="74D74BFA" w14:textId="645CF08E" w:rsidR="00043DA6" w:rsidRPr="002B3F7A" w:rsidRDefault="00043DA6" w:rsidP="00450D99">
            <w:pPr>
              <w:jc w:val="center"/>
              <w:rPr>
                <w:kern w:val="28"/>
                <w:sz w:val="22"/>
                <w:szCs w:val="22"/>
                <w:lang w:eastAsia="ru-RU"/>
              </w:rPr>
            </w:pPr>
          </w:p>
        </w:tc>
        <w:tc>
          <w:tcPr>
            <w:tcW w:w="3003" w:type="dxa"/>
            <w:gridSpan w:val="2"/>
          </w:tcPr>
          <w:p w14:paraId="028A9E0D" w14:textId="7D23F29D" w:rsidR="00043DA6" w:rsidRPr="002B3F7A" w:rsidRDefault="00043DA6" w:rsidP="00082019">
            <w:pPr>
              <w:rPr>
                <w:kern w:val="28"/>
                <w:sz w:val="22"/>
                <w:szCs w:val="22"/>
                <w:lang w:eastAsia="ru-RU"/>
              </w:rPr>
            </w:pPr>
            <w:r w:rsidRPr="002B3F7A">
              <w:rPr>
                <w:kern w:val="28"/>
                <w:sz w:val="22"/>
                <w:szCs w:val="22"/>
                <w:lang w:eastAsia="ru-RU"/>
              </w:rPr>
              <w:t>2</w:t>
            </w:r>
            <w:r w:rsidR="00082019">
              <w:rPr>
                <w:kern w:val="28"/>
                <w:sz w:val="22"/>
                <w:szCs w:val="22"/>
                <w:lang w:eastAsia="ru-RU"/>
              </w:rPr>
              <w:t>2</w:t>
            </w:r>
            <w:r w:rsidRPr="002B3F7A">
              <w:rPr>
                <w:kern w:val="28"/>
                <w:sz w:val="22"/>
                <w:szCs w:val="22"/>
                <w:lang w:eastAsia="ru-RU"/>
              </w:rPr>
              <w:t>. Задание застройщика или технического заказчика на проектирование (в случае внесения в него изменений);</w:t>
            </w:r>
          </w:p>
        </w:tc>
        <w:tc>
          <w:tcPr>
            <w:tcW w:w="1417" w:type="dxa"/>
          </w:tcPr>
          <w:p w14:paraId="218F2EA7" w14:textId="77777777" w:rsidR="00043DA6" w:rsidRPr="002B3F7A" w:rsidRDefault="00043DA6" w:rsidP="00450D99">
            <w:pPr>
              <w:jc w:val="center"/>
              <w:rPr>
                <w:kern w:val="28"/>
                <w:sz w:val="22"/>
                <w:szCs w:val="22"/>
                <w:lang w:eastAsia="ru-RU"/>
              </w:rPr>
            </w:pPr>
          </w:p>
        </w:tc>
        <w:tc>
          <w:tcPr>
            <w:tcW w:w="1418" w:type="dxa"/>
          </w:tcPr>
          <w:p w14:paraId="1ADDFF50" w14:textId="073F27C3" w:rsidR="00043DA6" w:rsidRPr="002B3F7A" w:rsidRDefault="00A52306" w:rsidP="00450D99">
            <w:pPr>
              <w:jc w:val="center"/>
              <w:rPr>
                <w:kern w:val="28"/>
                <w:sz w:val="22"/>
                <w:szCs w:val="22"/>
                <w:lang w:eastAsia="ru-RU"/>
              </w:rPr>
            </w:pPr>
            <w:r>
              <w:rPr>
                <w:kern w:val="28"/>
                <w:sz w:val="22"/>
                <w:szCs w:val="22"/>
                <w:lang w:eastAsia="ru-RU"/>
              </w:rPr>
              <w:t>Подпункт в</w:t>
            </w:r>
            <w:r w:rsidR="00077016">
              <w:rPr>
                <w:kern w:val="28"/>
                <w:sz w:val="22"/>
                <w:szCs w:val="22"/>
                <w:lang w:eastAsia="ru-RU"/>
              </w:rPr>
              <w:t xml:space="preserve"> пункта 17(3) постановления № 145</w:t>
            </w:r>
          </w:p>
        </w:tc>
        <w:tc>
          <w:tcPr>
            <w:tcW w:w="2126" w:type="dxa"/>
          </w:tcPr>
          <w:p w14:paraId="51986872" w14:textId="1BF46974" w:rsidR="00043DA6" w:rsidRPr="002B3F7A" w:rsidRDefault="00A52306" w:rsidP="00450D99">
            <w:pPr>
              <w:jc w:val="center"/>
              <w:rPr>
                <w:kern w:val="28"/>
                <w:sz w:val="22"/>
                <w:szCs w:val="22"/>
                <w:lang w:eastAsia="ru-RU"/>
              </w:rPr>
            </w:pPr>
            <w:r w:rsidRPr="00A52306">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A52306">
              <w:rPr>
                <w:kern w:val="28"/>
                <w:sz w:val="22"/>
                <w:szCs w:val="22"/>
                <w:lang w:eastAsia="ru-RU"/>
              </w:rPr>
              <w:t>ГрК</w:t>
            </w:r>
            <w:proofErr w:type="spellEnd"/>
            <w:r w:rsidRPr="00A52306">
              <w:rPr>
                <w:kern w:val="28"/>
                <w:sz w:val="22"/>
                <w:szCs w:val="22"/>
                <w:lang w:eastAsia="ru-RU"/>
              </w:rPr>
              <w:t xml:space="preserve"> РФ экспертиза не проводится</w:t>
            </w:r>
          </w:p>
        </w:tc>
        <w:tc>
          <w:tcPr>
            <w:tcW w:w="1701" w:type="dxa"/>
          </w:tcPr>
          <w:p w14:paraId="1F4FFDD8" w14:textId="77777777" w:rsidR="00043DA6" w:rsidRPr="002B3F7A" w:rsidRDefault="00043DA6" w:rsidP="00450D99">
            <w:pPr>
              <w:jc w:val="center"/>
              <w:rPr>
                <w:kern w:val="28"/>
                <w:sz w:val="22"/>
                <w:szCs w:val="22"/>
                <w:lang w:eastAsia="ru-RU"/>
              </w:rPr>
            </w:pPr>
          </w:p>
        </w:tc>
      </w:tr>
      <w:tr w:rsidR="00043DA6" w:rsidRPr="002B3F7A" w14:paraId="78A13EFE" w14:textId="1F456E90" w:rsidTr="00043DA6">
        <w:tc>
          <w:tcPr>
            <w:tcW w:w="553" w:type="dxa"/>
            <w:vMerge/>
          </w:tcPr>
          <w:p w14:paraId="6C7E69DB" w14:textId="77777777" w:rsidR="00043DA6" w:rsidRPr="002B3F7A" w:rsidRDefault="00043DA6" w:rsidP="00450D99">
            <w:pPr>
              <w:jc w:val="center"/>
              <w:rPr>
                <w:kern w:val="28"/>
                <w:sz w:val="22"/>
                <w:szCs w:val="22"/>
                <w:lang w:eastAsia="ru-RU"/>
              </w:rPr>
            </w:pPr>
          </w:p>
        </w:tc>
        <w:tc>
          <w:tcPr>
            <w:tcW w:w="2843" w:type="dxa"/>
            <w:vMerge/>
          </w:tcPr>
          <w:p w14:paraId="48AFEF0B" w14:textId="77777777" w:rsidR="00043DA6" w:rsidRPr="002B3F7A" w:rsidRDefault="00043DA6" w:rsidP="00450D99">
            <w:pPr>
              <w:jc w:val="center"/>
              <w:rPr>
                <w:kern w:val="28"/>
                <w:sz w:val="22"/>
                <w:szCs w:val="22"/>
                <w:lang w:eastAsia="ru-RU"/>
              </w:rPr>
            </w:pPr>
          </w:p>
        </w:tc>
        <w:tc>
          <w:tcPr>
            <w:tcW w:w="768" w:type="dxa"/>
            <w:vMerge/>
          </w:tcPr>
          <w:p w14:paraId="2A14D965" w14:textId="77777777" w:rsidR="00043DA6" w:rsidRPr="002B3F7A" w:rsidRDefault="00043DA6" w:rsidP="00450D99">
            <w:pPr>
              <w:jc w:val="center"/>
              <w:rPr>
                <w:kern w:val="28"/>
                <w:sz w:val="22"/>
                <w:szCs w:val="22"/>
                <w:lang w:eastAsia="ru-RU"/>
              </w:rPr>
            </w:pPr>
          </w:p>
        </w:tc>
        <w:tc>
          <w:tcPr>
            <w:tcW w:w="808" w:type="dxa"/>
            <w:gridSpan w:val="2"/>
            <w:vMerge/>
          </w:tcPr>
          <w:p w14:paraId="11379A31" w14:textId="77777777" w:rsidR="00043DA6" w:rsidRPr="002B3F7A" w:rsidRDefault="00043DA6" w:rsidP="00450D99">
            <w:pPr>
              <w:jc w:val="center"/>
              <w:rPr>
                <w:kern w:val="28"/>
                <w:sz w:val="22"/>
                <w:szCs w:val="22"/>
                <w:lang w:eastAsia="ru-RU"/>
              </w:rPr>
            </w:pPr>
          </w:p>
        </w:tc>
        <w:tc>
          <w:tcPr>
            <w:tcW w:w="809" w:type="dxa"/>
            <w:vMerge/>
          </w:tcPr>
          <w:p w14:paraId="20726160" w14:textId="6F259E52" w:rsidR="00043DA6" w:rsidRPr="002B3F7A" w:rsidRDefault="00043DA6" w:rsidP="00450D99">
            <w:pPr>
              <w:jc w:val="center"/>
              <w:rPr>
                <w:kern w:val="28"/>
                <w:sz w:val="22"/>
                <w:szCs w:val="22"/>
                <w:lang w:eastAsia="ru-RU"/>
              </w:rPr>
            </w:pPr>
          </w:p>
        </w:tc>
        <w:tc>
          <w:tcPr>
            <w:tcW w:w="3003" w:type="dxa"/>
            <w:gridSpan w:val="2"/>
          </w:tcPr>
          <w:p w14:paraId="5F0E5453" w14:textId="39C14015" w:rsidR="00043DA6" w:rsidRPr="002B3F7A" w:rsidRDefault="00043DA6" w:rsidP="00082019">
            <w:pPr>
              <w:rPr>
                <w:kern w:val="28"/>
                <w:sz w:val="22"/>
                <w:szCs w:val="22"/>
                <w:lang w:eastAsia="ru-RU"/>
              </w:rPr>
            </w:pPr>
            <w:r>
              <w:rPr>
                <w:kern w:val="28"/>
                <w:sz w:val="22"/>
                <w:szCs w:val="22"/>
                <w:lang w:eastAsia="ru-RU"/>
              </w:rPr>
              <w:t>2</w:t>
            </w:r>
            <w:r w:rsidR="00082019">
              <w:rPr>
                <w:kern w:val="28"/>
                <w:sz w:val="22"/>
                <w:szCs w:val="22"/>
                <w:lang w:eastAsia="ru-RU"/>
              </w:rPr>
              <w:t>3</w:t>
            </w:r>
            <w:r w:rsidRPr="002B3F7A">
              <w:rPr>
                <w:kern w:val="28"/>
                <w:sz w:val="22"/>
                <w:szCs w:val="22"/>
                <w:lang w:eastAsia="ru-RU"/>
              </w:rPr>
              <w:t>.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w:t>
            </w:r>
            <w:r w:rsidRPr="002B3F7A">
              <w:rPr>
                <w:sz w:val="22"/>
                <w:szCs w:val="22"/>
              </w:rPr>
              <w:t xml:space="preserve"> (в</w:t>
            </w:r>
            <w:r w:rsidRPr="002B3F7A">
              <w:rPr>
                <w:kern w:val="28"/>
                <w:sz w:val="22"/>
                <w:szCs w:val="22"/>
                <w:lang w:eastAsia="ru-RU"/>
              </w:rPr>
              <w:t xml:space="preserve"> случае, если проектная документация и (или) результаты инженерных изысканий переданы застройщику до 1 июля 2017 г., и в соответствии с законодательством Российской Федерации получение допуска к таким работам являлось обязательным до 1 июля 2017 г);</w:t>
            </w:r>
          </w:p>
        </w:tc>
        <w:tc>
          <w:tcPr>
            <w:tcW w:w="1417" w:type="dxa"/>
          </w:tcPr>
          <w:p w14:paraId="63F0B60F" w14:textId="77777777" w:rsidR="00043DA6" w:rsidRPr="002B3F7A" w:rsidRDefault="00043DA6" w:rsidP="00450D99">
            <w:pPr>
              <w:jc w:val="center"/>
              <w:rPr>
                <w:kern w:val="28"/>
                <w:sz w:val="22"/>
                <w:szCs w:val="22"/>
                <w:lang w:eastAsia="ru-RU"/>
              </w:rPr>
            </w:pPr>
          </w:p>
        </w:tc>
        <w:tc>
          <w:tcPr>
            <w:tcW w:w="1418" w:type="dxa"/>
          </w:tcPr>
          <w:p w14:paraId="43C5D3B0" w14:textId="7211E8B4" w:rsidR="00043DA6" w:rsidRPr="002B3F7A" w:rsidRDefault="001D6C9E" w:rsidP="00450D99">
            <w:pPr>
              <w:jc w:val="center"/>
              <w:rPr>
                <w:kern w:val="28"/>
                <w:sz w:val="22"/>
                <w:szCs w:val="22"/>
                <w:lang w:eastAsia="ru-RU"/>
              </w:rPr>
            </w:pPr>
            <w:r>
              <w:rPr>
                <w:kern w:val="28"/>
                <w:sz w:val="22"/>
                <w:szCs w:val="22"/>
                <w:lang w:eastAsia="ru-RU"/>
              </w:rPr>
              <w:t>-</w:t>
            </w:r>
          </w:p>
        </w:tc>
        <w:tc>
          <w:tcPr>
            <w:tcW w:w="2126" w:type="dxa"/>
          </w:tcPr>
          <w:p w14:paraId="1756D11F" w14:textId="08D10162" w:rsidR="00043DA6" w:rsidRPr="002B3F7A" w:rsidRDefault="001D6C9E" w:rsidP="00450D99">
            <w:pPr>
              <w:jc w:val="center"/>
              <w:rPr>
                <w:kern w:val="28"/>
                <w:sz w:val="22"/>
                <w:szCs w:val="22"/>
                <w:lang w:eastAsia="ru-RU"/>
              </w:rPr>
            </w:pPr>
            <w:r w:rsidRPr="001D6C9E">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1D6C9E">
              <w:rPr>
                <w:kern w:val="28"/>
                <w:sz w:val="22"/>
                <w:szCs w:val="22"/>
                <w:lang w:eastAsia="ru-RU"/>
              </w:rPr>
              <w:t>ГрК</w:t>
            </w:r>
            <w:proofErr w:type="spellEnd"/>
            <w:r w:rsidRPr="001D6C9E">
              <w:rPr>
                <w:kern w:val="28"/>
                <w:sz w:val="22"/>
                <w:szCs w:val="22"/>
                <w:lang w:eastAsia="ru-RU"/>
              </w:rPr>
              <w:t xml:space="preserve"> РФ экспертиза не проводится</w:t>
            </w:r>
          </w:p>
        </w:tc>
        <w:tc>
          <w:tcPr>
            <w:tcW w:w="1701" w:type="dxa"/>
          </w:tcPr>
          <w:p w14:paraId="7CF65B1F" w14:textId="77777777" w:rsidR="001D6C9E" w:rsidRDefault="001D6C9E" w:rsidP="001D6C9E">
            <w:pPr>
              <w:jc w:val="center"/>
              <w:rPr>
                <w:kern w:val="28"/>
                <w:sz w:val="22"/>
                <w:szCs w:val="22"/>
                <w:lang w:eastAsia="ru-RU"/>
              </w:rPr>
            </w:pPr>
            <w:r w:rsidRPr="001D6C9E">
              <w:rPr>
                <w:kern w:val="28"/>
                <w:sz w:val="22"/>
                <w:szCs w:val="22"/>
                <w:lang w:eastAsia="ru-RU"/>
              </w:rPr>
              <w:t>В случае, если проектн</w:t>
            </w:r>
            <w:r>
              <w:rPr>
                <w:kern w:val="28"/>
                <w:sz w:val="22"/>
                <w:szCs w:val="22"/>
                <w:lang w:eastAsia="ru-RU"/>
              </w:rPr>
              <w:t>ая</w:t>
            </w:r>
            <w:r w:rsidRPr="001D6C9E">
              <w:rPr>
                <w:kern w:val="28"/>
                <w:sz w:val="22"/>
                <w:szCs w:val="22"/>
                <w:lang w:eastAsia="ru-RU"/>
              </w:rPr>
              <w:t xml:space="preserve"> документаци</w:t>
            </w:r>
            <w:r>
              <w:rPr>
                <w:kern w:val="28"/>
                <w:sz w:val="22"/>
                <w:szCs w:val="22"/>
                <w:lang w:eastAsia="ru-RU"/>
              </w:rPr>
              <w:t>я и (или) результаты инженерных изысканий переданы застройщику</w:t>
            </w:r>
          </w:p>
          <w:p w14:paraId="45AF3CE4" w14:textId="2D556D4B" w:rsidR="00043DA6" w:rsidRPr="002B3F7A" w:rsidRDefault="001D6C9E" w:rsidP="001D6C9E">
            <w:pPr>
              <w:jc w:val="center"/>
              <w:rPr>
                <w:kern w:val="28"/>
                <w:sz w:val="22"/>
                <w:szCs w:val="22"/>
                <w:lang w:eastAsia="ru-RU"/>
              </w:rPr>
            </w:pPr>
            <w:r w:rsidRPr="001D6C9E">
              <w:rPr>
                <w:kern w:val="28"/>
                <w:sz w:val="22"/>
                <w:szCs w:val="22"/>
                <w:lang w:eastAsia="ru-RU"/>
              </w:rPr>
              <w:t xml:space="preserve"> </w:t>
            </w:r>
            <w:r>
              <w:rPr>
                <w:kern w:val="28"/>
                <w:sz w:val="22"/>
                <w:szCs w:val="22"/>
                <w:lang w:eastAsia="ru-RU"/>
              </w:rPr>
              <w:t>до 01.07.2017, и в соответствии с законодательством РФ получение допуска к таким работам являлось обязательным до 01.07.2017.</w:t>
            </w:r>
          </w:p>
        </w:tc>
      </w:tr>
      <w:tr w:rsidR="00043DA6" w:rsidRPr="002B3F7A" w14:paraId="325F5674" w14:textId="4FF63589" w:rsidTr="00043DA6">
        <w:tc>
          <w:tcPr>
            <w:tcW w:w="553" w:type="dxa"/>
            <w:vMerge/>
          </w:tcPr>
          <w:p w14:paraId="70D3C99A" w14:textId="77777777" w:rsidR="00043DA6" w:rsidRPr="002B3F7A" w:rsidRDefault="00043DA6" w:rsidP="00450D99">
            <w:pPr>
              <w:jc w:val="center"/>
              <w:rPr>
                <w:kern w:val="28"/>
                <w:sz w:val="22"/>
                <w:szCs w:val="22"/>
                <w:lang w:eastAsia="ru-RU"/>
              </w:rPr>
            </w:pPr>
          </w:p>
        </w:tc>
        <w:tc>
          <w:tcPr>
            <w:tcW w:w="2843" w:type="dxa"/>
            <w:vMerge/>
          </w:tcPr>
          <w:p w14:paraId="07EA1F98" w14:textId="77777777" w:rsidR="00043DA6" w:rsidRPr="002B3F7A" w:rsidRDefault="00043DA6" w:rsidP="00450D99">
            <w:pPr>
              <w:jc w:val="center"/>
              <w:rPr>
                <w:kern w:val="28"/>
                <w:sz w:val="22"/>
                <w:szCs w:val="22"/>
                <w:lang w:eastAsia="ru-RU"/>
              </w:rPr>
            </w:pPr>
          </w:p>
        </w:tc>
        <w:tc>
          <w:tcPr>
            <w:tcW w:w="768" w:type="dxa"/>
            <w:vMerge/>
          </w:tcPr>
          <w:p w14:paraId="0968D2C4" w14:textId="77777777" w:rsidR="00043DA6" w:rsidRPr="002B3F7A" w:rsidRDefault="00043DA6" w:rsidP="00450D99">
            <w:pPr>
              <w:jc w:val="center"/>
              <w:rPr>
                <w:kern w:val="28"/>
                <w:sz w:val="22"/>
                <w:szCs w:val="22"/>
                <w:lang w:eastAsia="ru-RU"/>
              </w:rPr>
            </w:pPr>
          </w:p>
        </w:tc>
        <w:tc>
          <w:tcPr>
            <w:tcW w:w="808" w:type="dxa"/>
            <w:gridSpan w:val="2"/>
            <w:vMerge/>
          </w:tcPr>
          <w:p w14:paraId="01BC892A" w14:textId="77777777" w:rsidR="00043DA6" w:rsidRPr="002B3F7A" w:rsidRDefault="00043DA6" w:rsidP="00450D99">
            <w:pPr>
              <w:jc w:val="center"/>
              <w:rPr>
                <w:kern w:val="28"/>
                <w:sz w:val="22"/>
                <w:szCs w:val="22"/>
                <w:lang w:eastAsia="ru-RU"/>
              </w:rPr>
            </w:pPr>
          </w:p>
        </w:tc>
        <w:tc>
          <w:tcPr>
            <w:tcW w:w="809" w:type="dxa"/>
            <w:vMerge/>
          </w:tcPr>
          <w:p w14:paraId="3BCACD6E" w14:textId="760D9290" w:rsidR="00043DA6" w:rsidRPr="002B3F7A" w:rsidRDefault="00043DA6" w:rsidP="00450D99">
            <w:pPr>
              <w:jc w:val="center"/>
              <w:rPr>
                <w:kern w:val="28"/>
                <w:sz w:val="22"/>
                <w:szCs w:val="22"/>
                <w:lang w:eastAsia="ru-RU"/>
              </w:rPr>
            </w:pPr>
          </w:p>
        </w:tc>
        <w:tc>
          <w:tcPr>
            <w:tcW w:w="3003" w:type="dxa"/>
            <w:gridSpan w:val="2"/>
          </w:tcPr>
          <w:p w14:paraId="6E37CC2D" w14:textId="12036FF4" w:rsidR="00043DA6" w:rsidRPr="002B3F7A" w:rsidRDefault="00082019" w:rsidP="00057C0B">
            <w:pPr>
              <w:rPr>
                <w:kern w:val="28"/>
                <w:sz w:val="22"/>
                <w:szCs w:val="22"/>
                <w:lang w:eastAsia="ru-RU"/>
              </w:rPr>
            </w:pPr>
            <w:r>
              <w:rPr>
                <w:kern w:val="28"/>
                <w:sz w:val="22"/>
                <w:szCs w:val="22"/>
                <w:lang w:eastAsia="ru-RU"/>
              </w:rPr>
              <w:t>24</w:t>
            </w:r>
            <w:r w:rsidR="00043DA6" w:rsidRPr="002B3F7A">
              <w:rPr>
                <w:kern w:val="28"/>
                <w:sz w:val="22"/>
                <w:szCs w:val="22"/>
                <w:lang w:eastAsia="ru-RU"/>
              </w:rPr>
              <w:t>. Решение руководителя государственной компании и корпорации об осуществлении капитальных вложений в объект капитального строительства (для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w:t>
            </w:r>
            <w:proofErr w:type="gramStart"/>
            <w:r w:rsidR="00043DA6" w:rsidRPr="002B3F7A">
              <w:rPr>
                <w:kern w:val="28"/>
                <w:sz w:val="22"/>
                <w:szCs w:val="22"/>
                <w:lang w:eastAsia="ru-RU"/>
              </w:rPr>
              <w:t>) ;</w:t>
            </w:r>
            <w:proofErr w:type="gramEnd"/>
          </w:p>
        </w:tc>
        <w:tc>
          <w:tcPr>
            <w:tcW w:w="1417" w:type="dxa"/>
          </w:tcPr>
          <w:p w14:paraId="359FA7BB" w14:textId="77777777" w:rsidR="00043DA6" w:rsidRPr="002B3F7A" w:rsidRDefault="00043DA6" w:rsidP="00450D99">
            <w:pPr>
              <w:jc w:val="center"/>
              <w:rPr>
                <w:kern w:val="28"/>
                <w:sz w:val="22"/>
                <w:szCs w:val="22"/>
                <w:lang w:eastAsia="ru-RU"/>
              </w:rPr>
            </w:pPr>
          </w:p>
        </w:tc>
        <w:tc>
          <w:tcPr>
            <w:tcW w:w="1418" w:type="dxa"/>
          </w:tcPr>
          <w:p w14:paraId="6DA0C4AB" w14:textId="2EC7AA64" w:rsidR="00043DA6" w:rsidRPr="002B3F7A" w:rsidRDefault="00CC38F2" w:rsidP="00450D99">
            <w:pPr>
              <w:jc w:val="center"/>
              <w:rPr>
                <w:kern w:val="28"/>
                <w:sz w:val="22"/>
                <w:szCs w:val="22"/>
                <w:lang w:eastAsia="ru-RU"/>
              </w:rPr>
            </w:pPr>
            <w:r>
              <w:rPr>
                <w:kern w:val="28"/>
                <w:sz w:val="22"/>
                <w:szCs w:val="22"/>
                <w:lang w:eastAsia="ru-RU"/>
              </w:rPr>
              <w:t>Подпункт л(4) пункта 13 постановления №145</w:t>
            </w:r>
          </w:p>
        </w:tc>
        <w:tc>
          <w:tcPr>
            <w:tcW w:w="2126" w:type="dxa"/>
          </w:tcPr>
          <w:p w14:paraId="4BA5CABB" w14:textId="4554BD96" w:rsidR="00043DA6" w:rsidRPr="002B3F7A" w:rsidRDefault="00011734" w:rsidP="00CC38F2">
            <w:pPr>
              <w:jc w:val="center"/>
              <w:rPr>
                <w:kern w:val="28"/>
                <w:sz w:val="22"/>
                <w:szCs w:val="22"/>
                <w:lang w:eastAsia="ru-RU"/>
              </w:rPr>
            </w:pPr>
            <w:r w:rsidRPr="00011734">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011734">
              <w:rPr>
                <w:kern w:val="28"/>
                <w:sz w:val="22"/>
                <w:szCs w:val="22"/>
                <w:lang w:eastAsia="ru-RU"/>
              </w:rPr>
              <w:t>ГрК</w:t>
            </w:r>
            <w:proofErr w:type="spellEnd"/>
            <w:r w:rsidRPr="00011734">
              <w:rPr>
                <w:kern w:val="28"/>
                <w:sz w:val="22"/>
                <w:szCs w:val="22"/>
                <w:lang w:eastAsia="ru-RU"/>
              </w:rPr>
              <w:t xml:space="preserve"> РФ экспертиза не проводится</w:t>
            </w:r>
          </w:p>
        </w:tc>
        <w:tc>
          <w:tcPr>
            <w:tcW w:w="1701" w:type="dxa"/>
          </w:tcPr>
          <w:p w14:paraId="3370B0C5" w14:textId="7F6DE1CA" w:rsidR="00043DA6" w:rsidRPr="002B3F7A" w:rsidRDefault="00011734" w:rsidP="00082019">
            <w:pPr>
              <w:jc w:val="center"/>
              <w:rPr>
                <w:kern w:val="28"/>
                <w:sz w:val="22"/>
                <w:szCs w:val="22"/>
                <w:lang w:eastAsia="ru-RU"/>
              </w:rPr>
            </w:pPr>
            <w:r>
              <w:rPr>
                <w:kern w:val="28"/>
                <w:sz w:val="22"/>
                <w:szCs w:val="22"/>
                <w:lang w:eastAsia="ru-RU"/>
              </w:rPr>
              <w:t>Для капи</w:t>
            </w:r>
            <w:r w:rsidR="00082019">
              <w:rPr>
                <w:kern w:val="28"/>
                <w:sz w:val="22"/>
                <w:szCs w:val="22"/>
                <w:lang w:eastAsia="ru-RU"/>
              </w:rPr>
              <w:t>т</w:t>
            </w:r>
            <w:r>
              <w:rPr>
                <w:kern w:val="28"/>
                <w:sz w:val="22"/>
                <w:szCs w:val="22"/>
                <w:lang w:eastAsia="ru-RU"/>
              </w:rPr>
              <w:t>ального строительства, строительство, реконструкция которого финансируется с привлечением средств государственных компаний и корпораций (без привлечения средств бюджетов бюджетной системы РФ)</w:t>
            </w:r>
          </w:p>
        </w:tc>
      </w:tr>
      <w:tr w:rsidR="00043DA6" w:rsidRPr="002B3F7A" w14:paraId="4896A631" w14:textId="053A53E8" w:rsidTr="00043DA6">
        <w:tc>
          <w:tcPr>
            <w:tcW w:w="553" w:type="dxa"/>
            <w:vMerge/>
          </w:tcPr>
          <w:p w14:paraId="66F31B7F" w14:textId="77777777" w:rsidR="00043DA6" w:rsidRPr="002B3F7A" w:rsidRDefault="00043DA6" w:rsidP="00450D99">
            <w:pPr>
              <w:jc w:val="center"/>
              <w:rPr>
                <w:kern w:val="28"/>
                <w:sz w:val="22"/>
                <w:szCs w:val="22"/>
                <w:lang w:eastAsia="ru-RU"/>
              </w:rPr>
            </w:pPr>
          </w:p>
        </w:tc>
        <w:tc>
          <w:tcPr>
            <w:tcW w:w="2843" w:type="dxa"/>
            <w:vMerge/>
          </w:tcPr>
          <w:p w14:paraId="1772D206" w14:textId="77777777" w:rsidR="00043DA6" w:rsidRPr="002B3F7A" w:rsidRDefault="00043DA6" w:rsidP="00450D99">
            <w:pPr>
              <w:jc w:val="center"/>
              <w:rPr>
                <w:kern w:val="28"/>
                <w:sz w:val="22"/>
                <w:szCs w:val="22"/>
                <w:lang w:eastAsia="ru-RU"/>
              </w:rPr>
            </w:pPr>
          </w:p>
        </w:tc>
        <w:tc>
          <w:tcPr>
            <w:tcW w:w="768" w:type="dxa"/>
            <w:vMerge/>
          </w:tcPr>
          <w:p w14:paraId="5CC915FE" w14:textId="77777777" w:rsidR="00043DA6" w:rsidRPr="002B3F7A" w:rsidRDefault="00043DA6" w:rsidP="00450D99">
            <w:pPr>
              <w:jc w:val="center"/>
              <w:rPr>
                <w:kern w:val="28"/>
                <w:sz w:val="22"/>
                <w:szCs w:val="22"/>
                <w:lang w:eastAsia="ru-RU"/>
              </w:rPr>
            </w:pPr>
          </w:p>
        </w:tc>
        <w:tc>
          <w:tcPr>
            <w:tcW w:w="808" w:type="dxa"/>
            <w:gridSpan w:val="2"/>
            <w:vMerge/>
          </w:tcPr>
          <w:p w14:paraId="33CDB7B6" w14:textId="77777777" w:rsidR="00043DA6" w:rsidRPr="002B3F7A" w:rsidRDefault="00043DA6" w:rsidP="00450D99">
            <w:pPr>
              <w:jc w:val="center"/>
              <w:rPr>
                <w:kern w:val="28"/>
                <w:sz w:val="22"/>
                <w:szCs w:val="22"/>
                <w:lang w:eastAsia="ru-RU"/>
              </w:rPr>
            </w:pPr>
          </w:p>
        </w:tc>
        <w:tc>
          <w:tcPr>
            <w:tcW w:w="809" w:type="dxa"/>
            <w:vMerge/>
          </w:tcPr>
          <w:p w14:paraId="2AEFDF76" w14:textId="717515AE" w:rsidR="00043DA6" w:rsidRPr="002B3F7A" w:rsidRDefault="00043DA6" w:rsidP="00450D99">
            <w:pPr>
              <w:jc w:val="center"/>
              <w:rPr>
                <w:kern w:val="28"/>
                <w:sz w:val="22"/>
                <w:szCs w:val="22"/>
                <w:lang w:eastAsia="ru-RU"/>
              </w:rPr>
            </w:pPr>
          </w:p>
        </w:tc>
        <w:tc>
          <w:tcPr>
            <w:tcW w:w="3003" w:type="dxa"/>
            <w:gridSpan w:val="2"/>
          </w:tcPr>
          <w:p w14:paraId="4F5C7CF2" w14:textId="4C777744" w:rsidR="00043DA6" w:rsidRPr="002B3F7A" w:rsidRDefault="00082019" w:rsidP="00057C0B">
            <w:pPr>
              <w:rPr>
                <w:kern w:val="28"/>
                <w:sz w:val="22"/>
                <w:szCs w:val="22"/>
                <w:lang w:eastAsia="ru-RU"/>
              </w:rPr>
            </w:pPr>
            <w:r>
              <w:rPr>
                <w:kern w:val="28"/>
                <w:sz w:val="22"/>
                <w:szCs w:val="22"/>
                <w:lang w:eastAsia="ru-RU"/>
              </w:rPr>
              <w:t>25</w:t>
            </w:r>
            <w:r w:rsidR="00043DA6" w:rsidRPr="002B3F7A">
              <w:rPr>
                <w:kern w:val="28"/>
                <w:sz w:val="22"/>
                <w:szCs w:val="22"/>
                <w:lang w:eastAsia="ru-RU"/>
              </w:rPr>
              <w:t>. Письмо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tc>
        <w:tc>
          <w:tcPr>
            <w:tcW w:w="1417" w:type="dxa"/>
          </w:tcPr>
          <w:p w14:paraId="3BC93A2E" w14:textId="77777777" w:rsidR="00043DA6" w:rsidRPr="002B3F7A" w:rsidRDefault="00043DA6" w:rsidP="00450D99">
            <w:pPr>
              <w:jc w:val="center"/>
              <w:rPr>
                <w:kern w:val="28"/>
                <w:sz w:val="22"/>
                <w:szCs w:val="22"/>
                <w:lang w:eastAsia="ru-RU"/>
              </w:rPr>
            </w:pPr>
          </w:p>
        </w:tc>
        <w:tc>
          <w:tcPr>
            <w:tcW w:w="1418" w:type="dxa"/>
          </w:tcPr>
          <w:p w14:paraId="2A3229E8" w14:textId="19B1A08B" w:rsidR="00043DA6" w:rsidRPr="002B3F7A" w:rsidRDefault="00011734" w:rsidP="00450D99">
            <w:pPr>
              <w:jc w:val="center"/>
              <w:rPr>
                <w:kern w:val="28"/>
                <w:sz w:val="22"/>
                <w:szCs w:val="22"/>
                <w:lang w:eastAsia="ru-RU"/>
              </w:rPr>
            </w:pPr>
            <w:r>
              <w:rPr>
                <w:kern w:val="28"/>
                <w:sz w:val="22"/>
                <w:szCs w:val="22"/>
                <w:lang w:eastAsia="ru-RU"/>
              </w:rPr>
              <w:t>-</w:t>
            </w:r>
          </w:p>
        </w:tc>
        <w:tc>
          <w:tcPr>
            <w:tcW w:w="2126" w:type="dxa"/>
          </w:tcPr>
          <w:p w14:paraId="617E6286" w14:textId="4E68C3C5" w:rsidR="00043DA6" w:rsidRPr="002B3F7A" w:rsidRDefault="00011734" w:rsidP="00450D99">
            <w:pPr>
              <w:jc w:val="center"/>
              <w:rPr>
                <w:kern w:val="28"/>
                <w:sz w:val="22"/>
                <w:szCs w:val="22"/>
                <w:lang w:eastAsia="ru-RU"/>
              </w:rPr>
            </w:pPr>
            <w:r w:rsidRPr="00011734">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011734">
              <w:rPr>
                <w:kern w:val="28"/>
                <w:sz w:val="22"/>
                <w:szCs w:val="22"/>
                <w:lang w:eastAsia="ru-RU"/>
              </w:rPr>
              <w:t>ГрК</w:t>
            </w:r>
            <w:proofErr w:type="spellEnd"/>
            <w:r w:rsidRPr="00011734">
              <w:rPr>
                <w:kern w:val="28"/>
                <w:sz w:val="22"/>
                <w:szCs w:val="22"/>
                <w:lang w:eastAsia="ru-RU"/>
              </w:rPr>
              <w:t xml:space="preserve"> РФ экспертиза не проводится</w:t>
            </w:r>
          </w:p>
        </w:tc>
        <w:tc>
          <w:tcPr>
            <w:tcW w:w="1701" w:type="dxa"/>
          </w:tcPr>
          <w:p w14:paraId="29B192B2" w14:textId="3E743B80" w:rsidR="00043DA6" w:rsidRPr="002B3F7A" w:rsidRDefault="00011734" w:rsidP="00011734">
            <w:pPr>
              <w:jc w:val="center"/>
              <w:rPr>
                <w:kern w:val="28"/>
                <w:sz w:val="22"/>
                <w:szCs w:val="22"/>
                <w:lang w:eastAsia="ru-RU"/>
              </w:rPr>
            </w:pPr>
            <w:r>
              <w:rPr>
                <w:kern w:val="28"/>
                <w:sz w:val="22"/>
                <w:szCs w:val="22"/>
                <w:lang w:eastAsia="ru-RU"/>
              </w:rPr>
              <w:t>В случае отсутствия решений (актов), указанных в пунктах 18-21 перечня входящих документов настоящего раздела,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(предварительную) стоимость строительства, реконструкции объекта капитального строительства</w:t>
            </w:r>
          </w:p>
        </w:tc>
      </w:tr>
      <w:tr w:rsidR="00043DA6" w:rsidRPr="002B3F7A" w14:paraId="3FE08EA0" w14:textId="1C557EF9" w:rsidTr="00043DA6">
        <w:tc>
          <w:tcPr>
            <w:tcW w:w="553" w:type="dxa"/>
            <w:vMerge/>
          </w:tcPr>
          <w:p w14:paraId="517A407D" w14:textId="77777777" w:rsidR="00043DA6" w:rsidRPr="002B3F7A" w:rsidRDefault="00043DA6" w:rsidP="00450D99">
            <w:pPr>
              <w:jc w:val="center"/>
              <w:rPr>
                <w:kern w:val="28"/>
                <w:sz w:val="22"/>
                <w:szCs w:val="22"/>
                <w:lang w:eastAsia="ru-RU"/>
              </w:rPr>
            </w:pPr>
          </w:p>
        </w:tc>
        <w:tc>
          <w:tcPr>
            <w:tcW w:w="2843" w:type="dxa"/>
            <w:vMerge/>
          </w:tcPr>
          <w:p w14:paraId="5A08EF2C" w14:textId="77777777" w:rsidR="00043DA6" w:rsidRPr="002B3F7A" w:rsidRDefault="00043DA6" w:rsidP="00450D99">
            <w:pPr>
              <w:jc w:val="center"/>
              <w:rPr>
                <w:kern w:val="28"/>
                <w:sz w:val="22"/>
                <w:szCs w:val="22"/>
                <w:lang w:eastAsia="ru-RU"/>
              </w:rPr>
            </w:pPr>
          </w:p>
        </w:tc>
        <w:tc>
          <w:tcPr>
            <w:tcW w:w="768" w:type="dxa"/>
            <w:vMerge/>
          </w:tcPr>
          <w:p w14:paraId="52F5C262" w14:textId="77777777" w:rsidR="00043DA6" w:rsidRPr="002B3F7A" w:rsidRDefault="00043DA6" w:rsidP="00450D99">
            <w:pPr>
              <w:jc w:val="center"/>
              <w:rPr>
                <w:kern w:val="28"/>
                <w:sz w:val="22"/>
                <w:szCs w:val="22"/>
                <w:lang w:eastAsia="ru-RU"/>
              </w:rPr>
            </w:pPr>
          </w:p>
        </w:tc>
        <w:tc>
          <w:tcPr>
            <w:tcW w:w="808" w:type="dxa"/>
            <w:gridSpan w:val="2"/>
            <w:vMerge/>
          </w:tcPr>
          <w:p w14:paraId="5253BC8C" w14:textId="77777777" w:rsidR="00043DA6" w:rsidRPr="002B3F7A" w:rsidRDefault="00043DA6" w:rsidP="00450D99">
            <w:pPr>
              <w:jc w:val="center"/>
              <w:rPr>
                <w:kern w:val="28"/>
                <w:sz w:val="22"/>
                <w:szCs w:val="22"/>
                <w:lang w:eastAsia="ru-RU"/>
              </w:rPr>
            </w:pPr>
          </w:p>
        </w:tc>
        <w:tc>
          <w:tcPr>
            <w:tcW w:w="809" w:type="dxa"/>
            <w:vMerge/>
          </w:tcPr>
          <w:p w14:paraId="23CC5D2D" w14:textId="506874C0" w:rsidR="00043DA6" w:rsidRPr="002B3F7A" w:rsidRDefault="00043DA6" w:rsidP="00450D99">
            <w:pPr>
              <w:jc w:val="center"/>
              <w:rPr>
                <w:kern w:val="28"/>
                <w:sz w:val="22"/>
                <w:szCs w:val="22"/>
                <w:lang w:eastAsia="ru-RU"/>
              </w:rPr>
            </w:pPr>
          </w:p>
        </w:tc>
        <w:tc>
          <w:tcPr>
            <w:tcW w:w="3003" w:type="dxa"/>
            <w:gridSpan w:val="2"/>
          </w:tcPr>
          <w:p w14:paraId="721F5A4A" w14:textId="6458CF05" w:rsidR="00043DA6" w:rsidRPr="002B3F7A" w:rsidRDefault="00082019" w:rsidP="00057C0B">
            <w:pPr>
              <w:rPr>
                <w:kern w:val="28"/>
                <w:sz w:val="22"/>
                <w:szCs w:val="22"/>
                <w:lang w:eastAsia="ru-RU"/>
              </w:rPr>
            </w:pPr>
            <w:r>
              <w:rPr>
                <w:kern w:val="28"/>
                <w:sz w:val="22"/>
                <w:szCs w:val="22"/>
                <w:lang w:eastAsia="ru-RU"/>
              </w:rPr>
              <w:t>26</w:t>
            </w:r>
            <w:r w:rsidR="00043DA6" w:rsidRPr="002B3F7A">
              <w:rPr>
                <w:kern w:val="28"/>
                <w:sz w:val="22"/>
                <w:szCs w:val="22"/>
                <w:lang w:eastAsia="ru-RU"/>
              </w:rPr>
              <w:t xml:space="preserve">.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частями 1.1 и 1.2 статьи 48 </w:t>
            </w:r>
            <w:proofErr w:type="spellStart"/>
            <w:r w:rsidR="00043DA6" w:rsidRPr="002B3F7A">
              <w:rPr>
                <w:kern w:val="28"/>
                <w:sz w:val="22"/>
                <w:szCs w:val="22"/>
                <w:lang w:eastAsia="ru-RU"/>
              </w:rPr>
              <w:t>ГрК</w:t>
            </w:r>
            <w:proofErr w:type="spellEnd"/>
            <w:r w:rsidR="00043DA6" w:rsidRPr="002B3F7A">
              <w:rPr>
                <w:kern w:val="28"/>
                <w:sz w:val="22"/>
                <w:szCs w:val="22"/>
                <w:lang w:eastAsia="ru-RU"/>
              </w:rPr>
              <w:t xml:space="preserve"> РФ;</w:t>
            </w:r>
          </w:p>
        </w:tc>
        <w:tc>
          <w:tcPr>
            <w:tcW w:w="1417" w:type="dxa"/>
          </w:tcPr>
          <w:p w14:paraId="7285B71D" w14:textId="77777777" w:rsidR="00043DA6" w:rsidRPr="002B3F7A" w:rsidRDefault="00043DA6" w:rsidP="00450D99">
            <w:pPr>
              <w:jc w:val="center"/>
              <w:rPr>
                <w:kern w:val="28"/>
                <w:sz w:val="22"/>
                <w:szCs w:val="22"/>
                <w:lang w:eastAsia="ru-RU"/>
              </w:rPr>
            </w:pPr>
          </w:p>
        </w:tc>
        <w:tc>
          <w:tcPr>
            <w:tcW w:w="1418" w:type="dxa"/>
          </w:tcPr>
          <w:p w14:paraId="37D7CC02" w14:textId="0C1B7013" w:rsidR="00043DA6" w:rsidRPr="002B3F7A" w:rsidRDefault="00011734" w:rsidP="00450D99">
            <w:pPr>
              <w:jc w:val="center"/>
              <w:rPr>
                <w:kern w:val="28"/>
                <w:sz w:val="22"/>
                <w:szCs w:val="22"/>
                <w:lang w:eastAsia="ru-RU"/>
              </w:rPr>
            </w:pPr>
            <w:r>
              <w:rPr>
                <w:kern w:val="28"/>
                <w:sz w:val="22"/>
                <w:szCs w:val="22"/>
                <w:lang w:eastAsia="ru-RU"/>
              </w:rPr>
              <w:t>-</w:t>
            </w:r>
          </w:p>
        </w:tc>
        <w:tc>
          <w:tcPr>
            <w:tcW w:w="2126" w:type="dxa"/>
          </w:tcPr>
          <w:p w14:paraId="6CBA3DC5" w14:textId="13A742D3" w:rsidR="00043DA6" w:rsidRPr="002B3F7A" w:rsidRDefault="00011734" w:rsidP="00450D99">
            <w:pPr>
              <w:jc w:val="center"/>
              <w:rPr>
                <w:kern w:val="28"/>
                <w:sz w:val="22"/>
                <w:szCs w:val="22"/>
                <w:lang w:eastAsia="ru-RU"/>
              </w:rPr>
            </w:pPr>
            <w:r w:rsidRPr="00011734">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011734">
              <w:rPr>
                <w:kern w:val="28"/>
                <w:sz w:val="22"/>
                <w:szCs w:val="22"/>
                <w:lang w:eastAsia="ru-RU"/>
              </w:rPr>
              <w:t>ГрК</w:t>
            </w:r>
            <w:proofErr w:type="spellEnd"/>
            <w:r w:rsidRPr="00011734">
              <w:rPr>
                <w:kern w:val="28"/>
                <w:sz w:val="22"/>
                <w:szCs w:val="22"/>
                <w:lang w:eastAsia="ru-RU"/>
              </w:rPr>
              <w:t xml:space="preserve"> РФ экспертиза не проводится</w:t>
            </w:r>
          </w:p>
        </w:tc>
        <w:tc>
          <w:tcPr>
            <w:tcW w:w="1701" w:type="dxa"/>
          </w:tcPr>
          <w:p w14:paraId="16F4D4CD" w14:textId="77777777" w:rsidR="00043DA6" w:rsidRPr="002B3F7A" w:rsidRDefault="00043DA6" w:rsidP="00450D99">
            <w:pPr>
              <w:jc w:val="center"/>
              <w:rPr>
                <w:kern w:val="28"/>
                <w:sz w:val="22"/>
                <w:szCs w:val="22"/>
                <w:lang w:eastAsia="ru-RU"/>
              </w:rPr>
            </w:pPr>
          </w:p>
        </w:tc>
      </w:tr>
      <w:tr w:rsidR="00043DA6" w:rsidRPr="002B3F7A" w14:paraId="3AEC6C2B" w14:textId="499474BE" w:rsidTr="00043DA6">
        <w:tc>
          <w:tcPr>
            <w:tcW w:w="553" w:type="dxa"/>
            <w:vMerge/>
          </w:tcPr>
          <w:p w14:paraId="09B206DE" w14:textId="77777777" w:rsidR="00043DA6" w:rsidRPr="002B3F7A" w:rsidRDefault="00043DA6" w:rsidP="00450D99">
            <w:pPr>
              <w:jc w:val="center"/>
              <w:rPr>
                <w:kern w:val="28"/>
                <w:sz w:val="22"/>
                <w:szCs w:val="22"/>
                <w:lang w:eastAsia="ru-RU"/>
              </w:rPr>
            </w:pPr>
          </w:p>
        </w:tc>
        <w:tc>
          <w:tcPr>
            <w:tcW w:w="2843" w:type="dxa"/>
            <w:vMerge/>
          </w:tcPr>
          <w:p w14:paraId="0DBE28E6" w14:textId="77777777" w:rsidR="00043DA6" w:rsidRPr="002B3F7A" w:rsidRDefault="00043DA6" w:rsidP="00450D99">
            <w:pPr>
              <w:jc w:val="center"/>
              <w:rPr>
                <w:kern w:val="28"/>
                <w:sz w:val="22"/>
                <w:szCs w:val="22"/>
                <w:lang w:eastAsia="ru-RU"/>
              </w:rPr>
            </w:pPr>
          </w:p>
        </w:tc>
        <w:tc>
          <w:tcPr>
            <w:tcW w:w="768" w:type="dxa"/>
            <w:vMerge/>
          </w:tcPr>
          <w:p w14:paraId="3B2B2625" w14:textId="77777777" w:rsidR="00043DA6" w:rsidRPr="002B3F7A" w:rsidRDefault="00043DA6" w:rsidP="00450D99">
            <w:pPr>
              <w:jc w:val="center"/>
              <w:rPr>
                <w:kern w:val="28"/>
                <w:sz w:val="22"/>
                <w:szCs w:val="22"/>
                <w:lang w:eastAsia="ru-RU"/>
              </w:rPr>
            </w:pPr>
          </w:p>
        </w:tc>
        <w:tc>
          <w:tcPr>
            <w:tcW w:w="808" w:type="dxa"/>
            <w:gridSpan w:val="2"/>
            <w:vMerge/>
          </w:tcPr>
          <w:p w14:paraId="66A483FD" w14:textId="77777777" w:rsidR="00043DA6" w:rsidRPr="002B3F7A" w:rsidRDefault="00043DA6" w:rsidP="00450D99">
            <w:pPr>
              <w:jc w:val="center"/>
              <w:rPr>
                <w:kern w:val="28"/>
                <w:sz w:val="22"/>
                <w:szCs w:val="22"/>
                <w:lang w:eastAsia="ru-RU"/>
              </w:rPr>
            </w:pPr>
          </w:p>
        </w:tc>
        <w:tc>
          <w:tcPr>
            <w:tcW w:w="809" w:type="dxa"/>
            <w:vMerge/>
          </w:tcPr>
          <w:p w14:paraId="5333C683" w14:textId="4623CE0C" w:rsidR="00043DA6" w:rsidRPr="002B3F7A" w:rsidRDefault="00043DA6" w:rsidP="00450D99">
            <w:pPr>
              <w:jc w:val="center"/>
              <w:rPr>
                <w:kern w:val="28"/>
                <w:sz w:val="22"/>
                <w:szCs w:val="22"/>
                <w:lang w:eastAsia="ru-RU"/>
              </w:rPr>
            </w:pPr>
          </w:p>
        </w:tc>
        <w:tc>
          <w:tcPr>
            <w:tcW w:w="3003" w:type="dxa"/>
            <w:gridSpan w:val="2"/>
          </w:tcPr>
          <w:p w14:paraId="045369F5" w14:textId="409EEC17" w:rsidR="00043DA6" w:rsidRPr="002B3F7A" w:rsidRDefault="00082019" w:rsidP="00057C0B">
            <w:pPr>
              <w:rPr>
                <w:kern w:val="28"/>
                <w:sz w:val="22"/>
                <w:szCs w:val="22"/>
                <w:lang w:eastAsia="ru-RU"/>
              </w:rPr>
            </w:pPr>
            <w:r>
              <w:rPr>
                <w:kern w:val="28"/>
                <w:sz w:val="22"/>
                <w:szCs w:val="22"/>
                <w:lang w:eastAsia="ru-RU"/>
              </w:rPr>
              <w:t>27</w:t>
            </w:r>
            <w:r w:rsidR="00043DA6" w:rsidRPr="002B3F7A">
              <w:rPr>
                <w:kern w:val="28"/>
                <w:sz w:val="22"/>
                <w:szCs w:val="22"/>
                <w:lang w:eastAsia="ru-RU"/>
              </w:rPr>
              <w:t>.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tc>
        <w:tc>
          <w:tcPr>
            <w:tcW w:w="1417" w:type="dxa"/>
          </w:tcPr>
          <w:p w14:paraId="47E8D90F" w14:textId="77777777" w:rsidR="00043DA6" w:rsidRPr="002B3F7A" w:rsidRDefault="00043DA6" w:rsidP="00450D99">
            <w:pPr>
              <w:jc w:val="center"/>
              <w:rPr>
                <w:kern w:val="28"/>
                <w:sz w:val="22"/>
                <w:szCs w:val="22"/>
                <w:lang w:eastAsia="ru-RU"/>
              </w:rPr>
            </w:pPr>
          </w:p>
        </w:tc>
        <w:tc>
          <w:tcPr>
            <w:tcW w:w="1418" w:type="dxa"/>
          </w:tcPr>
          <w:p w14:paraId="0F1491BB" w14:textId="4B3322EF" w:rsidR="00043DA6" w:rsidRPr="002B3F7A" w:rsidRDefault="00011734" w:rsidP="00450D99">
            <w:pPr>
              <w:jc w:val="center"/>
              <w:rPr>
                <w:kern w:val="28"/>
                <w:sz w:val="22"/>
                <w:szCs w:val="22"/>
                <w:lang w:eastAsia="ru-RU"/>
              </w:rPr>
            </w:pPr>
            <w:r>
              <w:rPr>
                <w:kern w:val="28"/>
                <w:sz w:val="22"/>
                <w:szCs w:val="22"/>
                <w:lang w:eastAsia="ru-RU"/>
              </w:rPr>
              <w:t>-</w:t>
            </w:r>
          </w:p>
        </w:tc>
        <w:tc>
          <w:tcPr>
            <w:tcW w:w="2126" w:type="dxa"/>
          </w:tcPr>
          <w:p w14:paraId="23276F7A" w14:textId="03CFFAA0" w:rsidR="00043DA6" w:rsidRPr="002B3F7A" w:rsidRDefault="00011734" w:rsidP="00450D99">
            <w:pPr>
              <w:jc w:val="center"/>
              <w:rPr>
                <w:kern w:val="28"/>
                <w:sz w:val="22"/>
                <w:szCs w:val="22"/>
                <w:lang w:eastAsia="ru-RU"/>
              </w:rPr>
            </w:pPr>
            <w:r w:rsidRPr="00011734">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011734">
              <w:rPr>
                <w:kern w:val="28"/>
                <w:sz w:val="22"/>
                <w:szCs w:val="22"/>
                <w:lang w:eastAsia="ru-RU"/>
              </w:rPr>
              <w:t>ГрК</w:t>
            </w:r>
            <w:proofErr w:type="spellEnd"/>
            <w:r w:rsidRPr="00011734">
              <w:rPr>
                <w:kern w:val="28"/>
                <w:sz w:val="22"/>
                <w:szCs w:val="22"/>
                <w:lang w:eastAsia="ru-RU"/>
              </w:rPr>
              <w:t xml:space="preserve"> РФ экспертиза не проводится</w:t>
            </w:r>
          </w:p>
        </w:tc>
        <w:tc>
          <w:tcPr>
            <w:tcW w:w="1701" w:type="dxa"/>
          </w:tcPr>
          <w:p w14:paraId="5F4F86AC" w14:textId="77777777" w:rsidR="00043DA6" w:rsidRPr="002B3F7A" w:rsidRDefault="00043DA6" w:rsidP="00450D99">
            <w:pPr>
              <w:jc w:val="center"/>
              <w:rPr>
                <w:kern w:val="28"/>
                <w:sz w:val="22"/>
                <w:szCs w:val="22"/>
                <w:lang w:eastAsia="ru-RU"/>
              </w:rPr>
            </w:pPr>
          </w:p>
        </w:tc>
      </w:tr>
      <w:tr w:rsidR="00043DA6" w:rsidRPr="002B3F7A" w14:paraId="317A2F77" w14:textId="08EE52AC" w:rsidTr="00043DA6">
        <w:tc>
          <w:tcPr>
            <w:tcW w:w="553" w:type="dxa"/>
          </w:tcPr>
          <w:p w14:paraId="1DA46200" w14:textId="5117C831" w:rsidR="00043DA6" w:rsidRPr="002B3F7A" w:rsidRDefault="00011734" w:rsidP="00011734">
            <w:pPr>
              <w:jc w:val="center"/>
              <w:rPr>
                <w:kern w:val="28"/>
                <w:sz w:val="22"/>
                <w:szCs w:val="22"/>
                <w:lang w:eastAsia="ru-RU"/>
              </w:rPr>
            </w:pPr>
            <w:r>
              <w:rPr>
                <w:kern w:val="28"/>
                <w:sz w:val="22"/>
                <w:szCs w:val="22"/>
                <w:lang w:eastAsia="ru-RU"/>
              </w:rPr>
              <w:t>7</w:t>
            </w:r>
          </w:p>
        </w:tc>
        <w:tc>
          <w:tcPr>
            <w:tcW w:w="2843" w:type="dxa"/>
          </w:tcPr>
          <w:p w14:paraId="46505378" w14:textId="7E9BD8C9" w:rsidR="00043DA6" w:rsidRPr="002B3F7A" w:rsidRDefault="00043DA6" w:rsidP="00375D7C">
            <w:pPr>
              <w:jc w:val="both"/>
              <w:rPr>
                <w:kern w:val="28"/>
                <w:sz w:val="22"/>
                <w:szCs w:val="22"/>
                <w:lang w:eastAsia="ru-RU"/>
              </w:rPr>
            </w:pPr>
            <w:r w:rsidRPr="002B3F7A">
              <w:rPr>
                <w:kern w:val="28"/>
                <w:sz w:val="22"/>
                <w:szCs w:val="22"/>
                <w:lang w:eastAsia="ru-RU"/>
              </w:rPr>
              <w:t>Подтверждение соответствия вносимых в проектную документацию изменений</w:t>
            </w:r>
          </w:p>
        </w:tc>
        <w:tc>
          <w:tcPr>
            <w:tcW w:w="768" w:type="dxa"/>
          </w:tcPr>
          <w:p w14:paraId="6911DC49" w14:textId="77777777" w:rsidR="00043DA6" w:rsidRPr="002B3F7A" w:rsidRDefault="00043DA6" w:rsidP="00450D99">
            <w:pPr>
              <w:jc w:val="center"/>
              <w:rPr>
                <w:kern w:val="28"/>
                <w:sz w:val="22"/>
                <w:szCs w:val="22"/>
                <w:lang w:eastAsia="ru-RU"/>
              </w:rPr>
            </w:pPr>
            <w:r w:rsidRPr="002B3F7A">
              <w:rPr>
                <w:kern w:val="28"/>
                <w:sz w:val="22"/>
                <w:szCs w:val="22"/>
                <w:lang w:eastAsia="ru-RU"/>
              </w:rPr>
              <w:t xml:space="preserve">1 календарный день </w:t>
            </w:r>
          </w:p>
        </w:tc>
        <w:tc>
          <w:tcPr>
            <w:tcW w:w="808" w:type="dxa"/>
            <w:gridSpan w:val="2"/>
          </w:tcPr>
          <w:p w14:paraId="628C2FD4" w14:textId="1867D8AC" w:rsidR="00043DA6" w:rsidRPr="002B3F7A" w:rsidRDefault="00011734" w:rsidP="00450D99">
            <w:pPr>
              <w:jc w:val="center"/>
              <w:rPr>
                <w:kern w:val="28"/>
                <w:sz w:val="22"/>
                <w:szCs w:val="22"/>
                <w:lang w:eastAsia="ru-RU"/>
              </w:rPr>
            </w:pPr>
            <w:r>
              <w:rPr>
                <w:kern w:val="28"/>
                <w:sz w:val="22"/>
                <w:szCs w:val="22"/>
                <w:lang w:eastAsia="ru-RU"/>
              </w:rPr>
              <w:t>-</w:t>
            </w:r>
          </w:p>
        </w:tc>
        <w:tc>
          <w:tcPr>
            <w:tcW w:w="809" w:type="dxa"/>
          </w:tcPr>
          <w:p w14:paraId="129F08A6" w14:textId="62EFF2EF" w:rsidR="00043DA6" w:rsidRPr="002B3F7A" w:rsidRDefault="00011734" w:rsidP="00450D99">
            <w:pPr>
              <w:jc w:val="center"/>
              <w:rPr>
                <w:kern w:val="28"/>
                <w:sz w:val="22"/>
                <w:szCs w:val="22"/>
                <w:lang w:eastAsia="ru-RU"/>
              </w:rPr>
            </w:pPr>
            <w:r>
              <w:rPr>
                <w:kern w:val="28"/>
                <w:sz w:val="22"/>
                <w:szCs w:val="22"/>
                <w:lang w:eastAsia="ru-RU"/>
              </w:rPr>
              <w:t>-</w:t>
            </w:r>
          </w:p>
        </w:tc>
        <w:tc>
          <w:tcPr>
            <w:tcW w:w="3003" w:type="dxa"/>
            <w:gridSpan w:val="2"/>
          </w:tcPr>
          <w:p w14:paraId="7A1B8AEA" w14:textId="442864DC" w:rsidR="00043DA6" w:rsidRPr="002B3F7A" w:rsidRDefault="00043DA6" w:rsidP="0098739B">
            <w:pPr>
              <w:rPr>
                <w:kern w:val="28"/>
                <w:sz w:val="22"/>
                <w:szCs w:val="22"/>
                <w:lang w:eastAsia="ru-RU"/>
              </w:rPr>
            </w:pPr>
            <w:r w:rsidRPr="002B3F7A">
              <w:rPr>
                <w:kern w:val="28"/>
                <w:sz w:val="22"/>
                <w:szCs w:val="22"/>
                <w:lang w:eastAsia="ru-RU"/>
              </w:rPr>
              <w:t>В соответствии с договором</w:t>
            </w:r>
          </w:p>
        </w:tc>
        <w:tc>
          <w:tcPr>
            <w:tcW w:w="1417" w:type="dxa"/>
          </w:tcPr>
          <w:p w14:paraId="1C2F2FE2" w14:textId="77777777" w:rsidR="00043DA6" w:rsidRPr="002B3F7A" w:rsidRDefault="00043DA6" w:rsidP="00375D7C">
            <w:pPr>
              <w:jc w:val="both"/>
              <w:rPr>
                <w:kern w:val="28"/>
                <w:sz w:val="22"/>
                <w:szCs w:val="22"/>
                <w:lang w:eastAsia="ru-RU"/>
              </w:rPr>
            </w:pPr>
            <w:r w:rsidRPr="002B3F7A">
              <w:rPr>
                <w:kern w:val="28"/>
                <w:sz w:val="22"/>
                <w:szCs w:val="22"/>
                <w:lang w:eastAsia="ru-RU"/>
              </w:rPr>
              <w:t xml:space="preserve">Подтверждение соответствия вносимых в проектную документацию изменений требованиям, указанным в части 3.8 статьи 49 </w:t>
            </w:r>
            <w:proofErr w:type="spellStart"/>
            <w:r w:rsidRPr="002B3F7A">
              <w:rPr>
                <w:kern w:val="28"/>
                <w:sz w:val="22"/>
                <w:szCs w:val="22"/>
                <w:lang w:eastAsia="ru-RU"/>
              </w:rPr>
              <w:t>ГрК</w:t>
            </w:r>
            <w:proofErr w:type="spellEnd"/>
            <w:r w:rsidRPr="002B3F7A">
              <w:rPr>
                <w:kern w:val="28"/>
                <w:sz w:val="22"/>
                <w:szCs w:val="22"/>
                <w:lang w:eastAsia="ru-RU"/>
              </w:rPr>
              <w:t xml:space="preserve"> РФ,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proofErr w:type="spellStart"/>
            <w:r w:rsidRPr="002B3F7A">
              <w:rPr>
                <w:kern w:val="28"/>
                <w:sz w:val="22"/>
                <w:szCs w:val="22"/>
                <w:lang w:eastAsia="ru-RU"/>
              </w:rPr>
              <w:t>ГрК</w:t>
            </w:r>
            <w:proofErr w:type="spellEnd"/>
            <w:r w:rsidRPr="002B3F7A">
              <w:rPr>
                <w:kern w:val="28"/>
                <w:sz w:val="22"/>
                <w:szCs w:val="22"/>
                <w:lang w:eastAsia="ru-RU"/>
              </w:rPr>
              <w:t xml:space="preserve"> РФ специалистом по организации архитектурно-строительного проектирования в должности главного инженера проекта.</w:t>
            </w:r>
          </w:p>
        </w:tc>
        <w:tc>
          <w:tcPr>
            <w:tcW w:w="1418" w:type="dxa"/>
          </w:tcPr>
          <w:p w14:paraId="0DAD1F35" w14:textId="6B2CEBF9" w:rsidR="00043DA6" w:rsidRPr="002B3F7A" w:rsidRDefault="00011734" w:rsidP="00375D7C">
            <w:pPr>
              <w:jc w:val="both"/>
              <w:rPr>
                <w:kern w:val="28"/>
                <w:sz w:val="22"/>
                <w:szCs w:val="22"/>
                <w:lang w:eastAsia="ru-RU"/>
              </w:rPr>
            </w:pPr>
            <w:r>
              <w:rPr>
                <w:kern w:val="28"/>
                <w:sz w:val="22"/>
                <w:szCs w:val="22"/>
                <w:lang w:eastAsia="ru-RU"/>
              </w:rPr>
              <w:t xml:space="preserve">Статьи 48,49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tcPr>
          <w:p w14:paraId="4592F2D2" w14:textId="262D39E9" w:rsidR="00043DA6" w:rsidRPr="002B3F7A" w:rsidRDefault="00043DA6" w:rsidP="00450D99">
            <w:pPr>
              <w:jc w:val="center"/>
              <w:rPr>
                <w:kern w:val="28"/>
                <w:sz w:val="22"/>
                <w:szCs w:val="22"/>
                <w:lang w:eastAsia="ru-RU"/>
              </w:rPr>
            </w:pPr>
            <w:r w:rsidRPr="002B3F7A">
              <w:rPr>
                <w:kern w:val="28"/>
                <w:sz w:val="22"/>
                <w:szCs w:val="22"/>
                <w:lang w:eastAsia="ru-RU"/>
              </w:rPr>
              <w:t>Для всех объектов капитального строительства</w:t>
            </w:r>
          </w:p>
        </w:tc>
        <w:tc>
          <w:tcPr>
            <w:tcW w:w="1701" w:type="dxa"/>
          </w:tcPr>
          <w:p w14:paraId="39E65053" w14:textId="77777777" w:rsidR="00043DA6" w:rsidRPr="002B3F7A" w:rsidRDefault="00043DA6" w:rsidP="00450D99">
            <w:pPr>
              <w:jc w:val="center"/>
              <w:rPr>
                <w:kern w:val="28"/>
                <w:sz w:val="22"/>
                <w:szCs w:val="22"/>
                <w:lang w:eastAsia="ru-RU"/>
              </w:rPr>
            </w:pPr>
          </w:p>
        </w:tc>
      </w:tr>
      <w:tr w:rsidR="00CF34B8" w:rsidRPr="002B3F7A" w14:paraId="444B7E02" w14:textId="77777777" w:rsidTr="00043DA6">
        <w:tc>
          <w:tcPr>
            <w:tcW w:w="553" w:type="dxa"/>
          </w:tcPr>
          <w:p w14:paraId="52946B52" w14:textId="1F2DEEBE" w:rsidR="00CF34B8" w:rsidRPr="00CF34B8" w:rsidRDefault="00CF34B8" w:rsidP="00011734">
            <w:pPr>
              <w:jc w:val="center"/>
              <w:rPr>
                <w:kern w:val="28"/>
                <w:sz w:val="22"/>
                <w:szCs w:val="22"/>
                <w:lang w:val="en-US" w:eastAsia="ru-RU"/>
              </w:rPr>
            </w:pPr>
            <w:r>
              <w:rPr>
                <w:kern w:val="28"/>
                <w:sz w:val="22"/>
                <w:szCs w:val="22"/>
                <w:lang w:val="en-US" w:eastAsia="ru-RU"/>
              </w:rPr>
              <w:t>8</w:t>
            </w:r>
          </w:p>
        </w:tc>
        <w:tc>
          <w:tcPr>
            <w:tcW w:w="2843" w:type="dxa"/>
          </w:tcPr>
          <w:p w14:paraId="22E61B48" w14:textId="58C8E364" w:rsidR="00CF34B8" w:rsidRPr="002B3F7A" w:rsidRDefault="00CF34B8" w:rsidP="00CF34B8">
            <w:pPr>
              <w:jc w:val="both"/>
              <w:rPr>
                <w:kern w:val="28"/>
                <w:sz w:val="22"/>
                <w:szCs w:val="22"/>
                <w:lang w:eastAsia="ru-RU"/>
              </w:rPr>
            </w:pPr>
            <w:r>
              <w:rPr>
                <w:kern w:val="28"/>
                <w:sz w:val="22"/>
                <w:szCs w:val="22"/>
                <w:lang w:eastAsia="ru-RU"/>
              </w:rPr>
              <w:t>Подтверждение</w:t>
            </w:r>
            <w:r w:rsidRPr="00CF34B8">
              <w:rPr>
                <w:kern w:val="28"/>
                <w:sz w:val="22"/>
                <w:szCs w:val="22"/>
                <w:lang w:eastAsia="ru-RU"/>
              </w:rPr>
              <w:t xml:space="preserve"> соответстви</w:t>
            </w:r>
            <w:r>
              <w:rPr>
                <w:kern w:val="28"/>
                <w:sz w:val="22"/>
                <w:szCs w:val="22"/>
                <w:lang w:eastAsia="ru-RU"/>
              </w:rPr>
              <w:t>я</w:t>
            </w:r>
            <w:r w:rsidRPr="00CF34B8">
              <w:rPr>
                <w:kern w:val="28"/>
                <w:sz w:val="22"/>
                <w:szCs w:val="22"/>
                <w:lang w:eastAsia="ru-RU"/>
              </w:rPr>
              <w:t>,</w:t>
            </w:r>
            <w:r>
              <w:rPr>
                <w:kern w:val="28"/>
                <w:sz w:val="22"/>
                <w:szCs w:val="22"/>
                <w:lang w:eastAsia="ru-RU"/>
              </w:rPr>
              <w:t xml:space="preserve"> </w:t>
            </w:r>
            <w:r w:rsidRPr="00CF34B8">
              <w:rPr>
                <w:kern w:val="28"/>
                <w:sz w:val="22"/>
                <w:szCs w:val="22"/>
                <w:lang w:eastAsia="ru-RU"/>
              </w:rPr>
              <w:t>вносимых в проектную д</w:t>
            </w:r>
            <w:r>
              <w:rPr>
                <w:kern w:val="28"/>
                <w:sz w:val="22"/>
                <w:szCs w:val="22"/>
                <w:lang w:eastAsia="ru-RU"/>
              </w:rPr>
              <w:t>о</w:t>
            </w:r>
            <w:r w:rsidRPr="00CF34B8">
              <w:rPr>
                <w:kern w:val="28"/>
                <w:sz w:val="22"/>
                <w:szCs w:val="22"/>
                <w:lang w:eastAsia="ru-RU"/>
              </w:rPr>
              <w:t>кументацию</w:t>
            </w:r>
            <w:r>
              <w:rPr>
                <w:kern w:val="28"/>
                <w:sz w:val="22"/>
                <w:szCs w:val="22"/>
                <w:lang w:eastAsia="ru-RU"/>
              </w:rPr>
              <w:t xml:space="preserve"> </w:t>
            </w:r>
            <w:r w:rsidRPr="00CF34B8">
              <w:rPr>
                <w:kern w:val="28"/>
                <w:sz w:val="22"/>
                <w:szCs w:val="22"/>
                <w:lang w:eastAsia="ru-RU"/>
              </w:rPr>
              <w:t>изменений требованиям, указанным в части 3.9 статьи</w:t>
            </w:r>
            <w:r>
              <w:rPr>
                <w:kern w:val="28"/>
                <w:sz w:val="22"/>
                <w:szCs w:val="22"/>
                <w:lang w:eastAsia="ru-RU"/>
              </w:rPr>
              <w:t xml:space="preserve"> </w:t>
            </w:r>
            <w:r w:rsidRPr="00CF34B8">
              <w:rPr>
                <w:kern w:val="28"/>
                <w:sz w:val="22"/>
                <w:szCs w:val="22"/>
                <w:lang w:eastAsia="ru-RU"/>
              </w:rPr>
              <w:t>49</w:t>
            </w:r>
            <w:r>
              <w:rPr>
                <w:kern w:val="28"/>
                <w:sz w:val="22"/>
                <w:szCs w:val="22"/>
                <w:lang w:eastAsia="ru-RU"/>
              </w:rPr>
              <w:t xml:space="preserve"> </w:t>
            </w:r>
            <w:proofErr w:type="spellStart"/>
            <w:r w:rsidRPr="00CF34B8">
              <w:rPr>
                <w:kern w:val="28"/>
                <w:sz w:val="22"/>
                <w:szCs w:val="22"/>
                <w:lang w:eastAsia="ru-RU"/>
              </w:rPr>
              <w:t>ГрК</w:t>
            </w:r>
            <w:proofErr w:type="spellEnd"/>
            <w:r>
              <w:rPr>
                <w:kern w:val="28"/>
                <w:sz w:val="22"/>
                <w:szCs w:val="22"/>
                <w:lang w:eastAsia="ru-RU"/>
              </w:rPr>
              <w:t xml:space="preserve"> </w:t>
            </w:r>
            <w:r w:rsidRPr="00CF34B8">
              <w:rPr>
                <w:kern w:val="28"/>
                <w:sz w:val="22"/>
                <w:szCs w:val="22"/>
                <w:lang w:eastAsia="ru-RU"/>
              </w:rPr>
              <w:t>РФ, предоставленное органом исполнительной власти или организацией, проводившими экспертизу</w:t>
            </w:r>
            <w:r>
              <w:rPr>
                <w:kern w:val="28"/>
                <w:sz w:val="22"/>
                <w:szCs w:val="22"/>
                <w:lang w:eastAsia="ru-RU"/>
              </w:rPr>
              <w:t xml:space="preserve"> </w:t>
            </w:r>
            <w:r w:rsidRPr="00CF34B8">
              <w:rPr>
                <w:kern w:val="28"/>
                <w:sz w:val="22"/>
                <w:szCs w:val="22"/>
                <w:lang w:eastAsia="ru-RU"/>
              </w:rPr>
              <w:t xml:space="preserve">проектной документации, в случае внесения изменений в проектную документацию </w:t>
            </w:r>
            <w:r>
              <w:rPr>
                <w:kern w:val="28"/>
                <w:sz w:val="22"/>
                <w:szCs w:val="22"/>
                <w:lang w:eastAsia="ru-RU"/>
              </w:rPr>
              <w:t>в</w:t>
            </w:r>
            <w:r w:rsidRPr="00CF34B8">
              <w:rPr>
                <w:kern w:val="28"/>
                <w:sz w:val="22"/>
                <w:szCs w:val="22"/>
                <w:lang w:eastAsia="ru-RU"/>
              </w:rPr>
              <w:t xml:space="preserve"> ходе экспертного со</w:t>
            </w:r>
            <w:r>
              <w:rPr>
                <w:kern w:val="28"/>
                <w:sz w:val="22"/>
                <w:szCs w:val="22"/>
                <w:lang w:eastAsia="ru-RU"/>
              </w:rPr>
              <w:t>п</w:t>
            </w:r>
            <w:r w:rsidRPr="00CF34B8">
              <w:rPr>
                <w:kern w:val="28"/>
                <w:sz w:val="22"/>
                <w:szCs w:val="22"/>
                <w:lang w:eastAsia="ru-RU"/>
              </w:rPr>
              <w:t xml:space="preserve">ровождения в соответствии с частью 3.9 статьи 49 </w:t>
            </w:r>
            <w:proofErr w:type="spellStart"/>
            <w:r w:rsidRPr="00CF34B8">
              <w:rPr>
                <w:kern w:val="28"/>
                <w:sz w:val="22"/>
                <w:szCs w:val="22"/>
                <w:lang w:eastAsia="ru-RU"/>
              </w:rPr>
              <w:t>ГрКРФ</w:t>
            </w:r>
            <w:proofErr w:type="spellEnd"/>
          </w:p>
        </w:tc>
        <w:tc>
          <w:tcPr>
            <w:tcW w:w="768" w:type="dxa"/>
          </w:tcPr>
          <w:p w14:paraId="70B1619C" w14:textId="7CE4D5C1" w:rsidR="00CF34B8" w:rsidRPr="002B3F7A" w:rsidRDefault="00CF34B8" w:rsidP="00450D99">
            <w:pPr>
              <w:jc w:val="center"/>
              <w:rPr>
                <w:kern w:val="28"/>
                <w:sz w:val="22"/>
                <w:szCs w:val="22"/>
                <w:lang w:eastAsia="ru-RU"/>
              </w:rPr>
            </w:pPr>
            <w:r>
              <w:rPr>
                <w:kern w:val="28"/>
                <w:sz w:val="22"/>
                <w:szCs w:val="22"/>
                <w:lang w:eastAsia="ru-RU"/>
              </w:rPr>
              <w:t>В соответствии с договором об экспертном сопровождении</w:t>
            </w:r>
          </w:p>
        </w:tc>
        <w:tc>
          <w:tcPr>
            <w:tcW w:w="808" w:type="dxa"/>
            <w:gridSpan w:val="2"/>
          </w:tcPr>
          <w:p w14:paraId="5FFA9050" w14:textId="71E9461F" w:rsidR="00CF34B8" w:rsidRDefault="00CF34B8" w:rsidP="00450D99">
            <w:pPr>
              <w:jc w:val="center"/>
              <w:rPr>
                <w:kern w:val="28"/>
                <w:sz w:val="22"/>
                <w:szCs w:val="22"/>
                <w:lang w:eastAsia="ru-RU"/>
              </w:rPr>
            </w:pPr>
            <w:r>
              <w:rPr>
                <w:kern w:val="28"/>
                <w:sz w:val="22"/>
                <w:szCs w:val="22"/>
                <w:lang w:eastAsia="ru-RU"/>
              </w:rPr>
              <w:t>-</w:t>
            </w:r>
          </w:p>
        </w:tc>
        <w:tc>
          <w:tcPr>
            <w:tcW w:w="809" w:type="dxa"/>
          </w:tcPr>
          <w:p w14:paraId="2A7F239B" w14:textId="1D33FA97" w:rsidR="00CF34B8" w:rsidRDefault="00CF34B8" w:rsidP="00450D99">
            <w:pPr>
              <w:jc w:val="center"/>
              <w:rPr>
                <w:kern w:val="28"/>
                <w:sz w:val="22"/>
                <w:szCs w:val="22"/>
                <w:lang w:eastAsia="ru-RU"/>
              </w:rPr>
            </w:pPr>
            <w:r>
              <w:rPr>
                <w:kern w:val="28"/>
                <w:sz w:val="22"/>
                <w:szCs w:val="22"/>
                <w:lang w:eastAsia="ru-RU"/>
              </w:rPr>
              <w:t>3</w:t>
            </w:r>
          </w:p>
        </w:tc>
        <w:tc>
          <w:tcPr>
            <w:tcW w:w="3003" w:type="dxa"/>
            <w:gridSpan w:val="2"/>
          </w:tcPr>
          <w:p w14:paraId="0C269C26" w14:textId="77777777" w:rsidR="00CF34B8" w:rsidRDefault="00CF34B8" w:rsidP="00CF34B8">
            <w:pPr>
              <w:rPr>
                <w:kern w:val="28"/>
                <w:sz w:val="22"/>
                <w:szCs w:val="22"/>
                <w:lang w:eastAsia="ru-RU"/>
              </w:rPr>
            </w:pPr>
            <w:r>
              <w:rPr>
                <w:kern w:val="28"/>
                <w:sz w:val="22"/>
                <w:szCs w:val="22"/>
                <w:lang w:eastAsia="ru-RU"/>
              </w:rPr>
              <w:t>1.Заявление;</w:t>
            </w:r>
          </w:p>
          <w:p w14:paraId="12AB27C4" w14:textId="77777777" w:rsidR="00CF34B8" w:rsidRDefault="00CF34B8" w:rsidP="000823E2">
            <w:pPr>
              <w:rPr>
                <w:kern w:val="28"/>
                <w:sz w:val="22"/>
                <w:szCs w:val="22"/>
                <w:lang w:eastAsia="ru-RU"/>
              </w:rPr>
            </w:pPr>
            <w:r>
              <w:rPr>
                <w:kern w:val="28"/>
                <w:sz w:val="22"/>
                <w:szCs w:val="22"/>
                <w:lang w:eastAsia="ru-RU"/>
              </w:rPr>
              <w:t>2.Докменты, подтверждающие полномочия заявителя действовать от имени застройщика, технического заказчика, лица</w:t>
            </w:r>
            <w:r w:rsidR="000823E2">
              <w:rPr>
                <w:kern w:val="28"/>
                <w:sz w:val="22"/>
                <w:szCs w:val="22"/>
                <w:lang w:eastAsia="ru-RU"/>
              </w:rPr>
              <w:t>, о</w:t>
            </w:r>
            <w:r>
              <w:rPr>
                <w:kern w:val="28"/>
                <w:sz w:val="22"/>
                <w:szCs w:val="22"/>
                <w:lang w:eastAsia="ru-RU"/>
              </w:rPr>
              <w:t>беспечивающего</w:t>
            </w:r>
            <w:r w:rsidR="000823E2">
              <w:rPr>
                <w:kern w:val="28"/>
                <w:sz w:val="22"/>
                <w:szCs w:val="22"/>
                <w:lang w:eastAsia="ru-RU"/>
              </w:rPr>
              <w:t xml:space="preserve"> выполнение инженерных изысканий и (или) подготовку проектной документации в случаях, предусмотренных частями 1.1 и 1.2 статьи 48 </w:t>
            </w:r>
            <w:proofErr w:type="spellStart"/>
            <w:r w:rsidR="000823E2">
              <w:rPr>
                <w:kern w:val="28"/>
                <w:sz w:val="22"/>
                <w:szCs w:val="22"/>
                <w:lang w:eastAsia="ru-RU"/>
              </w:rPr>
              <w:t>ГрК</w:t>
            </w:r>
            <w:proofErr w:type="spellEnd"/>
            <w:r w:rsidR="000823E2">
              <w:rPr>
                <w:kern w:val="28"/>
                <w:sz w:val="22"/>
                <w:szCs w:val="22"/>
                <w:lang w:eastAsia="ru-RU"/>
              </w:rPr>
              <w:t xml:space="preserve"> РФ (если заявитель не является</w:t>
            </w:r>
            <w:r w:rsidR="000823E2" w:rsidRPr="000823E2">
              <w:rPr>
                <w:kern w:val="28"/>
                <w:sz w:val="22"/>
                <w:szCs w:val="22"/>
                <w:lang w:eastAsia="ru-RU"/>
              </w:rPr>
              <w:t xml:space="preserve"> застройщик</w:t>
            </w:r>
            <w:r w:rsidR="000823E2">
              <w:rPr>
                <w:kern w:val="28"/>
                <w:sz w:val="22"/>
                <w:szCs w:val="22"/>
                <w:lang w:eastAsia="ru-RU"/>
              </w:rPr>
              <w:t>ом</w:t>
            </w:r>
            <w:r w:rsidR="000823E2" w:rsidRPr="000823E2">
              <w:rPr>
                <w:kern w:val="28"/>
                <w:sz w:val="22"/>
                <w:szCs w:val="22"/>
                <w:lang w:eastAsia="ru-RU"/>
              </w:rPr>
              <w:t>, техническ</w:t>
            </w:r>
            <w:r w:rsidR="000823E2">
              <w:rPr>
                <w:kern w:val="28"/>
                <w:sz w:val="22"/>
                <w:szCs w:val="22"/>
                <w:lang w:eastAsia="ru-RU"/>
              </w:rPr>
              <w:t xml:space="preserve">им </w:t>
            </w:r>
            <w:r w:rsidR="000823E2" w:rsidRPr="000823E2">
              <w:rPr>
                <w:kern w:val="28"/>
                <w:sz w:val="22"/>
                <w:szCs w:val="22"/>
                <w:lang w:eastAsia="ru-RU"/>
              </w:rPr>
              <w:t>заказчик</w:t>
            </w:r>
            <w:r w:rsidR="000823E2">
              <w:rPr>
                <w:kern w:val="28"/>
                <w:sz w:val="22"/>
                <w:szCs w:val="22"/>
                <w:lang w:eastAsia="ru-RU"/>
              </w:rPr>
              <w:t>ом</w:t>
            </w:r>
            <w:r w:rsidR="000823E2" w:rsidRPr="000823E2">
              <w:rPr>
                <w:kern w:val="28"/>
                <w:sz w:val="22"/>
                <w:szCs w:val="22"/>
                <w:lang w:eastAsia="ru-RU"/>
              </w:rPr>
              <w:t>, лиц</w:t>
            </w:r>
            <w:r w:rsidR="000823E2">
              <w:rPr>
                <w:kern w:val="28"/>
                <w:sz w:val="22"/>
                <w:szCs w:val="22"/>
                <w:lang w:eastAsia="ru-RU"/>
              </w:rPr>
              <w:t>ом, о</w:t>
            </w:r>
            <w:r w:rsidR="000823E2" w:rsidRPr="000823E2">
              <w:rPr>
                <w:kern w:val="28"/>
                <w:sz w:val="22"/>
                <w:szCs w:val="22"/>
                <w:lang w:eastAsia="ru-RU"/>
              </w:rPr>
              <w:t>беспечивающ</w:t>
            </w:r>
            <w:r w:rsidR="000823E2">
              <w:rPr>
                <w:kern w:val="28"/>
                <w:sz w:val="22"/>
                <w:szCs w:val="22"/>
                <w:lang w:eastAsia="ru-RU"/>
              </w:rPr>
              <w:t xml:space="preserve">им </w:t>
            </w:r>
            <w:r w:rsidR="000823E2" w:rsidRPr="000823E2">
              <w:rPr>
                <w:kern w:val="28"/>
                <w:sz w:val="22"/>
                <w:szCs w:val="22"/>
                <w:lang w:eastAsia="ru-RU"/>
              </w:rPr>
              <w:t xml:space="preserve">выполнение инженерных изысканий и (или) подготовку проектной документации в случаях, предусмотренных частями 1.1 и 1.2 статьи 48 </w:t>
            </w:r>
            <w:proofErr w:type="spellStart"/>
            <w:r w:rsidR="000823E2" w:rsidRPr="000823E2">
              <w:rPr>
                <w:kern w:val="28"/>
                <w:sz w:val="22"/>
                <w:szCs w:val="22"/>
                <w:lang w:eastAsia="ru-RU"/>
              </w:rPr>
              <w:t>ГрК</w:t>
            </w:r>
            <w:proofErr w:type="spellEnd"/>
            <w:r w:rsidR="000823E2" w:rsidRPr="000823E2">
              <w:rPr>
                <w:kern w:val="28"/>
                <w:sz w:val="22"/>
                <w:szCs w:val="22"/>
                <w:lang w:eastAsia="ru-RU"/>
              </w:rPr>
              <w:t xml:space="preserve"> РФ</w:t>
            </w:r>
            <w:r w:rsidR="000823E2">
              <w:rPr>
                <w:kern w:val="28"/>
                <w:sz w:val="22"/>
                <w:szCs w:val="22"/>
                <w:lang w:eastAsia="ru-RU"/>
              </w:rPr>
              <w:t>), в которых полномочия на заключение, изменение</w:t>
            </w:r>
            <w:r w:rsidR="00B659ED">
              <w:rPr>
                <w:kern w:val="28"/>
                <w:sz w:val="22"/>
                <w:szCs w:val="22"/>
                <w:lang w:eastAsia="ru-RU"/>
              </w:rPr>
              <w:t>, исполнение, расторжение договора о проведении государственной экспертизы (далее-договор) или договора о проведении государственной</w:t>
            </w:r>
            <w:r w:rsidR="00536EC0">
              <w:rPr>
                <w:kern w:val="28"/>
                <w:sz w:val="22"/>
                <w:szCs w:val="22"/>
                <w:lang w:eastAsia="ru-RU"/>
              </w:rPr>
              <w:t xml:space="preserve"> экспертизы в рамках экспертного сопровождения (далее- договор об экспертном сопровождении) должны быть оговорены специально;</w:t>
            </w:r>
          </w:p>
          <w:p w14:paraId="6A85C347" w14:textId="0EDA57FE" w:rsidR="00536EC0" w:rsidRPr="00CF34B8" w:rsidRDefault="00536EC0" w:rsidP="00146BB4">
            <w:pPr>
              <w:rPr>
                <w:kern w:val="28"/>
                <w:sz w:val="22"/>
                <w:szCs w:val="22"/>
                <w:lang w:eastAsia="ru-RU"/>
              </w:rPr>
            </w:pPr>
            <w:r>
              <w:rPr>
                <w:kern w:val="28"/>
                <w:sz w:val="22"/>
                <w:szCs w:val="22"/>
                <w:lang w:eastAsia="ru-RU"/>
              </w:rPr>
              <w:t>3.Соглашение о передаче полномочий государственного (муниципального) заказчиком по заключению и исполнению от имени соответствующего пу</w:t>
            </w:r>
            <w:r w:rsidR="00775D67">
              <w:rPr>
                <w:kern w:val="28"/>
                <w:sz w:val="22"/>
                <w:szCs w:val="22"/>
                <w:lang w:eastAsia="ru-RU"/>
              </w:rPr>
              <w:t>блично-правового-правового образования государственных (муниципальных) контрактов от лица указанных организаций при осуществлении бюджетных инвестиций в объекты государственной (муниципальной) собственности,</w:t>
            </w:r>
            <w:r w:rsidR="00146BB4">
              <w:rPr>
                <w:kern w:val="28"/>
                <w:sz w:val="22"/>
                <w:szCs w:val="22"/>
                <w:lang w:eastAsia="ru-RU"/>
              </w:rPr>
              <w:t xml:space="preserve"> заключенное между органом государственной власти (государственным органом), Государственной корпорацией по атомной энергии «</w:t>
            </w:r>
            <w:proofErr w:type="spellStart"/>
            <w:r w:rsidR="00146BB4">
              <w:rPr>
                <w:kern w:val="28"/>
                <w:sz w:val="22"/>
                <w:szCs w:val="22"/>
                <w:lang w:eastAsia="ru-RU"/>
              </w:rPr>
              <w:t>Росатом</w:t>
            </w:r>
            <w:proofErr w:type="spellEnd"/>
            <w:r w:rsidR="00146BB4">
              <w:rPr>
                <w:kern w:val="28"/>
                <w:sz w:val="22"/>
                <w:szCs w:val="22"/>
                <w:lang w:eastAsia="ru-RU"/>
              </w:rPr>
              <w:t>», Государственной корпорации по космической деятельности «</w:t>
            </w:r>
            <w:proofErr w:type="spellStart"/>
            <w:r w:rsidR="00146BB4">
              <w:rPr>
                <w:kern w:val="28"/>
                <w:sz w:val="22"/>
                <w:szCs w:val="22"/>
                <w:lang w:eastAsia="ru-RU"/>
              </w:rPr>
              <w:t>Роскосмос</w:t>
            </w:r>
            <w:proofErr w:type="spellEnd"/>
            <w:r w:rsidR="00146BB4">
              <w:rPr>
                <w:kern w:val="28"/>
                <w:sz w:val="22"/>
                <w:szCs w:val="22"/>
                <w:lang w:eastAsia="ru-RU"/>
              </w:rPr>
              <w:t xml:space="preserve">», органом управления государственными внебюджетными фондами, органом местного самоуправления, являвшимися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w:t>
            </w:r>
            <w:r w:rsidR="00F43DB1">
              <w:rPr>
                <w:kern w:val="28"/>
                <w:sz w:val="22"/>
                <w:szCs w:val="22"/>
                <w:lang w:eastAsia="ru-RU"/>
              </w:rPr>
              <w:t>соответствующего</w:t>
            </w:r>
            <w:r w:rsidR="00146BB4">
              <w:rPr>
                <w:kern w:val="28"/>
                <w:sz w:val="22"/>
                <w:szCs w:val="22"/>
                <w:lang w:eastAsia="ru-RU"/>
              </w:rPr>
              <w:t xml:space="preserve"> публично-правового образования ( в случае, установленном частью 1.1 статьи 48 </w:t>
            </w:r>
            <w:proofErr w:type="spellStart"/>
            <w:r w:rsidR="00146BB4">
              <w:rPr>
                <w:kern w:val="28"/>
                <w:sz w:val="22"/>
                <w:szCs w:val="22"/>
                <w:lang w:eastAsia="ru-RU"/>
              </w:rPr>
              <w:t>ГрК</w:t>
            </w:r>
            <w:proofErr w:type="spellEnd"/>
            <w:r w:rsidR="00146BB4">
              <w:rPr>
                <w:kern w:val="28"/>
                <w:sz w:val="22"/>
                <w:szCs w:val="22"/>
                <w:lang w:eastAsia="ru-RU"/>
              </w:rPr>
              <w:t xml:space="preserve"> РФ)</w:t>
            </w:r>
          </w:p>
        </w:tc>
        <w:tc>
          <w:tcPr>
            <w:tcW w:w="1417" w:type="dxa"/>
          </w:tcPr>
          <w:p w14:paraId="28A1700F" w14:textId="34E7E3FE" w:rsidR="00CF34B8" w:rsidRPr="002B3F7A" w:rsidRDefault="00775D67" w:rsidP="00375D7C">
            <w:pPr>
              <w:jc w:val="both"/>
              <w:rPr>
                <w:kern w:val="28"/>
                <w:sz w:val="22"/>
                <w:szCs w:val="22"/>
                <w:lang w:eastAsia="ru-RU"/>
              </w:rPr>
            </w:pPr>
            <w:r>
              <w:rPr>
                <w:kern w:val="28"/>
                <w:sz w:val="22"/>
                <w:szCs w:val="22"/>
                <w:lang w:eastAsia="ru-RU"/>
              </w:rPr>
              <w:t xml:space="preserve">Подтверждение соответствия внесенных в проектную документацию изменений требованиям, указанным в части 3.9. статьи 49 </w:t>
            </w:r>
            <w:proofErr w:type="spellStart"/>
            <w:r>
              <w:rPr>
                <w:kern w:val="28"/>
                <w:sz w:val="22"/>
                <w:szCs w:val="22"/>
                <w:lang w:eastAsia="ru-RU"/>
              </w:rPr>
              <w:t>ГрК</w:t>
            </w:r>
            <w:proofErr w:type="spellEnd"/>
            <w:r>
              <w:rPr>
                <w:kern w:val="28"/>
                <w:sz w:val="22"/>
                <w:szCs w:val="22"/>
                <w:lang w:eastAsia="ru-RU"/>
              </w:rPr>
              <w:t xml:space="preserve"> РФ</w:t>
            </w:r>
          </w:p>
        </w:tc>
        <w:tc>
          <w:tcPr>
            <w:tcW w:w="1418" w:type="dxa"/>
          </w:tcPr>
          <w:p w14:paraId="5454AD30" w14:textId="6B579B96" w:rsidR="00CF34B8" w:rsidRDefault="00146BB4" w:rsidP="00375D7C">
            <w:pPr>
              <w:jc w:val="both"/>
              <w:rPr>
                <w:kern w:val="28"/>
                <w:sz w:val="22"/>
                <w:szCs w:val="22"/>
                <w:lang w:eastAsia="ru-RU"/>
              </w:rPr>
            </w:pPr>
            <w:r>
              <w:rPr>
                <w:kern w:val="28"/>
                <w:sz w:val="22"/>
                <w:szCs w:val="22"/>
                <w:lang w:eastAsia="ru-RU"/>
              </w:rPr>
              <w:t xml:space="preserve">Часть 3.9. статьи 49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tcPr>
          <w:p w14:paraId="4F84FE0D" w14:textId="1758CCBC" w:rsidR="00CF34B8" w:rsidRPr="002B3F7A" w:rsidRDefault="00146BB4" w:rsidP="00450D99">
            <w:pPr>
              <w:jc w:val="center"/>
              <w:rPr>
                <w:kern w:val="28"/>
                <w:sz w:val="22"/>
                <w:szCs w:val="22"/>
                <w:lang w:eastAsia="ru-RU"/>
              </w:rPr>
            </w:pPr>
            <w:r w:rsidRPr="00146BB4">
              <w:rPr>
                <w:kern w:val="28"/>
                <w:sz w:val="22"/>
                <w:szCs w:val="22"/>
                <w:lang w:eastAsia="ru-RU"/>
              </w:rPr>
              <w:t xml:space="preserve">Для всех объектов капитального строительства, за исключением объектов в отношении проектной документации которых в соответствии с частями 2, 3, 3.1, 3.8 статьи 49 </w:t>
            </w:r>
            <w:proofErr w:type="spellStart"/>
            <w:r w:rsidRPr="00146BB4">
              <w:rPr>
                <w:kern w:val="28"/>
                <w:sz w:val="22"/>
                <w:szCs w:val="22"/>
                <w:lang w:eastAsia="ru-RU"/>
              </w:rPr>
              <w:t>ГрК</w:t>
            </w:r>
            <w:proofErr w:type="spellEnd"/>
            <w:r w:rsidRPr="00146BB4">
              <w:rPr>
                <w:kern w:val="28"/>
                <w:sz w:val="22"/>
                <w:szCs w:val="22"/>
                <w:lang w:eastAsia="ru-RU"/>
              </w:rPr>
              <w:t xml:space="preserve"> РФ экспертиза не проводится</w:t>
            </w:r>
          </w:p>
        </w:tc>
        <w:tc>
          <w:tcPr>
            <w:tcW w:w="1701" w:type="dxa"/>
          </w:tcPr>
          <w:p w14:paraId="3C131CFA" w14:textId="4C08BC7C" w:rsidR="00CF34B8" w:rsidRPr="002B3F7A" w:rsidRDefault="00F43DB1" w:rsidP="00F43DB1">
            <w:pPr>
              <w:jc w:val="center"/>
              <w:rPr>
                <w:kern w:val="28"/>
                <w:sz w:val="22"/>
                <w:szCs w:val="22"/>
                <w:lang w:eastAsia="ru-RU"/>
              </w:rPr>
            </w:pPr>
            <w:r>
              <w:rPr>
                <w:kern w:val="28"/>
                <w:sz w:val="22"/>
                <w:szCs w:val="22"/>
                <w:lang w:eastAsia="ru-RU"/>
              </w:rPr>
              <w:t xml:space="preserve">В случае передачи полномочий </w:t>
            </w:r>
            <w:r w:rsidRPr="00F43DB1">
              <w:rPr>
                <w:kern w:val="28"/>
                <w:sz w:val="22"/>
                <w:szCs w:val="22"/>
                <w:lang w:eastAsia="ru-RU"/>
              </w:rPr>
              <w:t>государственного (муниципального) заказчик</w:t>
            </w:r>
            <w:r>
              <w:rPr>
                <w:kern w:val="28"/>
                <w:sz w:val="22"/>
                <w:szCs w:val="22"/>
                <w:lang w:eastAsia="ru-RU"/>
              </w:rPr>
              <w:t>а</w:t>
            </w:r>
            <w:r w:rsidRPr="00F43DB1">
              <w:rPr>
                <w:kern w:val="28"/>
                <w:sz w:val="22"/>
                <w:szCs w:val="22"/>
                <w:lang w:eastAsia="ru-RU"/>
              </w:rPr>
              <w:t xml:space="preserve"> по заключению и исполнению от имени соответствующего публично-правового-правового образования государственных (муниципальных) контрактов от лица указанных орган</w:t>
            </w:r>
            <w:r>
              <w:rPr>
                <w:kern w:val="28"/>
                <w:sz w:val="22"/>
                <w:szCs w:val="22"/>
                <w:lang w:eastAsia="ru-RU"/>
              </w:rPr>
              <w:t>ов</w:t>
            </w:r>
            <w:r w:rsidRPr="00F43DB1">
              <w:rPr>
                <w:kern w:val="28"/>
                <w:sz w:val="22"/>
                <w:szCs w:val="22"/>
                <w:lang w:eastAsia="ru-RU"/>
              </w:rPr>
              <w:t xml:space="preserve"> при осуществлении бюджетных инвестиций в объекты государственной (муниципальной) собственности, заключенн</w:t>
            </w:r>
            <w:r>
              <w:rPr>
                <w:kern w:val="28"/>
                <w:sz w:val="22"/>
                <w:szCs w:val="22"/>
                <w:lang w:eastAsia="ru-RU"/>
              </w:rPr>
              <w:t xml:space="preserve">ых </w:t>
            </w:r>
            <w:r w:rsidRPr="00F43DB1">
              <w:rPr>
                <w:kern w:val="28"/>
                <w:sz w:val="22"/>
                <w:szCs w:val="22"/>
                <w:lang w:eastAsia="ru-RU"/>
              </w:rPr>
              <w:t>между органом государственной власти (государственным органом), Государственной корпорацией по атомной энергии «</w:t>
            </w:r>
            <w:proofErr w:type="spellStart"/>
            <w:r w:rsidRPr="00F43DB1">
              <w:rPr>
                <w:kern w:val="28"/>
                <w:sz w:val="22"/>
                <w:szCs w:val="22"/>
                <w:lang w:eastAsia="ru-RU"/>
              </w:rPr>
              <w:t>Росатом</w:t>
            </w:r>
            <w:proofErr w:type="spellEnd"/>
            <w:r w:rsidRPr="00F43DB1">
              <w:rPr>
                <w:kern w:val="28"/>
                <w:sz w:val="22"/>
                <w:szCs w:val="22"/>
                <w:lang w:eastAsia="ru-RU"/>
              </w:rPr>
              <w:t>», Государственной корпорации по космической деятельности «</w:t>
            </w:r>
            <w:proofErr w:type="spellStart"/>
            <w:r w:rsidRPr="00F43DB1">
              <w:rPr>
                <w:kern w:val="28"/>
                <w:sz w:val="22"/>
                <w:szCs w:val="22"/>
                <w:lang w:eastAsia="ru-RU"/>
              </w:rPr>
              <w:t>Роскосмос</w:t>
            </w:r>
            <w:proofErr w:type="spellEnd"/>
            <w:r w:rsidRPr="00F43DB1">
              <w:rPr>
                <w:kern w:val="28"/>
                <w:sz w:val="22"/>
                <w:szCs w:val="22"/>
                <w:lang w:eastAsia="ru-RU"/>
              </w:rPr>
              <w:t xml:space="preserve">», органом управления государственными внебюджетными фондами, органом местного самоуправления, являвшимися государственными (муниципальными) заказчиками, и бюджетными и автономными учреждениями, в отношении которых указанные органы осуществляют функции и полномочия учредителей, или государственными (муниципальными) унитарными предприятиями, в отношении которых указанные органы осуществляют права собственника имущества соответствующего публично-правового образования </w:t>
            </w:r>
          </w:p>
        </w:tc>
      </w:tr>
      <w:tr w:rsidR="00043DA6" w:rsidRPr="002B3F7A" w14:paraId="53971CF7" w14:textId="53A450B3" w:rsidTr="00043DA6">
        <w:tc>
          <w:tcPr>
            <w:tcW w:w="553" w:type="dxa"/>
          </w:tcPr>
          <w:p w14:paraId="63388FBF" w14:textId="1E9231C7" w:rsidR="00043DA6" w:rsidRPr="002B3F7A" w:rsidRDefault="00011734" w:rsidP="00011734">
            <w:pPr>
              <w:jc w:val="center"/>
              <w:rPr>
                <w:kern w:val="28"/>
                <w:sz w:val="22"/>
                <w:szCs w:val="22"/>
                <w:lang w:eastAsia="ru-RU"/>
              </w:rPr>
            </w:pPr>
            <w:r>
              <w:rPr>
                <w:kern w:val="28"/>
                <w:sz w:val="22"/>
                <w:szCs w:val="22"/>
                <w:lang w:eastAsia="ru-RU"/>
              </w:rPr>
              <w:t>8</w:t>
            </w:r>
          </w:p>
        </w:tc>
        <w:tc>
          <w:tcPr>
            <w:tcW w:w="2843" w:type="dxa"/>
          </w:tcPr>
          <w:p w14:paraId="0BEF6BEE" w14:textId="23E623A6" w:rsidR="00043DA6" w:rsidRPr="002B3F7A" w:rsidRDefault="00043DA6" w:rsidP="00082019">
            <w:pPr>
              <w:jc w:val="both"/>
              <w:rPr>
                <w:kern w:val="28"/>
                <w:sz w:val="22"/>
                <w:szCs w:val="22"/>
                <w:lang w:eastAsia="ru-RU"/>
              </w:rPr>
            </w:pPr>
            <w:r w:rsidRPr="002B3F7A">
              <w:rPr>
                <w:kern w:val="28"/>
                <w:sz w:val="22"/>
                <w:szCs w:val="22"/>
                <w:lang w:eastAsia="ru-RU"/>
              </w:rPr>
              <w:t>Получение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768" w:type="dxa"/>
          </w:tcPr>
          <w:p w14:paraId="5B041A86" w14:textId="77777777" w:rsidR="00043DA6" w:rsidRPr="002B3F7A" w:rsidRDefault="00043DA6" w:rsidP="00450D99">
            <w:pPr>
              <w:jc w:val="center"/>
              <w:rPr>
                <w:kern w:val="28"/>
                <w:sz w:val="22"/>
                <w:szCs w:val="22"/>
                <w:lang w:eastAsia="ru-RU"/>
              </w:rPr>
            </w:pPr>
            <w:r w:rsidRPr="002B3F7A">
              <w:rPr>
                <w:kern w:val="28"/>
                <w:sz w:val="22"/>
                <w:szCs w:val="22"/>
                <w:lang w:eastAsia="ru-RU"/>
              </w:rPr>
              <w:t>79 календарных дней</w:t>
            </w:r>
          </w:p>
        </w:tc>
        <w:tc>
          <w:tcPr>
            <w:tcW w:w="808" w:type="dxa"/>
            <w:gridSpan w:val="2"/>
          </w:tcPr>
          <w:p w14:paraId="7219B4D1" w14:textId="7BDBAF7A" w:rsidR="00043DA6" w:rsidRPr="002B3F7A" w:rsidRDefault="00A05B1F" w:rsidP="00450D99">
            <w:pPr>
              <w:jc w:val="center"/>
              <w:rPr>
                <w:kern w:val="28"/>
                <w:sz w:val="22"/>
                <w:szCs w:val="22"/>
                <w:lang w:eastAsia="ru-RU"/>
              </w:rPr>
            </w:pPr>
            <w:r>
              <w:rPr>
                <w:kern w:val="28"/>
                <w:sz w:val="22"/>
                <w:szCs w:val="22"/>
                <w:lang w:eastAsia="ru-RU"/>
              </w:rPr>
              <w:t>-</w:t>
            </w:r>
          </w:p>
        </w:tc>
        <w:tc>
          <w:tcPr>
            <w:tcW w:w="809" w:type="dxa"/>
          </w:tcPr>
          <w:p w14:paraId="7B0C3F42" w14:textId="35E7C7BE" w:rsidR="00043DA6" w:rsidRPr="002B3F7A" w:rsidRDefault="00A05B1F" w:rsidP="00450D99">
            <w:pPr>
              <w:jc w:val="center"/>
              <w:rPr>
                <w:kern w:val="28"/>
                <w:sz w:val="22"/>
                <w:szCs w:val="22"/>
                <w:lang w:eastAsia="ru-RU"/>
              </w:rPr>
            </w:pPr>
            <w:r>
              <w:rPr>
                <w:kern w:val="28"/>
                <w:sz w:val="22"/>
                <w:szCs w:val="22"/>
                <w:lang w:eastAsia="ru-RU"/>
              </w:rPr>
              <w:t>1</w:t>
            </w:r>
          </w:p>
        </w:tc>
        <w:tc>
          <w:tcPr>
            <w:tcW w:w="3003" w:type="dxa"/>
            <w:gridSpan w:val="2"/>
          </w:tcPr>
          <w:p w14:paraId="1FE3B0DA" w14:textId="77844353" w:rsidR="00043DA6" w:rsidRPr="002B3F7A" w:rsidRDefault="00043DA6" w:rsidP="00082019">
            <w:pPr>
              <w:rPr>
                <w:kern w:val="28"/>
                <w:sz w:val="22"/>
                <w:szCs w:val="22"/>
                <w:lang w:eastAsia="ru-RU"/>
              </w:rPr>
            </w:pPr>
            <w:r w:rsidRPr="002B3F7A">
              <w:rPr>
                <w:kern w:val="28"/>
                <w:sz w:val="22"/>
                <w:szCs w:val="22"/>
                <w:lang w:eastAsia="ru-RU"/>
              </w:rPr>
              <w:t>1. Заявление о предостав</w:t>
            </w:r>
            <w:r w:rsidR="00782294">
              <w:rPr>
                <w:kern w:val="28"/>
                <w:sz w:val="22"/>
                <w:szCs w:val="22"/>
                <w:lang w:eastAsia="ru-RU"/>
              </w:rPr>
              <w:t>л</w:t>
            </w:r>
            <w:r w:rsidR="00082019">
              <w:rPr>
                <w:kern w:val="28"/>
                <w:sz w:val="22"/>
                <w:szCs w:val="22"/>
                <w:lang w:eastAsia="ru-RU"/>
              </w:rPr>
              <w:t>е</w:t>
            </w:r>
            <w:r w:rsidRPr="002B3F7A">
              <w:rPr>
                <w:kern w:val="28"/>
                <w:sz w:val="22"/>
                <w:szCs w:val="22"/>
                <w:lang w:eastAsia="ru-RU"/>
              </w:rPr>
              <w:t>нии разрешения на откло</w:t>
            </w:r>
            <w:r w:rsidR="00782294">
              <w:rPr>
                <w:kern w:val="28"/>
                <w:sz w:val="22"/>
                <w:szCs w:val="22"/>
                <w:lang w:eastAsia="ru-RU"/>
              </w:rPr>
              <w:t>не</w:t>
            </w:r>
            <w:r w:rsidRPr="002B3F7A">
              <w:rPr>
                <w:kern w:val="28"/>
                <w:sz w:val="22"/>
                <w:szCs w:val="22"/>
                <w:lang w:eastAsia="ru-RU"/>
              </w:rPr>
              <w:t>ние от предельных параметров разрешенного строительства, реконструкции объектов капитального строительства</w:t>
            </w:r>
          </w:p>
        </w:tc>
        <w:tc>
          <w:tcPr>
            <w:tcW w:w="1417" w:type="dxa"/>
          </w:tcPr>
          <w:p w14:paraId="65E797A8" w14:textId="77777777" w:rsidR="00043DA6" w:rsidRPr="002B3F7A" w:rsidRDefault="00043DA6" w:rsidP="00375D7C">
            <w:pPr>
              <w:jc w:val="both"/>
              <w:rPr>
                <w:kern w:val="28"/>
                <w:sz w:val="22"/>
                <w:szCs w:val="22"/>
                <w:lang w:eastAsia="ru-RU"/>
              </w:rPr>
            </w:pPr>
            <w:r w:rsidRPr="002B3F7A">
              <w:rPr>
                <w:kern w:val="28"/>
                <w:sz w:val="22"/>
                <w:szCs w:val="22"/>
                <w:lang w:eastAsia="ru-RU"/>
              </w:rPr>
              <w:t>Разрешение на отклонение от предельных параметров разрешенного строительства, реконструкции объектов капитального строительства</w:t>
            </w:r>
          </w:p>
        </w:tc>
        <w:tc>
          <w:tcPr>
            <w:tcW w:w="1418" w:type="dxa"/>
          </w:tcPr>
          <w:p w14:paraId="7D0467FE" w14:textId="1E9DF5DB" w:rsidR="00043DA6" w:rsidRPr="002B3F7A" w:rsidRDefault="00A05B1F" w:rsidP="00375D7C">
            <w:pPr>
              <w:jc w:val="both"/>
              <w:rPr>
                <w:kern w:val="28"/>
                <w:sz w:val="22"/>
                <w:szCs w:val="22"/>
                <w:lang w:eastAsia="ru-RU"/>
              </w:rPr>
            </w:pPr>
            <w:r>
              <w:rPr>
                <w:kern w:val="28"/>
                <w:sz w:val="22"/>
                <w:szCs w:val="22"/>
                <w:lang w:eastAsia="ru-RU"/>
              </w:rPr>
              <w:t xml:space="preserve">Статья 40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tcPr>
          <w:p w14:paraId="2D168272" w14:textId="250E5430" w:rsidR="00043DA6" w:rsidRPr="002B3F7A" w:rsidRDefault="00043DA6" w:rsidP="00450D99">
            <w:pPr>
              <w:jc w:val="center"/>
              <w:rPr>
                <w:kern w:val="28"/>
                <w:sz w:val="22"/>
                <w:szCs w:val="22"/>
                <w:lang w:eastAsia="ru-RU"/>
              </w:rPr>
            </w:pPr>
          </w:p>
          <w:p w14:paraId="31C0835D" w14:textId="013BFBE6" w:rsidR="00043DA6" w:rsidRPr="002B3F7A" w:rsidRDefault="00043DA6" w:rsidP="00375D7C">
            <w:pPr>
              <w:rPr>
                <w:sz w:val="22"/>
                <w:szCs w:val="22"/>
                <w:lang w:eastAsia="ru-RU"/>
              </w:rPr>
            </w:pPr>
            <w:r w:rsidRPr="002B3F7A">
              <w:rPr>
                <w:sz w:val="22"/>
                <w:szCs w:val="22"/>
                <w:lang w:eastAsia="ru-RU"/>
              </w:rPr>
              <w:t>Для всех объектов капитального строительства</w:t>
            </w:r>
          </w:p>
        </w:tc>
        <w:tc>
          <w:tcPr>
            <w:tcW w:w="1701" w:type="dxa"/>
          </w:tcPr>
          <w:p w14:paraId="61B8C6FB" w14:textId="532C3625" w:rsidR="00043DA6" w:rsidRPr="002B3F7A" w:rsidRDefault="00A05B1F" w:rsidP="00450D99">
            <w:pPr>
              <w:jc w:val="center"/>
              <w:rPr>
                <w:kern w:val="28"/>
                <w:sz w:val="22"/>
                <w:szCs w:val="22"/>
                <w:lang w:eastAsia="ru-RU"/>
              </w:rPr>
            </w:pPr>
            <w:r>
              <w:rPr>
                <w:kern w:val="28"/>
                <w:sz w:val="22"/>
                <w:szCs w:val="22"/>
                <w:lang w:eastAsia="ru-RU"/>
              </w:rPr>
              <w:t xml:space="preserve">В случае, кода получение данного разрешения предусмотрено статьей 40 </w:t>
            </w:r>
            <w:proofErr w:type="spellStart"/>
            <w:r>
              <w:rPr>
                <w:kern w:val="28"/>
                <w:sz w:val="22"/>
                <w:szCs w:val="22"/>
                <w:lang w:eastAsia="ru-RU"/>
              </w:rPr>
              <w:t>ГрК</w:t>
            </w:r>
            <w:proofErr w:type="spellEnd"/>
            <w:r>
              <w:rPr>
                <w:kern w:val="28"/>
                <w:sz w:val="22"/>
                <w:szCs w:val="22"/>
                <w:lang w:eastAsia="ru-RU"/>
              </w:rPr>
              <w:t xml:space="preserve"> РФ</w:t>
            </w:r>
          </w:p>
        </w:tc>
      </w:tr>
      <w:tr w:rsidR="00A05B1F" w:rsidRPr="002B3F7A" w14:paraId="34EA21EF" w14:textId="08B670DD" w:rsidTr="00043DA6">
        <w:tc>
          <w:tcPr>
            <w:tcW w:w="553" w:type="dxa"/>
            <w:vMerge w:val="restart"/>
          </w:tcPr>
          <w:p w14:paraId="39D6C6BA" w14:textId="04EB4F50" w:rsidR="00A05B1F" w:rsidRPr="002B3F7A" w:rsidRDefault="00A05B1F" w:rsidP="00450D99">
            <w:pPr>
              <w:jc w:val="center"/>
              <w:rPr>
                <w:kern w:val="28"/>
                <w:sz w:val="22"/>
                <w:szCs w:val="22"/>
                <w:lang w:eastAsia="ru-RU"/>
              </w:rPr>
            </w:pPr>
            <w:r>
              <w:rPr>
                <w:kern w:val="28"/>
                <w:sz w:val="22"/>
                <w:szCs w:val="22"/>
                <w:lang w:eastAsia="ru-RU"/>
              </w:rPr>
              <w:t>9</w:t>
            </w:r>
          </w:p>
        </w:tc>
        <w:tc>
          <w:tcPr>
            <w:tcW w:w="2843" w:type="dxa"/>
            <w:vMerge w:val="restart"/>
          </w:tcPr>
          <w:p w14:paraId="3EDE0EED" w14:textId="77777777" w:rsidR="00A05B1F" w:rsidRPr="002B3F7A" w:rsidRDefault="00A05B1F" w:rsidP="00375D7C">
            <w:pPr>
              <w:jc w:val="both"/>
              <w:rPr>
                <w:kern w:val="28"/>
                <w:sz w:val="22"/>
                <w:szCs w:val="22"/>
                <w:lang w:eastAsia="ru-RU"/>
              </w:rPr>
            </w:pPr>
            <w:r w:rsidRPr="002B3F7A">
              <w:rPr>
                <w:kern w:val="28"/>
                <w:sz w:val="22"/>
                <w:szCs w:val="22"/>
                <w:lang w:eastAsia="ru-RU"/>
              </w:rPr>
              <w:t xml:space="preserve">Проведение общего собрания собственников помещений и </w:t>
            </w:r>
            <w:proofErr w:type="spellStart"/>
            <w:r w:rsidRPr="002B3F7A">
              <w:rPr>
                <w:kern w:val="28"/>
                <w:sz w:val="22"/>
                <w:szCs w:val="22"/>
                <w:lang w:eastAsia="ru-RU"/>
              </w:rPr>
              <w:t>машино</w:t>
            </w:r>
            <w:proofErr w:type="spellEnd"/>
            <w:r w:rsidRPr="002B3F7A">
              <w:rPr>
                <w:kern w:val="28"/>
                <w:sz w:val="22"/>
                <w:szCs w:val="22"/>
                <w:lang w:eastAsia="ru-RU"/>
              </w:rPr>
              <w:t>-мест в многоквартирном доме в целях получения согласия всех правообладателей объекта капитального строительства на реконструкцию объекта капитального строительства (в случае реконструкции ОКС)</w:t>
            </w:r>
          </w:p>
          <w:p w14:paraId="7F92ADED" w14:textId="77777777" w:rsidR="00A05B1F" w:rsidRPr="002B3F7A" w:rsidRDefault="00A05B1F" w:rsidP="00375D7C">
            <w:pPr>
              <w:jc w:val="both"/>
              <w:rPr>
                <w:kern w:val="28"/>
                <w:sz w:val="22"/>
                <w:szCs w:val="22"/>
                <w:lang w:eastAsia="ru-RU"/>
              </w:rPr>
            </w:pPr>
          </w:p>
        </w:tc>
        <w:tc>
          <w:tcPr>
            <w:tcW w:w="768" w:type="dxa"/>
            <w:vMerge w:val="restart"/>
          </w:tcPr>
          <w:p w14:paraId="2682A0DE" w14:textId="77777777" w:rsidR="00A05B1F" w:rsidRPr="002B3F7A" w:rsidRDefault="00A05B1F" w:rsidP="00450D99">
            <w:pPr>
              <w:jc w:val="center"/>
              <w:rPr>
                <w:kern w:val="28"/>
                <w:sz w:val="22"/>
                <w:szCs w:val="22"/>
                <w:lang w:eastAsia="ru-RU"/>
              </w:rPr>
            </w:pPr>
            <w:r w:rsidRPr="002B3F7A">
              <w:rPr>
                <w:kern w:val="28"/>
                <w:sz w:val="22"/>
                <w:szCs w:val="22"/>
                <w:lang w:eastAsia="ru-RU"/>
              </w:rPr>
              <w:t>60 календарных дней</w:t>
            </w:r>
          </w:p>
        </w:tc>
        <w:tc>
          <w:tcPr>
            <w:tcW w:w="808" w:type="dxa"/>
            <w:gridSpan w:val="2"/>
            <w:vMerge w:val="restart"/>
          </w:tcPr>
          <w:p w14:paraId="2EE53D4D" w14:textId="6225FF88" w:rsidR="00A05B1F" w:rsidRPr="002B3F7A" w:rsidRDefault="00A05B1F" w:rsidP="00450D99">
            <w:pPr>
              <w:jc w:val="center"/>
              <w:rPr>
                <w:kern w:val="28"/>
                <w:sz w:val="22"/>
                <w:szCs w:val="22"/>
                <w:lang w:eastAsia="ru-RU"/>
              </w:rPr>
            </w:pPr>
            <w:r>
              <w:rPr>
                <w:kern w:val="28"/>
                <w:sz w:val="22"/>
                <w:szCs w:val="22"/>
                <w:lang w:eastAsia="ru-RU"/>
              </w:rPr>
              <w:t>-</w:t>
            </w:r>
          </w:p>
        </w:tc>
        <w:tc>
          <w:tcPr>
            <w:tcW w:w="809" w:type="dxa"/>
            <w:vMerge w:val="restart"/>
          </w:tcPr>
          <w:p w14:paraId="39275908" w14:textId="66C8F94B" w:rsidR="00A05B1F" w:rsidRPr="002B3F7A" w:rsidRDefault="00A05B1F" w:rsidP="00450D99">
            <w:pPr>
              <w:jc w:val="center"/>
              <w:rPr>
                <w:kern w:val="28"/>
                <w:sz w:val="22"/>
                <w:szCs w:val="22"/>
                <w:lang w:eastAsia="ru-RU"/>
              </w:rPr>
            </w:pPr>
            <w:r>
              <w:rPr>
                <w:kern w:val="28"/>
                <w:sz w:val="22"/>
                <w:szCs w:val="22"/>
                <w:lang w:eastAsia="ru-RU"/>
              </w:rPr>
              <w:t>1</w:t>
            </w:r>
          </w:p>
        </w:tc>
        <w:tc>
          <w:tcPr>
            <w:tcW w:w="3003" w:type="dxa"/>
            <w:gridSpan w:val="2"/>
            <w:vMerge w:val="restart"/>
          </w:tcPr>
          <w:p w14:paraId="358F4C2B" w14:textId="507167A2" w:rsidR="00A05B1F" w:rsidRPr="002B3F7A" w:rsidRDefault="00A05B1F" w:rsidP="0098739B">
            <w:pPr>
              <w:rPr>
                <w:kern w:val="28"/>
                <w:sz w:val="22"/>
                <w:szCs w:val="22"/>
                <w:lang w:eastAsia="ru-RU"/>
              </w:rPr>
            </w:pPr>
            <w:r w:rsidRPr="002B3F7A">
              <w:rPr>
                <w:kern w:val="28"/>
                <w:sz w:val="22"/>
                <w:szCs w:val="22"/>
                <w:lang w:eastAsia="ru-RU"/>
              </w:rPr>
              <w:t>Согласие всех правообладателей объекта капитального строительства в случае реконструкции ОКС</w:t>
            </w:r>
          </w:p>
        </w:tc>
        <w:tc>
          <w:tcPr>
            <w:tcW w:w="1417" w:type="dxa"/>
            <w:vMerge w:val="restart"/>
          </w:tcPr>
          <w:p w14:paraId="2B4A8F03" w14:textId="77777777" w:rsidR="00A05B1F" w:rsidRPr="002B3F7A" w:rsidRDefault="00A05B1F" w:rsidP="00375D7C">
            <w:pPr>
              <w:jc w:val="both"/>
              <w:rPr>
                <w:kern w:val="28"/>
                <w:sz w:val="22"/>
                <w:szCs w:val="22"/>
                <w:lang w:eastAsia="ru-RU"/>
              </w:rPr>
            </w:pPr>
            <w:r w:rsidRPr="002B3F7A">
              <w:rPr>
                <w:kern w:val="28"/>
                <w:sz w:val="22"/>
                <w:szCs w:val="22"/>
                <w:lang w:eastAsia="ru-RU"/>
              </w:rPr>
              <w:t xml:space="preserve">Протокол решения общего собрания собственников помещений и </w:t>
            </w:r>
            <w:proofErr w:type="spellStart"/>
            <w:r w:rsidRPr="002B3F7A">
              <w:rPr>
                <w:kern w:val="28"/>
                <w:sz w:val="22"/>
                <w:szCs w:val="22"/>
                <w:lang w:eastAsia="ru-RU"/>
              </w:rPr>
              <w:t>машино</w:t>
            </w:r>
            <w:proofErr w:type="spellEnd"/>
            <w:r w:rsidRPr="002B3F7A">
              <w:rPr>
                <w:kern w:val="28"/>
                <w:sz w:val="22"/>
                <w:szCs w:val="22"/>
                <w:lang w:eastAsia="ru-RU"/>
              </w:rPr>
              <w:t>-мест в многоквартирном доме, принятое в соответствии с жилищным законодательством в случае реконструкции многоквартирного дома</w:t>
            </w:r>
          </w:p>
        </w:tc>
        <w:tc>
          <w:tcPr>
            <w:tcW w:w="1418" w:type="dxa"/>
            <w:vMerge w:val="restart"/>
          </w:tcPr>
          <w:p w14:paraId="5569D34E" w14:textId="796294C2" w:rsidR="00A05B1F" w:rsidRPr="002B3F7A" w:rsidRDefault="00A05B1F" w:rsidP="00A05B1F">
            <w:pPr>
              <w:jc w:val="both"/>
              <w:rPr>
                <w:kern w:val="28"/>
                <w:sz w:val="22"/>
                <w:szCs w:val="22"/>
                <w:lang w:eastAsia="ru-RU"/>
              </w:rPr>
            </w:pPr>
            <w:r>
              <w:rPr>
                <w:kern w:val="28"/>
                <w:sz w:val="22"/>
                <w:szCs w:val="22"/>
                <w:lang w:eastAsia="ru-RU"/>
              </w:rPr>
              <w:t>С</w:t>
            </w:r>
            <w:r w:rsidRPr="002B3F7A">
              <w:rPr>
                <w:kern w:val="28"/>
                <w:sz w:val="22"/>
                <w:szCs w:val="22"/>
                <w:lang w:eastAsia="ru-RU"/>
              </w:rPr>
              <w:t xml:space="preserve">татья 51 </w:t>
            </w:r>
            <w:proofErr w:type="spellStart"/>
            <w:r w:rsidRPr="002B3F7A">
              <w:rPr>
                <w:kern w:val="28"/>
                <w:sz w:val="22"/>
                <w:szCs w:val="22"/>
                <w:lang w:eastAsia="ru-RU"/>
              </w:rPr>
              <w:t>ГрК</w:t>
            </w:r>
            <w:proofErr w:type="spellEnd"/>
            <w:r w:rsidRPr="002B3F7A">
              <w:rPr>
                <w:kern w:val="28"/>
                <w:sz w:val="22"/>
                <w:szCs w:val="22"/>
                <w:lang w:eastAsia="ru-RU"/>
              </w:rPr>
              <w:t xml:space="preserve"> РФ</w:t>
            </w:r>
            <w:r>
              <w:rPr>
                <w:kern w:val="28"/>
                <w:sz w:val="22"/>
                <w:szCs w:val="22"/>
                <w:lang w:eastAsia="ru-RU"/>
              </w:rPr>
              <w:t>,</w:t>
            </w:r>
            <w:r w:rsidRPr="002B3F7A">
              <w:rPr>
                <w:kern w:val="28"/>
                <w:sz w:val="22"/>
                <w:szCs w:val="22"/>
                <w:lang w:eastAsia="ru-RU"/>
              </w:rPr>
              <w:t xml:space="preserve"> Жилищный кодекс Российской Федерации</w:t>
            </w:r>
            <w:r>
              <w:rPr>
                <w:kern w:val="28"/>
                <w:sz w:val="22"/>
                <w:szCs w:val="22"/>
                <w:lang w:eastAsia="ru-RU"/>
              </w:rPr>
              <w:t xml:space="preserve"> </w:t>
            </w:r>
            <w:r w:rsidRPr="002B3F7A">
              <w:rPr>
                <w:kern w:val="28"/>
                <w:sz w:val="22"/>
                <w:szCs w:val="22"/>
                <w:lang w:eastAsia="ru-RU"/>
              </w:rPr>
              <w:t xml:space="preserve">от </w:t>
            </w:r>
            <w:r>
              <w:rPr>
                <w:kern w:val="28"/>
                <w:sz w:val="22"/>
                <w:szCs w:val="22"/>
                <w:lang w:eastAsia="ru-RU"/>
              </w:rPr>
              <w:t>2</w:t>
            </w:r>
            <w:r w:rsidRPr="002B3F7A">
              <w:rPr>
                <w:kern w:val="28"/>
                <w:sz w:val="22"/>
                <w:szCs w:val="22"/>
                <w:lang w:eastAsia="ru-RU"/>
              </w:rPr>
              <w:t>9</w:t>
            </w:r>
            <w:r>
              <w:rPr>
                <w:kern w:val="28"/>
                <w:sz w:val="22"/>
                <w:szCs w:val="22"/>
                <w:lang w:eastAsia="ru-RU"/>
              </w:rPr>
              <w:t>.12.</w:t>
            </w:r>
            <w:r w:rsidRPr="002B3F7A">
              <w:rPr>
                <w:kern w:val="28"/>
                <w:sz w:val="22"/>
                <w:szCs w:val="22"/>
                <w:lang w:eastAsia="ru-RU"/>
              </w:rPr>
              <w:t xml:space="preserve">2004 </w:t>
            </w:r>
            <w:r>
              <w:rPr>
                <w:kern w:val="28"/>
                <w:sz w:val="22"/>
                <w:szCs w:val="22"/>
                <w:lang w:eastAsia="ru-RU"/>
              </w:rPr>
              <w:t>№</w:t>
            </w:r>
            <w:r w:rsidRPr="002B3F7A">
              <w:rPr>
                <w:kern w:val="28"/>
                <w:sz w:val="22"/>
                <w:szCs w:val="22"/>
                <w:lang w:eastAsia="ru-RU"/>
              </w:rPr>
              <w:t xml:space="preserve"> 188-ФЗ</w:t>
            </w:r>
          </w:p>
        </w:tc>
        <w:tc>
          <w:tcPr>
            <w:tcW w:w="2126" w:type="dxa"/>
            <w:vMerge w:val="restart"/>
          </w:tcPr>
          <w:p w14:paraId="50B522B9" w14:textId="771CA262" w:rsidR="00A05B1F" w:rsidRPr="002B3F7A" w:rsidRDefault="00A05B1F" w:rsidP="00450D99">
            <w:pPr>
              <w:jc w:val="center"/>
              <w:rPr>
                <w:kern w:val="28"/>
                <w:sz w:val="22"/>
                <w:szCs w:val="22"/>
                <w:lang w:eastAsia="ru-RU"/>
              </w:rPr>
            </w:pPr>
            <w:r w:rsidRPr="002B3F7A">
              <w:rPr>
                <w:kern w:val="28"/>
                <w:sz w:val="22"/>
                <w:szCs w:val="22"/>
                <w:lang w:eastAsia="ru-RU"/>
              </w:rPr>
              <w:t xml:space="preserve">Для </w:t>
            </w:r>
            <w:r>
              <w:rPr>
                <w:kern w:val="28"/>
                <w:sz w:val="22"/>
                <w:szCs w:val="22"/>
                <w:lang w:eastAsia="ru-RU"/>
              </w:rPr>
              <w:t>многоквартирного дома</w:t>
            </w:r>
          </w:p>
          <w:p w14:paraId="57DC2E54" w14:textId="2CA6E221" w:rsidR="00A05B1F" w:rsidRPr="002B3F7A" w:rsidRDefault="00A05B1F" w:rsidP="00375D7C">
            <w:pPr>
              <w:jc w:val="center"/>
              <w:rPr>
                <w:kern w:val="28"/>
                <w:sz w:val="22"/>
                <w:szCs w:val="22"/>
                <w:lang w:eastAsia="ru-RU"/>
              </w:rPr>
            </w:pPr>
          </w:p>
        </w:tc>
        <w:tc>
          <w:tcPr>
            <w:tcW w:w="1701" w:type="dxa"/>
          </w:tcPr>
          <w:p w14:paraId="5A14946B" w14:textId="77777777" w:rsidR="00A05B1F" w:rsidRPr="002B3F7A" w:rsidRDefault="00A05B1F" w:rsidP="00450D99">
            <w:pPr>
              <w:jc w:val="center"/>
              <w:rPr>
                <w:kern w:val="28"/>
                <w:sz w:val="22"/>
                <w:szCs w:val="22"/>
                <w:lang w:eastAsia="ru-RU"/>
              </w:rPr>
            </w:pPr>
          </w:p>
        </w:tc>
      </w:tr>
      <w:tr w:rsidR="00A05B1F" w:rsidRPr="002B3F7A" w14:paraId="3C037A70" w14:textId="628EA74F" w:rsidTr="00043DA6">
        <w:tc>
          <w:tcPr>
            <w:tcW w:w="553" w:type="dxa"/>
            <w:vMerge/>
          </w:tcPr>
          <w:p w14:paraId="66DEA469" w14:textId="77777777" w:rsidR="00A05B1F" w:rsidRPr="002B3F7A" w:rsidRDefault="00A05B1F" w:rsidP="00450D99">
            <w:pPr>
              <w:jc w:val="center"/>
              <w:rPr>
                <w:kern w:val="28"/>
                <w:sz w:val="22"/>
                <w:szCs w:val="22"/>
                <w:lang w:eastAsia="ru-RU"/>
              </w:rPr>
            </w:pPr>
          </w:p>
        </w:tc>
        <w:tc>
          <w:tcPr>
            <w:tcW w:w="2843" w:type="dxa"/>
            <w:vMerge/>
          </w:tcPr>
          <w:p w14:paraId="06562DE2" w14:textId="77777777" w:rsidR="00A05B1F" w:rsidRPr="002B3F7A" w:rsidRDefault="00A05B1F" w:rsidP="00375D7C">
            <w:pPr>
              <w:jc w:val="both"/>
              <w:rPr>
                <w:kern w:val="28"/>
                <w:sz w:val="22"/>
                <w:szCs w:val="22"/>
                <w:lang w:eastAsia="ru-RU"/>
              </w:rPr>
            </w:pPr>
          </w:p>
        </w:tc>
        <w:tc>
          <w:tcPr>
            <w:tcW w:w="768" w:type="dxa"/>
            <w:vMerge/>
          </w:tcPr>
          <w:p w14:paraId="461E7B16" w14:textId="77777777" w:rsidR="00A05B1F" w:rsidRPr="002B3F7A" w:rsidRDefault="00A05B1F" w:rsidP="00450D99">
            <w:pPr>
              <w:jc w:val="center"/>
              <w:rPr>
                <w:kern w:val="28"/>
                <w:sz w:val="22"/>
                <w:szCs w:val="22"/>
                <w:lang w:eastAsia="ru-RU"/>
              </w:rPr>
            </w:pPr>
          </w:p>
        </w:tc>
        <w:tc>
          <w:tcPr>
            <w:tcW w:w="808" w:type="dxa"/>
            <w:gridSpan w:val="2"/>
            <w:vMerge/>
          </w:tcPr>
          <w:p w14:paraId="70FE9F9C" w14:textId="77777777" w:rsidR="00A05B1F" w:rsidRPr="002B3F7A" w:rsidRDefault="00A05B1F" w:rsidP="00450D99">
            <w:pPr>
              <w:jc w:val="center"/>
              <w:rPr>
                <w:kern w:val="28"/>
                <w:sz w:val="22"/>
                <w:szCs w:val="22"/>
                <w:lang w:eastAsia="ru-RU"/>
              </w:rPr>
            </w:pPr>
          </w:p>
        </w:tc>
        <w:tc>
          <w:tcPr>
            <w:tcW w:w="809" w:type="dxa"/>
            <w:vMerge/>
          </w:tcPr>
          <w:p w14:paraId="332AF37F" w14:textId="7645DB65" w:rsidR="00A05B1F" w:rsidRPr="002B3F7A" w:rsidRDefault="00A05B1F" w:rsidP="00450D99">
            <w:pPr>
              <w:jc w:val="center"/>
              <w:rPr>
                <w:kern w:val="28"/>
                <w:sz w:val="22"/>
                <w:szCs w:val="22"/>
                <w:lang w:eastAsia="ru-RU"/>
              </w:rPr>
            </w:pPr>
          </w:p>
        </w:tc>
        <w:tc>
          <w:tcPr>
            <w:tcW w:w="3003" w:type="dxa"/>
            <w:gridSpan w:val="2"/>
            <w:vMerge/>
          </w:tcPr>
          <w:p w14:paraId="11CC120D" w14:textId="77777777" w:rsidR="00A05B1F" w:rsidRPr="002B3F7A" w:rsidRDefault="00A05B1F" w:rsidP="0098739B">
            <w:pPr>
              <w:rPr>
                <w:kern w:val="28"/>
                <w:sz w:val="22"/>
                <w:szCs w:val="22"/>
                <w:lang w:eastAsia="ru-RU"/>
              </w:rPr>
            </w:pPr>
          </w:p>
        </w:tc>
        <w:tc>
          <w:tcPr>
            <w:tcW w:w="1417" w:type="dxa"/>
            <w:vMerge/>
          </w:tcPr>
          <w:p w14:paraId="50CDC890" w14:textId="77777777" w:rsidR="00A05B1F" w:rsidRPr="002B3F7A" w:rsidRDefault="00A05B1F" w:rsidP="00375D7C">
            <w:pPr>
              <w:jc w:val="both"/>
              <w:rPr>
                <w:kern w:val="28"/>
                <w:sz w:val="22"/>
                <w:szCs w:val="22"/>
                <w:lang w:eastAsia="ru-RU"/>
              </w:rPr>
            </w:pPr>
          </w:p>
        </w:tc>
        <w:tc>
          <w:tcPr>
            <w:tcW w:w="1418" w:type="dxa"/>
            <w:vMerge/>
          </w:tcPr>
          <w:p w14:paraId="5CDD3810" w14:textId="23A3750A" w:rsidR="00A05B1F" w:rsidRPr="002B3F7A" w:rsidRDefault="00A05B1F" w:rsidP="00375D7C">
            <w:pPr>
              <w:jc w:val="both"/>
              <w:rPr>
                <w:kern w:val="28"/>
                <w:sz w:val="22"/>
                <w:szCs w:val="22"/>
                <w:lang w:eastAsia="ru-RU"/>
              </w:rPr>
            </w:pPr>
          </w:p>
        </w:tc>
        <w:tc>
          <w:tcPr>
            <w:tcW w:w="2126" w:type="dxa"/>
            <w:vMerge/>
          </w:tcPr>
          <w:p w14:paraId="2DBCB89F" w14:textId="0B2A7AF9" w:rsidR="00A05B1F" w:rsidRPr="002B3F7A" w:rsidRDefault="00A05B1F" w:rsidP="00450D99">
            <w:pPr>
              <w:jc w:val="center"/>
              <w:rPr>
                <w:kern w:val="28"/>
                <w:sz w:val="22"/>
                <w:szCs w:val="22"/>
                <w:lang w:eastAsia="ru-RU"/>
              </w:rPr>
            </w:pPr>
          </w:p>
        </w:tc>
        <w:tc>
          <w:tcPr>
            <w:tcW w:w="1701" w:type="dxa"/>
          </w:tcPr>
          <w:p w14:paraId="15B564C2" w14:textId="77777777" w:rsidR="00A05B1F" w:rsidRPr="002B3F7A" w:rsidRDefault="00A05B1F" w:rsidP="00450D99">
            <w:pPr>
              <w:jc w:val="center"/>
              <w:rPr>
                <w:kern w:val="28"/>
                <w:sz w:val="22"/>
                <w:szCs w:val="22"/>
                <w:lang w:eastAsia="ru-RU"/>
              </w:rPr>
            </w:pPr>
          </w:p>
        </w:tc>
      </w:tr>
      <w:tr w:rsidR="00043DA6" w:rsidRPr="002B3F7A" w14:paraId="35A35F7F" w14:textId="6AE71EE5" w:rsidTr="00043DA6">
        <w:tc>
          <w:tcPr>
            <w:tcW w:w="553" w:type="dxa"/>
          </w:tcPr>
          <w:p w14:paraId="49390A6F" w14:textId="260822E4" w:rsidR="00043DA6" w:rsidRPr="001E6352" w:rsidRDefault="00A05B1F" w:rsidP="00450D99">
            <w:pPr>
              <w:jc w:val="center"/>
              <w:rPr>
                <w:kern w:val="28"/>
                <w:sz w:val="22"/>
                <w:szCs w:val="22"/>
                <w:highlight w:val="yellow"/>
                <w:lang w:eastAsia="ru-RU"/>
              </w:rPr>
            </w:pPr>
            <w:r>
              <w:rPr>
                <w:kern w:val="28"/>
                <w:sz w:val="22"/>
                <w:szCs w:val="22"/>
                <w:highlight w:val="yellow"/>
                <w:lang w:eastAsia="ru-RU"/>
              </w:rPr>
              <w:t>10</w:t>
            </w:r>
          </w:p>
        </w:tc>
        <w:tc>
          <w:tcPr>
            <w:tcW w:w="2843" w:type="dxa"/>
          </w:tcPr>
          <w:p w14:paraId="79D54986" w14:textId="12DC57B1" w:rsidR="00043DA6" w:rsidRPr="001E6352" w:rsidRDefault="00043DA6" w:rsidP="00057C0B">
            <w:pPr>
              <w:jc w:val="both"/>
              <w:rPr>
                <w:kern w:val="28"/>
                <w:sz w:val="22"/>
                <w:szCs w:val="22"/>
                <w:highlight w:val="yellow"/>
                <w:lang w:eastAsia="ru-RU"/>
              </w:rPr>
            </w:pPr>
            <w:r w:rsidRPr="001E6352">
              <w:rPr>
                <w:kern w:val="28"/>
                <w:sz w:val="22"/>
                <w:szCs w:val="22"/>
                <w:highlight w:val="yellow"/>
                <w:lang w:eastAsia="ru-RU"/>
              </w:rPr>
              <w:t>Согласование архитектурно-градостроительного облика объекта капитального строительства</w:t>
            </w:r>
          </w:p>
          <w:p w14:paraId="2A1CE6FC" w14:textId="77777777" w:rsidR="00043DA6" w:rsidRPr="001E6352" w:rsidRDefault="00043DA6" w:rsidP="00057C0B">
            <w:pPr>
              <w:jc w:val="both"/>
              <w:rPr>
                <w:kern w:val="28"/>
                <w:sz w:val="22"/>
                <w:szCs w:val="22"/>
                <w:highlight w:val="yellow"/>
                <w:lang w:eastAsia="ru-RU"/>
              </w:rPr>
            </w:pPr>
          </w:p>
          <w:p w14:paraId="2C522416" w14:textId="0C9B2383" w:rsidR="00043DA6" w:rsidRPr="001E6352" w:rsidRDefault="00043DA6" w:rsidP="00375D7C">
            <w:pPr>
              <w:jc w:val="both"/>
              <w:rPr>
                <w:kern w:val="28"/>
                <w:sz w:val="22"/>
                <w:szCs w:val="22"/>
                <w:highlight w:val="yellow"/>
                <w:lang w:eastAsia="ru-RU"/>
              </w:rPr>
            </w:pPr>
          </w:p>
        </w:tc>
        <w:tc>
          <w:tcPr>
            <w:tcW w:w="768" w:type="dxa"/>
          </w:tcPr>
          <w:p w14:paraId="0EEBD334" w14:textId="0E6D5F55" w:rsidR="00043DA6" w:rsidRPr="001E6352" w:rsidRDefault="002A3A18" w:rsidP="00450D99">
            <w:pPr>
              <w:jc w:val="center"/>
              <w:rPr>
                <w:kern w:val="28"/>
                <w:sz w:val="22"/>
                <w:szCs w:val="22"/>
                <w:highlight w:val="yellow"/>
                <w:lang w:eastAsia="ru-RU"/>
              </w:rPr>
            </w:pPr>
            <w:r>
              <w:rPr>
                <w:kern w:val="28"/>
                <w:sz w:val="22"/>
                <w:szCs w:val="22"/>
                <w:highlight w:val="yellow"/>
                <w:lang w:eastAsia="ru-RU"/>
              </w:rPr>
              <w:t>10 рабочих дней</w:t>
            </w:r>
          </w:p>
        </w:tc>
        <w:tc>
          <w:tcPr>
            <w:tcW w:w="808" w:type="dxa"/>
            <w:gridSpan w:val="2"/>
          </w:tcPr>
          <w:p w14:paraId="4DEE86C2" w14:textId="5B26D4FC" w:rsidR="00043DA6" w:rsidRPr="001E6352" w:rsidRDefault="00474497" w:rsidP="00450D99">
            <w:pPr>
              <w:jc w:val="center"/>
              <w:rPr>
                <w:kern w:val="28"/>
                <w:sz w:val="22"/>
                <w:szCs w:val="22"/>
                <w:highlight w:val="yellow"/>
                <w:lang w:eastAsia="ru-RU"/>
              </w:rPr>
            </w:pPr>
            <w:r>
              <w:rPr>
                <w:kern w:val="28"/>
                <w:sz w:val="22"/>
                <w:szCs w:val="22"/>
                <w:highlight w:val="yellow"/>
                <w:lang w:eastAsia="ru-RU"/>
              </w:rPr>
              <w:t>-</w:t>
            </w:r>
          </w:p>
        </w:tc>
        <w:tc>
          <w:tcPr>
            <w:tcW w:w="809" w:type="dxa"/>
          </w:tcPr>
          <w:p w14:paraId="663F18B6" w14:textId="73D1D46E" w:rsidR="00043DA6" w:rsidRPr="001E6352" w:rsidRDefault="00474497" w:rsidP="00474497">
            <w:pPr>
              <w:jc w:val="center"/>
              <w:rPr>
                <w:kern w:val="28"/>
                <w:sz w:val="22"/>
                <w:szCs w:val="22"/>
                <w:highlight w:val="yellow"/>
                <w:lang w:eastAsia="ru-RU"/>
              </w:rPr>
            </w:pPr>
            <w:r>
              <w:rPr>
                <w:kern w:val="28"/>
                <w:sz w:val="22"/>
                <w:szCs w:val="22"/>
                <w:highlight w:val="yellow"/>
                <w:lang w:eastAsia="ru-RU"/>
              </w:rPr>
              <w:t>4</w:t>
            </w:r>
          </w:p>
        </w:tc>
        <w:tc>
          <w:tcPr>
            <w:tcW w:w="3003" w:type="dxa"/>
            <w:gridSpan w:val="2"/>
          </w:tcPr>
          <w:p w14:paraId="0FCFAE25" w14:textId="7F56E24D" w:rsidR="00535C8C" w:rsidRPr="00535C8C" w:rsidRDefault="002A3A18" w:rsidP="00535C8C">
            <w:pPr>
              <w:pStyle w:val="a9"/>
              <w:spacing w:before="0" w:beforeAutospacing="0" w:after="0" w:afterAutospacing="0" w:line="180" w:lineRule="atLeast"/>
              <w:jc w:val="both"/>
              <w:rPr>
                <w:kern w:val="28"/>
                <w:sz w:val="22"/>
                <w:szCs w:val="22"/>
              </w:rPr>
            </w:pPr>
            <w:r>
              <w:rPr>
                <w:kern w:val="28"/>
                <w:sz w:val="22"/>
                <w:szCs w:val="22"/>
              </w:rPr>
              <w:t xml:space="preserve">1. </w:t>
            </w:r>
            <w:r w:rsidR="00082019" w:rsidRPr="00535C8C">
              <w:rPr>
                <w:kern w:val="28"/>
                <w:sz w:val="22"/>
                <w:szCs w:val="22"/>
              </w:rPr>
              <w:t xml:space="preserve">Заявление о </w:t>
            </w:r>
            <w:r w:rsidR="00082019" w:rsidRPr="00535C8C">
              <w:rPr>
                <w:kern w:val="28"/>
                <w:sz w:val="22"/>
                <w:szCs w:val="22"/>
              </w:rPr>
              <w:t>согласовани</w:t>
            </w:r>
            <w:r w:rsidR="00082019" w:rsidRPr="00535C8C">
              <w:rPr>
                <w:kern w:val="28"/>
                <w:sz w:val="22"/>
                <w:szCs w:val="22"/>
              </w:rPr>
              <w:t>и</w:t>
            </w:r>
            <w:r w:rsidR="00082019" w:rsidRPr="00535C8C">
              <w:rPr>
                <w:kern w:val="28"/>
                <w:sz w:val="22"/>
                <w:szCs w:val="22"/>
              </w:rPr>
              <w:t xml:space="preserve"> архитектурно-градостроительного облика объекта капитального строительства</w:t>
            </w:r>
            <w:r w:rsidR="00535C8C" w:rsidRPr="00535C8C">
              <w:rPr>
                <w:kern w:val="28"/>
                <w:sz w:val="22"/>
                <w:szCs w:val="22"/>
              </w:rPr>
              <w:t xml:space="preserve"> с приложением разделов проектной документации:</w:t>
            </w:r>
          </w:p>
          <w:p w14:paraId="4F95043D" w14:textId="7D01051C" w:rsidR="00535C8C" w:rsidRPr="00535C8C" w:rsidRDefault="002A3A18" w:rsidP="00535C8C">
            <w:pPr>
              <w:pStyle w:val="a9"/>
              <w:spacing w:before="105" w:beforeAutospacing="0" w:after="0" w:afterAutospacing="0" w:line="180" w:lineRule="atLeast"/>
              <w:jc w:val="both"/>
              <w:rPr>
                <w:kern w:val="28"/>
                <w:sz w:val="22"/>
                <w:szCs w:val="22"/>
              </w:rPr>
            </w:pPr>
            <w:r>
              <w:rPr>
                <w:kern w:val="28"/>
                <w:sz w:val="22"/>
                <w:szCs w:val="22"/>
              </w:rPr>
              <w:t>1</w:t>
            </w:r>
            <w:r w:rsidR="00535C8C" w:rsidRPr="00535C8C">
              <w:rPr>
                <w:kern w:val="28"/>
                <w:sz w:val="22"/>
                <w:szCs w:val="22"/>
              </w:rPr>
              <w:t>) пояснительная записка;</w:t>
            </w:r>
          </w:p>
          <w:p w14:paraId="22D0657D" w14:textId="1DF3FAD5" w:rsidR="00535C8C" w:rsidRPr="00535C8C" w:rsidRDefault="002A3A18" w:rsidP="00535C8C">
            <w:pPr>
              <w:pStyle w:val="a9"/>
              <w:spacing w:before="105" w:beforeAutospacing="0" w:after="0" w:afterAutospacing="0" w:line="180" w:lineRule="atLeast"/>
              <w:jc w:val="both"/>
              <w:rPr>
                <w:kern w:val="28"/>
                <w:sz w:val="22"/>
                <w:szCs w:val="22"/>
              </w:rPr>
            </w:pPr>
            <w:r>
              <w:rPr>
                <w:kern w:val="28"/>
                <w:sz w:val="22"/>
                <w:szCs w:val="22"/>
              </w:rPr>
              <w:t>2</w:t>
            </w:r>
            <w:r w:rsidR="00535C8C" w:rsidRPr="00535C8C">
              <w:rPr>
                <w:kern w:val="28"/>
                <w:sz w:val="22"/>
                <w:szCs w:val="22"/>
              </w:rPr>
              <w:t>) схема планировочной организации земельного участка;</w:t>
            </w:r>
          </w:p>
          <w:p w14:paraId="1DA3EB37" w14:textId="43827888" w:rsidR="00043DA6" w:rsidRPr="001E6352" w:rsidRDefault="002A3A18" w:rsidP="002A3A18">
            <w:pPr>
              <w:pStyle w:val="a9"/>
              <w:spacing w:before="105" w:beforeAutospacing="0" w:after="0" w:afterAutospacing="0" w:line="180" w:lineRule="atLeast"/>
              <w:jc w:val="both"/>
              <w:rPr>
                <w:kern w:val="28"/>
                <w:sz w:val="22"/>
                <w:szCs w:val="22"/>
                <w:highlight w:val="yellow"/>
              </w:rPr>
            </w:pPr>
            <w:r>
              <w:rPr>
                <w:kern w:val="28"/>
                <w:sz w:val="22"/>
                <w:szCs w:val="22"/>
              </w:rPr>
              <w:t>3</w:t>
            </w:r>
            <w:r w:rsidR="00535C8C" w:rsidRPr="00535C8C">
              <w:rPr>
                <w:kern w:val="28"/>
                <w:sz w:val="22"/>
                <w:szCs w:val="22"/>
              </w:rPr>
              <w:t>) объемно-планировочные и архитектурные решения.</w:t>
            </w:r>
          </w:p>
        </w:tc>
        <w:tc>
          <w:tcPr>
            <w:tcW w:w="1417" w:type="dxa"/>
          </w:tcPr>
          <w:p w14:paraId="03FB93D4" w14:textId="24EDB979" w:rsidR="00043DA6" w:rsidRPr="001E6352" w:rsidRDefault="00535C8C" w:rsidP="00535C8C">
            <w:pPr>
              <w:jc w:val="both"/>
              <w:rPr>
                <w:kern w:val="28"/>
                <w:sz w:val="22"/>
                <w:szCs w:val="22"/>
                <w:highlight w:val="yellow"/>
                <w:lang w:eastAsia="ru-RU"/>
              </w:rPr>
            </w:pPr>
            <w:r>
              <w:rPr>
                <w:kern w:val="28"/>
                <w:sz w:val="22"/>
                <w:szCs w:val="22"/>
                <w:highlight w:val="yellow"/>
                <w:lang w:eastAsia="ru-RU"/>
              </w:rPr>
              <w:t>Решение о с</w:t>
            </w:r>
            <w:r w:rsidR="00043DA6" w:rsidRPr="001E6352">
              <w:rPr>
                <w:kern w:val="28"/>
                <w:sz w:val="22"/>
                <w:szCs w:val="22"/>
                <w:highlight w:val="yellow"/>
                <w:lang w:eastAsia="ru-RU"/>
              </w:rPr>
              <w:t>огласовани</w:t>
            </w:r>
            <w:r>
              <w:rPr>
                <w:kern w:val="28"/>
                <w:sz w:val="22"/>
                <w:szCs w:val="22"/>
                <w:highlight w:val="yellow"/>
                <w:lang w:eastAsia="ru-RU"/>
              </w:rPr>
              <w:t>и</w:t>
            </w:r>
            <w:r w:rsidR="00043DA6" w:rsidRPr="001E6352">
              <w:rPr>
                <w:kern w:val="28"/>
                <w:sz w:val="22"/>
                <w:szCs w:val="22"/>
                <w:highlight w:val="yellow"/>
                <w:lang w:eastAsia="ru-RU"/>
              </w:rPr>
              <w:t xml:space="preserve"> архитектурно-градостроительного облика объекта капитального строительства</w:t>
            </w:r>
          </w:p>
        </w:tc>
        <w:tc>
          <w:tcPr>
            <w:tcW w:w="1418" w:type="dxa"/>
          </w:tcPr>
          <w:p w14:paraId="39DD16BE" w14:textId="57B680C0" w:rsidR="006D0C57" w:rsidRPr="006D0C57" w:rsidRDefault="006D0C57" w:rsidP="006D0C57">
            <w:pPr>
              <w:pStyle w:val="a9"/>
              <w:spacing w:before="0" w:beforeAutospacing="0" w:after="0" w:afterAutospacing="0" w:line="180" w:lineRule="atLeast"/>
              <w:jc w:val="both"/>
              <w:rPr>
                <w:kern w:val="28"/>
                <w:sz w:val="22"/>
                <w:szCs w:val="22"/>
              </w:rPr>
            </w:pPr>
            <w:r>
              <w:rPr>
                <w:kern w:val="28"/>
                <w:sz w:val="22"/>
                <w:szCs w:val="22"/>
              </w:rPr>
              <w:t>П</w:t>
            </w:r>
            <w:r w:rsidRPr="006D0C57">
              <w:rPr>
                <w:kern w:val="28"/>
                <w:sz w:val="22"/>
                <w:szCs w:val="22"/>
              </w:rPr>
              <w:t>остановление</w:t>
            </w:r>
            <w:r>
              <w:rPr>
                <w:kern w:val="28"/>
                <w:sz w:val="22"/>
                <w:szCs w:val="22"/>
              </w:rPr>
              <w:t xml:space="preserve"> Правительства РФ </w:t>
            </w:r>
          </w:p>
          <w:p w14:paraId="63E2073A" w14:textId="3FFB18ED" w:rsidR="006D0C57" w:rsidRPr="006D0C57" w:rsidRDefault="006D0C57" w:rsidP="006D0C57">
            <w:pPr>
              <w:pStyle w:val="a9"/>
              <w:spacing w:before="0" w:beforeAutospacing="0" w:after="0" w:afterAutospacing="0" w:line="180" w:lineRule="atLeast"/>
              <w:jc w:val="both"/>
              <w:rPr>
                <w:kern w:val="28"/>
                <w:sz w:val="22"/>
                <w:szCs w:val="22"/>
              </w:rPr>
            </w:pPr>
            <w:r w:rsidRPr="006D0C57">
              <w:rPr>
                <w:kern w:val="28"/>
                <w:sz w:val="22"/>
                <w:szCs w:val="22"/>
              </w:rPr>
              <w:t>от 29</w:t>
            </w:r>
            <w:r>
              <w:rPr>
                <w:kern w:val="28"/>
                <w:sz w:val="22"/>
                <w:szCs w:val="22"/>
              </w:rPr>
              <w:t xml:space="preserve">.02.2023 № </w:t>
            </w:r>
            <w:r w:rsidRPr="006D0C57">
              <w:rPr>
                <w:kern w:val="28"/>
                <w:sz w:val="22"/>
                <w:szCs w:val="22"/>
              </w:rPr>
              <w:t>857</w:t>
            </w:r>
            <w:r>
              <w:rPr>
                <w:kern w:val="28"/>
                <w:sz w:val="22"/>
                <w:szCs w:val="22"/>
              </w:rPr>
              <w:t xml:space="preserve"> «О</w:t>
            </w:r>
            <w:r w:rsidRPr="006D0C57">
              <w:rPr>
                <w:kern w:val="28"/>
                <w:sz w:val="22"/>
                <w:szCs w:val="22"/>
              </w:rPr>
              <w:t>б утверждении требований</w:t>
            </w:r>
          </w:p>
          <w:p w14:paraId="713C2BB6" w14:textId="170F8810" w:rsidR="006D0C57" w:rsidRPr="006D0C57" w:rsidRDefault="006D0C57" w:rsidP="006D0C57">
            <w:pPr>
              <w:pStyle w:val="a9"/>
              <w:spacing w:before="0" w:beforeAutospacing="0" w:after="0" w:afterAutospacing="0" w:line="180" w:lineRule="atLeast"/>
              <w:jc w:val="both"/>
              <w:rPr>
                <w:kern w:val="28"/>
                <w:sz w:val="22"/>
                <w:szCs w:val="22"/>
              </w:rPr>
            </w:pPr>
            <w:r w:rsidRPr="006D0C57">
              <w:rPr>
                <w:kern w:val="28"/>
                <w:sz w:val="22"/>
                <w:szCs w:val="22"/>
              </w:rPr>
              <w:t>к архитектурно-градостроительному облику объекта</w:t>
            </w:r>
          </w:p>
          <w:p w14:paraId="2C65D7AF" w14:textId="394DF543" w:rsidR="006D0C57" w:rsidRPr="006D0C57" w:rsidRDefault="006D0C57" w:rsidP="006D0C57">
            <w:pPr>
              <w:pStyle w:val="a9"/>
              <w:spacing w:before="0" w:beforeAutospacing="0" w:after="0" w:afterAutospacing="0" w:line="180" w:lineRule="atLeast"/>
              <w:jc w:val="both"/>
              <w:rPr>
                <w:kern w:val="28"/>
                <w:sz w:val="22"/>
                <w:szCs w:val="22"/>
              </w:rPr>
            </w:pPr>
            <w:r w:rsidRPr="006D0C57">
              <w:rPr>
                <w:kern w:val="28"/>
                <w:sz w:val="22"/>
                <w:szCs w:val="22"/>
              </w:rPr>
              <w:t>капитального строительства и правил согласования</w:t>
            </w:r>
          </w:p>
          <w:p w14:paraId="6F222A6B" w14:textId="77777777" w:rsidR="002A3A18" w:rsidRDefault="006D0C57" w:rsidP="002A3A18">
            <w:pPr>
              <w:pStyle w:val="a9"/>
              <w:spacing w:before="0" w:beforeAutospacing="0" w:after="0" w:afterAutospacing="0" w:line="180" w:lineRule="atLeast"/>
              <w:jc w:val="both"/>
              <w:rPr>
                <w:kern w:val="28"/>
                <w:sz w:val="22"/>
                <w:szCs w:val="22"/>
              </w:rPr>
            </w:pPr>
            <w:r w:rsidRPr="006D0C57">
              <w:rPr>
                <w:kern w:val="28"/>
                <w:sz w:val="22"/>
                <w:szCs w:val="22"/>
              </w:rPr>
              <w:t>архитектурно-градостроительного</w:t>
            </w:r>
            <w:r>
              <w:rPr>
                <w:kern w:val="28"/>
                <w:sz w:val="22"/>
                <w:szCs w:val="22"/>
              </w:rPr>
              <w:t xml:space="preserve"> </w:t>
            </w:r>
            <w:r w:rsidRPr="006D0C57">
              <w:rPr>
                <w:kern w:val="28"/>
                <w:sz w:val="22"/>
                <w:szCs w:val="22"/>
              </w:rPr>
              <w:t>облика</w:t>
            </w:r>
            <w:r>
              <w:rPr>
                <w:kern w:val="28"/>
                <w:sz w:val="22"/>
                <w:szCs w:val="22"/>
              </w:rPr>
              <w:t xml:space="preserve"> </w:t>
            </w:r>
            <w:r w:rsidR="002A3A18">
              <w:rPr>
                <w:kern w:val="28"/>
                <w:sz w:val="22"/>
                <w:szCs w:val="22"/>
              </w:rPr>
              <w:t xml:space="preserve">ОКС», </w:t>
            </w:r>
          </w:p>
          <w:p w14:paraId="34836271" w14:textId="044B6831" w:rsidR="00043DA6" w:rsidRPr="006D0C57" w:rsidRDefault="002A3A18" w:rsidP="002A3A18">
            <w:pPr>
              <w:pStyle w:val="a9"/>
              <w:spacing w:before="0" w:beforeAutospacing="0" w:after="0" w:afterAutospacing="0" w:line="180" w:lineRule="atLeast"/>
              <w:jc w:val="both"/>
              <w:rPr>
                <w:kern w:val="28"/>
                <w:sz w:val="22"/>
                <w:szCs w:val="22"/>
              </w:rPr>
            </w:pPr>
            <w:r>
              <w:rPr>
                <w:kern w:val="28"/>
                <w:sz w:val="22"/>
                <w:szCs w:val="22"/>
              </w:rPr>
              <w:t>с</w:t>
            </w:r>
            <w:r w:rsidR="006D0C57" w:rsidRPr="006D0C57">
              <w:rPr>
                <w:kern w:val="28"/>
                <w:sz w:val="22"/>
                <w:szCs w:val="22"/>
              </w:rPr>
              <w:t xml:space="preserve">татья 40.1 </w:t>
            </w:r>
            <w:proofErr w:type="spellStart"/>
            <w:r>
              <w:rPr>
                <w:kern w:val="28"/>
                <w:sz w:val="22"/>
                <w:szCs w:val="22"/>
              </w:rPr>
              <w:t>ГрК</w:t>
            </w:r>
            <w:proofErr w:type="spellEnd"/>
            <w:r>
              <w:rPr>
                <w:kern w:val="28"/>
                <w:sz w:val="22"/>
                <w:szCs w:val="22"/>
              </w:rPr>
              <w:t xml:space="preserve"> РФ</w:t>
            </w:r>
          </w:p>
        </w:tc>
        <w:tc>
          <w:tcPr>
            <w:tcW w:w="2126" w:type="dxa"/>
          </w:tcPr>
          <w:p w14:paraId="1628DB84" w14:textId="77777777" w:rsidR="00043DA6" w:rsidRPr="001E6352" w:rsidRDefault="00043DA6" w:rsidP="001E6352">
            <w:pPr>
              <w:jc w:val="center"/>
              <w:rPr>
                <w:kern w:val="28"/>
                <w:sz w:val="22"/>
                <w:szCs w:val="22"/>
                <w:highlight w:val="yellow"/>
                <w:lang w:eastAsia="ru-RU"/>
              </w:rPr>
            </w:pPr>
            <w:r w:rsidRPr="001E6352">
              <w:rPr>
                <w:kern w:val="28"/>
                <w:sz w:val="22"/>
                <w:szCs w:val="22"/>
                <w:highlight w:val="yellow"/>
                <w:lang w:eastAsia="ru-RU"/>
              </w:rPr>
              <w:t xml:space="preserve">Для объектов капитального строительства в случаях, если такое согласование предусмотрено статьей 40.1 </w:t>
            </w:r>
          </w:p>
          <w:p w14:paraId="2F644B24" w14:textId="78E2216A" w:rsidR="00043DA6" w:rsidRPr="001E6352" w:rsidRDefault="00043DA6" w:rsidP="001E6352">
            <w:pPr>
              <w:jc w:val="center"/>
              <w:rPr>
                <w:kern w:val="28"/>
                <w:sz w:val="22"/>
                <w:szCs w:val="22"/>
                <w:highlight w:val="yellow"/>
                <w:lang w:eastAsia="ru-RU"/>
              </w:rPr>
            </w:pPr>
            <w:proofErr w:type="spellStart"/>
            <w:r w:rsidRPr="001E6352">
              <w:rPr>
                <w:kern w:val="28"/>
                <w:sz w:val="22"/>
                <w:szCs w:val="22"/>
                <w:highlight w:val="yellow"/>
                <w:lang w:eastAsia="ru-RU"/>
              </w:rPr>
              <w:t>ГрК</w:t>
            </w:r>
            <w:proofErr w:type="spellEnd"/>
            <w:r w:rsidRPr="001E6352">
              <w:rPr>
                <w:kern w:val="28"/>
                <w:sz w:val="22"/>
                <w:szCs w:val="22"/>
                <w:highlight w:val="yellow"/>
                <w:lang w:eastAsia="ru-RU"/>
              </w:rPr>
              <w:t xml:space="preserve"> РФ</w:t>
            </w:r>
          </w:p>
        </w:tc>
        <w:tc>
          <w:tcPr>
            <w:tcW w:w="1701" w:type="dxa"/>
          </w:tcPr>
          <w:p w14:paraId="3F992EC7" w14:textId="77777777" w:rsidR="00043DA6" w:rsidRPr="001E6352" w:rsidRDefault="00043DA6" w:rsidP="001E6352">
            <w:pPr>
              <w:jc w:val="center"/>
              <w:rPr>
                <w:kern w:val="28"/>
                <w:sz w:val="22"/>
                <w:szCs w:val="22"/>
                <w:highlight w:val="yellow"/>
                <w:lang w:eastAsia="ru-RU"/>
              </w:rPr>
            </w:pPr>
          </w:p>
        </w:tc>
      </w:tr>
      <w:tr w:rsidR="00043DA6" w:rsidRPr="002B3F7A" w14:paraId="54329714" w14:textId="72A45E3C" w:rsidTr="00043DA6">
        <w:tc>
          <w:tcPr>
            <w:tcW w:w="553" w:type="dxa"/>
          </w:tcPr>
          <w:p w14:paraId="3E1767A9" w14:textId="2E1F3C86" w:rsidR="00043DA6" w:rsidRDefault="00A05B1F" w:rsidP="00450D99">
            <w:pPr>
              <w:jc w:val="center"/>
              <w:rPr>
                <w:kern w:val="28"/>
                <w:sz w:val="22"/>
                <w:szCs w:val="22"/>
                <w:lang w:eastAsia="ru-RU"/>
              </w:rPr>
            </w:pPr>
            <w:r>
              <w:rPr>
                <w:kern w:val="28"/>
                <w:sz w:val="22"/>
                <w:szCs w:val="22"/>
                <w:lang w:eastAsia="ru-RU"/>
              </w:rPr>
              <w:t>11</w:t>
            </w:r>
          </w:p>
        </w:tc>
        <w:tc>
          <w:tcPr>
            <w:tcW w:w="2843" w:type="dxa"/>
          </w:tcPr>
          <w:p w14:paraId="22F0A306" w14:textId="5F3B3996" w:rsidR="00043DA6" w:rsidRDefault="00043DA6" w:rsidP="00057C0B">
            <w:pPr>
              <w:jc w:val="both"/>
              <w:rPr>
                <w:kern w:val="28"/>
                <w:sz w:val="22"/>
                <w:szCs w:val="22"/>
                <w:lang w:eastAsia="ru-RU"/>
              </w:rPr>
            </w:pPr>
            <w:r w:rsidRPr="001E6352">
              <w:rPr>
                <w:kern w:val="28"/>
                <w:sz w:val="22"/>
                <w:szCs w:val="22"/>
                <w:lang w:eastAsia="ru-RU"/>
              </w:rPr>
              <w:t>Установление или изменение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w:t>
            </w:r>
          </w:p>
        </w:tc>
        <w:tc>
          <w:tcPr>
            <w:tcW w:w="768" w:type="dxa"/>
          </w:tcPr>
          <w:p w14:paraId="5564A030" w14:textId="77777777" w:rsidR="00043DA6" w:rsidRPr="002B3F7A" w:rsidRDefault="00043DA6" w:rsidP="00450D99">
            <w:pPr>
              <w:jc w:val="center"/>
              <w:rPr>
                <w:kern w:val="28"/>
                <w:sz w:val="22"/>
                <w:szCs w:val="22"/>
                <w:lang w:eastAsia="ru-RU"/>
              </w:rPr>
            </w:pPr>
            <w:r>
              <w:rPr>
                <w:kern w:val="28"/>
                <w:sz w:val="22"/>
                <w:szCs w:val="22"/>
                <w:lang w:eastAsia="ru-RU"/>
              </w:rPr>
              <w:t>-</w:t>
            </w:r>
          </w:p>
        </w:tc>
        <w:tc>
          <w:tcPr>
            <w:tcW w:w="808" w:type="dxa"/>
            <w:gridSpan w:val="2"/>
          </w:tcPr>
          <w:p w14:paraId="17D3EC52" w14:textId="0E60A40F" w:rsidR="00043DA6" w:rsidRPr="002B3F7A" w:rsidRDefault="00F43BE2" w:rsidP="00450D99">
            <w:pPr>
              <w:jc w:val="center"/>
              <w:rPr>
                <w:kern w:val="28"/>
                <w:sz w:val="22"/>
                <w:szCs w:val="22"/>
                <w:lang w:eastAsia="ru-RU"/>
              </w:rPr>
            </w:pPr>
            <w:r>
              <w:rPr>
                <w:kern w:val="28"/>
                <w:sz w:val="22"/>
                <w:szCs w:val="22"/>
                <w:lang w:eastAsia="ru-RU"/>
              </w:rPr>
              <w:t>-</w:t>
            </w:r>
          </w:p>
        </w:tc>
        <w:tc>
          <w:tcPr>
            <w:tcW w:w="809" w:type="dxa"/>
          </w:tcPr>
          <w:p w14:paraId="04AAF4DA" w14:textId="2C828C79" w:rsidR="00043DA6" w:rsidRPr="002B3F7A" w:rsidRDefault="00F43BE2" w:rsidP="00450D99">
            <w:pPr>
              <w:jc w:val="center"/>
              <w:rPr>
                <w:kern w:val="28"/>
                <w:sz w:val="22"/>
                <w:szCs w:val="22"/>
                <w:lang w:eastAsia="ru-RU"/>
              </w:rPr>
            </w:pPr>
            <w:r>
              <w:rPr>
                <w:kern w:val="28"/>
                <w:sz w:val="22"/>
                <w:szCs w:val="22"/>
                <w:lang w:eastAsia="ru-RU"/>
              </w:rPr>
              <w:t>-</w:t>
            </w:r>
          </w:p>
        </w:tc>
        <w:tc>
          <w:tcPr>
            <w:tcW w:w="3003" w:type="dxa"/>
            <w:gridSpan w:val="2"/>
          </w:tcPr>
          <w:p w14:paraId="2D7FF03D" w14:textId="407B46C4" w:rsidR="00043DA6" w:rsidRPr="002B3F7A" w:rsidRDefault="00043DA6" w:rsidP="0098739B">
            <w:pPr>
              <w:rPr>
                <w:kern w:val="28"/>
                <w:sz w:val="22"/>
                <w:szCs w:val="22"/>
                <w:lang w:eastAsia="ru-RU"/>
              </w:rPr>
            </w:pPr>
            <w:r>
              <w:rPr>
                <w:kern w:val="28"/>
                <w:sz w:val="22"/>
                <w:szCs w:val="22"/>
                <w:lang w:eastAsia="ru-RU"/>
              </w:rPr>
              <w:t>-</w:t>
            </w:r>
          </w:p>
        </w:tc>
        <w:tc>
          <w:tcPr>
            <w:tcW w:w="1417" w:type="dxa"/>
          </w:tcPr>
          <w:p w14:paraId="5D8A329A" w14:textId="19B20F89" w:rsidR="00043DA6" w:rsidRPr="001E6352" w:rsidRDefault="00043DA6" w:rsidP="00F43BE2">
            <w:pPr>
              <w:jc w:val="both"/>
              <w:rPr>
                <w:i/>
                <w:kern w:val="28"/>
                <w:sz w:val="20"/>
                <w:szCs w:val="20"/>
                <w:lang w:eastAsia="ru-RU"/>
              </w:rPr>
            </w:pPr>
            <w:r w:rsidRPr="001E6352">
              <w:rPr>
                <w:kern w:val="28"/>
                <w:sz w:val="22"/>
                <w:szCs w:val="22"/>
                <w:lang w:eastAsia="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w:t>
            </w:r>
            <w:r w:rsidRPr="001E6352">
              <w:rPr>
                <w:i/>
                <w:kern w:val="28"/>
                <w:sz w:val="20"/>
                <w:szCs w:val="20"/>
                <w:lang w:eastAsia="ru-RU"/>
              </w:rPr>
              <w:t>)</w:t>
            </w:r>
          </w:p>
        </w:tc>
        <w:tc>
          <w:tcPr>
            <w:tcW w:w="1418" w:type="dxa"/>
          </w:tcPr>
          <w:p w14:paraId="203031F9" w14:textId="7A3D9C97" w:rsidR="00043DA6" w:rsidRPr="00F43BE2" w:rsidRDefault="00F43BE2" w:rsidP="00F43BE2">
            <w:pPr>
              <w:jc w:val="both"/>
              <w:rPr>
                <w:kern w:val="28"/>
                <w:sz w:val="20"/>
                <w:szCs w:val="20"/>
                <w:lang w:eastAsia="ru-RU"/>
              </w:rPr>
            </w:pPr>
            <w:r>
              <w:rPr>
                <w:kern w:val="28"/>
                <w:sz w:val="20"/>
                <w:szCs w:val="20"/>
                <w:lang w:eastAsia="ru-RU"/>
              </w:rPr>
              <w:t>Пункт 9 части 7 с</w:t>
            </w:r>
            <w:r w:rsidRPr="00F43BE2">
              <w:rPr>
                <w:kern w:val="28"/>
                <w:sz w:val="20"/>
                <w:szCs w:val="20"/>
                <w:lang w:eastAsia="ru-RU"/>
              </w:rPr>
              <w:t>тать</w:t>
            </w:r>
            <w:r>
              <w:rPr>
                <w:kern w:val="28"/>
                <w:sz w:val="20"/>
                <w:szCs w:val="20"/>
                <w:lang w:eastAsia="ru-RU"/>
              </w:rPr>
              <w:t>и</w:t>
            </w:r>
            <w:r w:rsidRPr="00F43BE2">
              <w:rPr>
                <w:kern w:val="28"/>
                <w:sz w:val="20"/>
                <w:szCs w:val="20"/>
                <w:lang w:eastAsia="ru-RU"/>
              </w:rPr>
              <w:t xml:space="preserve"> 51 </w:t>
            </w:r>
            <w:proofErr w:type="spellStart"/>
            <w:r w:rsidRPr="00F43BE2">
              <w:rPr>
                <w:kern w:val="28"/>
                <w:sz w:val="20"/>
                <w:szCs w:val="20"/>
                <w:lang w:eastAsia="ru-RU"/>
              </w:rPr>
              <w:t>ГрК</w:t>
            </w:r>
            <w:proofErr w:type="spellEnd"/>
            <w:r w:rsidRPr="00F43BE2">
              <w:rPr>
                <w:kern w:val="28"/>
                <w:sz w:val="20"/>
                <w:szCs w:val="20"/>
                <w:lang w:eastAsia="ru-RU"/>
              </w:rPr>
              <w:t xml:space="preserve"> РФ</w:t>
            </w:r>
          </w:p>
        </w:tc>
        <w:tc>
          <w:tcPr>
            <w:tcW w:w="2126" w:type="dxa"/>
          </w:tcPr>
          <w:p w14:paraId="73F9E0D1" w14:textId="62757597" w:rsidR="00043DA6" w:rsidRPr="00057C0B" w:rsidRDefault="00043DA6" w:rsidP="00057C0B">
            <w:pPr>
              <w:jc w:val="center"/>
              <w:rPr>
                <w:kern w:val="28"/>
                <w:sz w:val="22"/>
                <w:szCs w:val="22"/>
                <w:lang w:eastAsia="ru-RU"/>
              </w:rPr>
            </w:pPr>
            <w:r w:rsidRPr="001E6352">
              <w:rPr>
                <w:kern w:val="28"/>
                <w:sz w:val="22"/>
                <w:szCs w:val="22"/>
                <w:highlight w:val="yellow"/>
                <w:lang w:eastAsia="ru-RU"/>
              </w:rPr>
              <w:t>Требование о представлении копии решения об установлении или изменении зоны с особыми условиями использования территории применяется с 01.01.2025.</w:t>
            </w:r>
          </w:p>
        </w:tc>
        <w:tc>
          <w:tcPr>
            <w:tcW w:w="1701" w:type="dxa"/>
          </w:tcPr>
          <w:p w14:paraId="26C00AC0" w14:textId="77777777" w:rsidR="00043DA6" w:rsidRPr="001E6352" w:rsidRDefault="00043DA6" w:rsidP="00057C0B">
            <w:pPr>
              <w:jc w:val="center"/>
              <w:rPr>
                <w:kern w:val="28"/>
                <w:sz w:val="22"/>
                <w:szCs w:val="22"/>
                <w:highlight w:val="yellow"/>
                <w:lang w:eastAsia="ru-RU"/>
              </w:rPr>
            </w:pPr>
          </w:p>
        </w:tc>
      </w:tr>
      <w:tr w:rsidR="00043DA6" w:rsidRPr="002B3F7A" w14:paraId="3C8185F1" w14:textId="30693168" w:rsidTr="00043DA6">
        <w:tc>
          <w:tcPr>
            <w:tcW w:w="553" w:type="dxa"/>
          </w:tcPr>
          <w:p w14:paraId="41D8C7E7" w14:textId="6057B35A" w:rsidR="00043DA6" w:rsidRPr="002B3F7A" w:rsidRDefault="00043DA6" w:rsidP="00A05B1F">
            <w:pPr>
              <w:jc w:val="center"/>
              <w:rPr>
                <w:kern w:val="28"/>
                <w:sz w:val="22"/>
                <w:szCs w:val="22"/>
                <w:lang w:eastAsia="ru-RU"/>
              </w:rPr>
            </w:pPr>
            <w:r w:rsidRPr="002B3F7A">
              <w:rPr>
                <w:kern w:val="28"/>
                <w:sz w:val="22"/>
                <w:szCs w:val="22"/>
                <w:lang w:eastAsia="ru-RU"/>
              </w:rPr>
              <w:t>1</w:t>
            </w:r>
            <w:r w:rsidR="00A05B1F">
              <w:rPr>
                <w:kern w:val="28"/>
                <w:sz w:val="22"/>
                <w:szCs w:val="22"/>
                <w:lang w:eastAsia="ru-RU"/>
              </w:rPr>
              <w:t>2</w:t>
            </w:r>
          </w:p>
        </w:tc>
        <w:tc>
          <w:tcPr>
            <w:tcW w:w="2843" w:type="dxa"/>
          </w:tcPr>
          <w:p w14:paraId="465AE7E7" w14:textId="77777777" w:rsidR="00043DA6" w:rsidRPr="002B3F7A" w:rsidRDefault="00043DA6" w:rsidP="00205D2E">
            <w:pPr>
              <w:jc w:val="both"/>
              <w:rPr>
                <w:kern w:val="28"/>
                <w:sz w:val="22"/>
                <w:szCs w:val="22"/>
                <w:lang w:eastAsia="ru-RU"/>
              </w:rPr>
            </w:pPr>
            <w:r w:rsidRPr="002B3F7A">
              <w:rPr>
                <w:kern w:val="28"/>
                <w:sz w:val="22"/>
                <w:szCs w:val="22"/>
                <w:lang w:eastAsia="ru-RU"/>
              </w:rPr>
              <w:t>Заключение договора о комплексном развитии территории</w:t>
            </w:r>
          </w:p>
          <w:p w14:paraId="3479CB4D" w14:textId="77777777" w:rsidR="00043DA6" w:rsidRPr="002B3F7A" w:rsidRDefault="00043DA6" w:rsidP="00375D7C">
            <w:pPr>
              <w:jc w:val="both"/>
              <w:rPr>
                <w:kern w:val="28"/>
                <w:sz w:val="22"/>
                <w:szCs w:val="22"/>
                <w:lang w:eastAsia="ru-RU"/>
              </w:rPr>
            </w:pPr>
          </w:p>
        </w:tc>
        <w:tc>
          <w:tcPr>
            <w:tcW w:w="768" w:type="dxa"/>
          </w:tcPr>
          <w:p w14:paraId="1BB0810C" w14:textId="77777777" w:rsidR="00043DA6" w:rsidRPr="002B3F7A" w:rsidRDefault="00043DA6" w:rsidP="00450D99">
            <w:pPr>
              <w:jc w:val="center"/>
              <w:rPr>
                <w:kern w:val="28"/>
                <w:sz w:val="22"/>
                <w:szCs w:val="22"/>
                <w:lang w:eastAsia="ru-RU"/>
              </w:rPr>
            </w:pPr>
            <w:r w:rsidRPr="002B3F7A">
              <w:rPr>
                <w:kern w:val="28"/>
                <w:sz w:val="22"/>
                <w:szCs w:val="22"/>
                <w:lang w:eastAsia="ru-RU"/>
              </w:rPr>
              <w:t>45 календарных дней (31 рабочий день)</w:t>
            </w:r>
          </w:p>
        </w:tc>
        <w:tc>
          <w:tcPr>
            <w:tcW w:w="808" w:type="dxa"/>
            <w:gridSpan w:val="2"/>
          </w:tcPr>
          <w:p w14:paraId="4D92379B" w14:textId="5C19A762" w:rsidR="00043DA6" w:rsidRPr="002B3F7A" w:rsidRDefault="00A05B1F" w:rsidP="00450D99">
            <w:pPr>
              <w:jc w:val="center"/>
              <w:rPr>
                <w:kern w:val="28"/>
                <w:sz w:val="22"/>
                <w:szCs w:val="22"/>
                <w:lang w:eastAsia="ru-RU"/>
              </w:rPr>
            </w:pPr>
            <w:r>
              <w:rPr>
                <w:kern w:val="28"/>
                <w:sz w:val="22"/>
                <w:szCs w:val="22"/>
                <w:lang w:eastAsia="ru-RU"/>
              </w:rPr>
              <w:t>-</w:t>
            </w:r>
          </w:p>
        </w:tc>
        <w:tc>
          <w:tcPr>
            <w:tcW w:w="809" w:type="dxa"/>
          </w:tcPr>
          <w:p w14:paraId="3F790F68" w14:textId="5F373F27" w:rsidR="00043DA6" w:rsidRPr="002B3F7A" w:rsidRDefault="00A05B1F" w:rsidP="00450D99">
            <w:pPr>
              <w:jc w:val="center"/>
              <w:rPr>
                <w:kern w:val="28"/>
                <w:sz w:val="22"/>
                <w:szCs w:val="22"/>
                <w:lang w:eastAsia="ru-RU"/>
              </w:rPr>
            </w:pPr>
            <w:r>
              <w:rPr>
                <w:kern w:val="28"/>
                <w:sz w:val="22"/>
                <w:szCs w:val="22"/>
                <w:lang w:eastAsia="ru-RU"/>
              </w:rPr>
              <w:t>-</w:t>
            </w:r>
          </w:p>
        </w:tc>
        <w:tc>
          <w:tcPr>
            <w:tcW w:w="3003" w:type="dxa"/>
            <w:gridSpan w:val="2"/>
          </w:tcPr>
          <w:p w14:paraId="2250D8BB" w14:textId="51A7C0F6" w:rsidR="00043DA6" w:rsidRPr="002B3F7A" w:rsidRDefault="00043DA6" w:rsidP="0098739B">
            <w:pPr>
              <w:rPr>
                <w:kern w:val="28"/>
                <w:sz w:val="22"/>
                <w:szCs w:val="22"/>
                <w:lang w:eastAsia="ru-RU"/>
              </w:rPr>
            </w:pPr>
            <w:r w:rsidRPr="002B3F7A">
              <w:rPr>
                <w:kern w:val="28"/>
                <w:sz w:val="22"/>
                <w:szCs w:val="22"/>
                <w:lang w:eastAsia="ru-RU"/>
              </w:rPr>
              <w:t>Проект договора о комплексном развитии территории</w:t>
            </w:r>
          </w:p>
        </w:tc>
        <w:tc>
          <w:tcPr>
            <w:tcW w:w="1417" w:type="dxa"/>
          </w:tcPr>
          <w:p w14:paraId="3E184FFA" w14:textId="606219D7" w:rsidR="00043DA6" w:rsidRPr="002B3F7A" w:rsidRDefault="00043DA6" w:rsidP="00CC2C88">
            <w:pPr>
              <w:jc w:val="both"/>
              <w:rPr>
                <w:kern w:val="28"/>
                <w:sz w:val="22"/>
                <w:szCs w:val="22"/>
                <w:lang w:eastAsia="ru-RU"/>
              </w:rPr>
            </w:pPr>
            <w:r w:rsidRPr="002B3F7A">
              <w:rPr>
                <w:kern w:val="28"/>
                <w:sz w:val="22"/>
                <w:szCs w:val="22"/>
                <w:lang w:eastAsia="ru-RU"/>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w:t>
            </w:r>
          </w:p>
        </w:tc>
        <w:tc>
          <w:tcPr>
            <w:tcW w:w="1418" w:type="dxa"/>
          </w:tcPr>
          <w:p w14:paraId="12975082" w14:textId="629D0088" w:rsidR="00043DA6" w:rsidRPr="002B3F7A" w:rsidRDefault="00A05B1F" w:rsidP="00AF6A07">
            <w:pPr>
              <w:jc w:val="both"/>
              <w:rPr>
                <w:kern w:val="28"/>
                <w:sz w:val="22"/>
                <w:szCs w:val="22"/>
                <w:lang w:eastAsia="ru-RU"/>
              </w:rPr>
            </w:pPr>
            <w:r>
              <w:rPr>
                <w:kern w:val="28"/>
                <w:sz w:val="22"/>
                <w:szCs w:val="22"/>
                <w:lang w:eastAsia="ru-RU"/>
              </w:rPr>
              <w:t xml:space="preserve">Статья 69 </w:t>
            </w:r>
            <w:proofErr w:type="spellStart"/>
            <w:r>
              <w:rPr>
                <w:kern w:val="28"/>
                <w:sz w:val="22"/>
                <w:szCs w:val="22"/>
                <w:lang w:eastAsia="ru-RU"/>
              </w:rPr>
              <w:t>ГрК</w:t>
            </w:r>
            <w:proofErr w:type="spellEnd"/>
            <w:r>
              <w:rPr>
                <w:kern w:val="28"/>
                <w:sz w:val="22"/>
                <w:szCs w:val="22"/>
                <w:lang w:eastAsia="ru-RU"/>
              </w:rPr>
              <w:t xml:space="preserve"> Р</w:t>
            </w:r>
            <w:r w:rsidR="00AF6A07">
              <w:rPr>
                <w:kern w:val="28"/>
                <w:sz w:val="22"/>
                <w:szCs w:val="22"/>
                <w:lang w:eastAsia="ru-RU"/>
              </w:rPr>
              <w:t>Ф</w:t>
            </w:r>
            <w:r>
              <w:rPr>
                <w:kern w:val="28"/>
                <w:sz w:val="22"/>
                <w:szCs w:val="22"/>
                <w:lang w:eastAsia="ru-RU"/>
              </w:rPr>
              <w:t xml:space="preserve">, Правила заключения договора о </w:t>
            </w:r>
            <w:r w:rsidR="00AF6A07">
              <w:rPr>
                <w:kern w:val="28"/>
                <w:sz w:val="22"/>
                <w:szCs w:val="22"/>
                <w:lang w:eastAsia="ru-RU"/>
              </w:rPr>
              <w:t>комплексном развитии территории посредством проведения торгов в электронной форме, утвержденные постановлением Правительства РФ от 04.05.2021 № 701</w:t>
            </w:r>
          </w:p>
        </w:tc>
        <w:tc>
          <w:tcPr>
            <w:tcW w:w="2126" w:type="dxa"/>
          </w:tcPr>
          <w:p w14:paraId="51F84525" w14:textId="0A33EC7B" w:rsidR="00043DA6" w:rsidRPr="002B3F7A" w:rsidRDefault="00043DA6" w:rsidP="00450D99">
            <w:pPr>
              <w:jc w:val="center"/>
              <w:rPr>
                <w:kern w:val="28"/>
                <w:sz w:val="22"/>
                <w:szCs w:val="22"/>
                <w:lang w:eastAsia="ru-RU"/>
              </w:rPr>
            </w:pPr>
            <w:r w:rsidRPr="002B3F7A">
              <w:rPr>
                <w:kern w:val="28"/>
                <w:sz w:val="22"/>
                <w:szCs w:val="22"/>
                <w:lang w:eastAsia="ru-RU"/>
              </w:rPr>
              <w:t>Для комплексного развития территорий</w:t>
            </w:r>
          </w:p>
        </w:tc>
        <w:tc>
          <w:tcPr>
            <w:tcW w:w="1701" w:type="dxa"/>
          </w:tcPr>
          <w:p w14:paraId="4E992B76" w14:textId="64E9DE91" w:rsidR="00043DA6" w:rsidRPr="00F43BE2" w:rsidRDefault="00F43BE2" w:rsidP="00CC2C88">
            <w:pPr>
              <w:jc w:val="center"/>
              <w:rPr>
                <w:kern w:val="28"/>
                <w:sz w:val="22"/>
                <w:szCs w:val="22"/>
                <w:lang w:eastAsia="ru-RU"/>
              </w:rPr>
            </w:pPr>
            <w:r w:rsidRPr="00F43BE2">
              <w:rPr>
                <w:kern w:val="28"/>
                <w:sz w:val="22"/>
                <w:szCs w:val="22"/>
                <w:lang w:eastAsia="ru-RU"/>
              </w:rPr>
              <w:t>запрашиваются федеральными органами исполнительной власти, органами ис</w:t>
            </w:r>
            <w:r w:rsidR="00CC2C88">
              <w:rPr>
                <w:kern w:val="28"/>
                <w:sz w:val="22"/>
                <w:szCs w:val="22"/>
                <w:lang w:eastAsia="ru-RU"/>
              </w:rPr>
              <w:t>п</w:t>
            </w:r>
            <w:r w:rsidRPr="00F43BE2">
              <w:rPr>
                <w:kern w:val="28"/>
                <w:sz w:val="22"/>
                <w:szCs w:val="22"/>
                <w:lang w:eastAsia="ru-RU"/>
              </w:rPr>
              <w:t>олнительной власти субъекта Российской Федерации,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tc>
      </w:tr>
      <w:tr w:rsidR="00DF0349" w:rsidRPr="002B3F7A" w14:paraId="42B48B28" w14:textId="65252F0C" w:rsidTr="00043DA6">
        <w:tc>
          <w:tcPr>
            <w:tcW w:w="553" w:type="dxa"/>
          </w:tcPr>
          <w:p w14:paraId="568028C9" w14:textId="1549DA0C" w:rsidR="00DF0349" w:rsidRPr="002B3F7A" w:rsidRDefault="00DF0349" w:rsidP="001E6352">
            <w:pPr>
              <w:jc w:val="center"/>
              <w:rPr>
                <w:kern w:val="28"/>
                <w:sz w:val="22"/>
                <w:szCs w:val="22"/>
                <w:lang w:eastAsia="ru-RU"/>
              </w:rPr>
            </w:pPr>
            <w:r w:rsidRPr="002B3F7A">
              <w:rPr>
                <w:kern w:val="28"/>
                <w:sz w:val="22"/>
                <w:szCs w:val="22"/>
                <w:lang w:eastAsia="ru-RU"/>
              </w:rPr>
              <w:t>1</w:t>
            </w:r>
            <w:r>
              <w:rPr>
                <w:kern w:val="28"/>
                <w:sz w:val="22"/>
                <w:szCs w:val="22"/>
                <w:lang w:eastAsia="ru-RU"/>
              </w:rPr>
              <w:t>1</w:t>
            </w:r>
          </w:p>
        </w:tc>
        <w:tc>
          <w:tcPr>
            <w:tcW w:w="2843" w:type="dxa"/>
          </w:tcPr>
          <w:p w14:paraId="329F2717" w14:textId="77777777" w:rsidR="00DF0349" w:rsidRPr="002B3F7A" w:rsidRDefault="00DF0349" w:rsidP="00205D2E">
            <w:pPr>
              <w:jc w:val="both"/>
              <w:rPr>
                <w:kern w:val="28"/>
                <w:sz w:val="22"/>
                <w:szCs w:val="22"/>
                <w:lang w:eastAsia="ru-RU"/>
              </w:rPr>
            </w:pPr>
            <w:r w:rsidRPr="002B3F7A">
              <w:rPr>
                <w:kern w:val="28"/>
                <w:sz w:val="22"/>
                <w:szCs w:val="22"/>
                <w:lang w:eastAsia="ru-RU"/>
              </w:rPr>
              <w:t>Подача заявления о выдаче разрешения на строительство</w:t>
            </w:r>
          </w:p>
          <w:p w14:paraId="0DA97878" w14:textId="77777777" w:rsidR="00DF0349" w:rsidRPr="002B3F7A" w:rsidRDefault="00DF0349" w:rsidP="00375D7C">
            <w:pPr>
              <w:jc w:val="both"/>
              <w:rPr>
                <w:kern w:val="28"/>
                <w:sz w:val="22"/>
                <w:szCs w:val="22"/>
                <w:lang w:eastAsia="ru-RU"/>
              </w:rPr>
            </w:pPr>
          </w:p>
        </w:tc>
        <w:tc>
          <w:tcPr>
            <w:tcW w:w="768" w:type="dxa"/>
            <w:vMerge w:val="restart"/>
          </w:tcPr>
          <w:p w14:paraId="516CF72B" w14:textId="1DC48744" w:rsidR="00DF0349" w:rsidRPr="002B3F7A" w:rsidRDefault="00DF0349" w:rsidP="00450D99">
            <w:pPr>
              <w:jc w:val="center"/>
              <w:rPr>
                <w:kern w:val="28"/>
                <w:sz w:val="22"/>
                <w:szCs w:val="22"/>
                <w:lang w:eastAsia="ru-RU"/>
              </w:rPr>
            </w:pPr>
            <w:r w:rsidRPr="002B3F7A">
              <w:rPr>
                <w:kern w:val="28"/>
                <w:sz w:val="22"/>
                <w:szCs w:val="22"/>
                <w:lang w:eastAsia="ru-RU"/>
              </w:rPr>
              <w:t>5 рабочих дней</w:t>
            </w:r>
          </w:p>
        </w:tc>
        <w:tc>
          <w:tcPr>
            <w:tcW w:w="808" w:type="dxa"/>
            <w:gridSpan w:val="2"/>
            <w:vMerge w:val="restart"/>
          </w:tcPr>
          <w:p w14:paraId="3BC59302" w14:textId="3F1F9DF3" w:rsidR="00DF0349" w:rsidRPr="002B3F7A" w:rsidRDefault="00DF0349" w:rsidP="00450D99">
            <w:pPr>
              <w:jc w:val="center"/>
              <w:rPr>
                <w:kern w:val="28"/>
                <w:sz w:val="22"/>
                <w:szCs w:val="22"/>
                <w:lang w:eastAsia="ru-RU"/>
              </w:rPr>
            </w:pPr>
            <w:r>
              <w:rPr>
                <w:kern w:val="28"/>
                <w:sz w:val="22"/>
                <w:szCs w:val="22"/>
                <w:lang w:eastAsia="ru-RU"/>
              </w:rPr>
              <w:t>-</w:t>
            </w:r>
          </w:p>
        </w:tc>
        <w:tc>
          <w:tcPr>
            <w:tcW w:w="809" w:type="dxa"/>
            <w:vMerge w:val="restart"/>
          </w:tcPr>
          <w:p w14:paraId="397F5814" w14:textId="35568B93" w:rsidR="00DF0349" w:rsidRPr="002B3F7A" w:rsidRDefault="00DF0349" w:rsidP="00450D99">
            <w:pPr>
              <w:jc w:val="center"/>
              <w:rPr>
                <w:kern w:val="28"/>
                <w:sz w:val="22"/>
                <w:szCs w:val="22"/>
                <w:lang w:eastAsia="ru-RU"/>
              </w:rPr>
            </w:pPr>
            <w:r>
              <w:rPr>
                <w:kern w:val="28"/>
                <w:sz w:val="22"/>
                <w:szCs w:val="22"/>
                <w:lang w:eastAsia="ru-RU"/>
              </w:rPr>
              <w:t>2</w:t>
            </w:r>
            <w:r w:rsidR="00CF34B8" w:rsidRPr="00CF34B8">
              <w:rPr>
                <w:kern w:val="28"/>
                <w:sz w:val="22"/>
                <w:szCs w:val="22"/>
                <w:lang w:eastAsia="ru-RU"/>
              </w:rPr>
              <w:t xml:space="preserve"> </w:t>
            </w:r>
            <w:r>
              <w:rPr>
                <w:kern w:val="28"/>
                <w:sz w:val="22"/>
                <w:szCs w:val="22"/>
                <w:lang w:eastAsia="ru-RU"/>
              </w:rPr>
              <w:t>+</w:t>
            </w:r>
            <w:r w:rsidRPr="00DF0349">
              <w:rPr>
                <w:kern w:val="28"/>
                <w:sz w:val="22"/>
                <w:szCs w:val="22"/>
                <w:lang w:eastAsia="ru-RU"/>
              </w:rPr>
              <w:t xml:space="preserve"> Документы, которые получены в рамках указанных выше процедур</w:t>
            </w:r>
          </w:p>
        </w:tc>
        <w:tc>
          <w:tcPr>
            <w:tcW w:w="3003" w:type="dxa"/>
            <w:gridSpan w:val="2"/>
            <w:vMerge w:val="restart"/>
          </w:tcPr>
          <w:p w14:paraId="6562D1DA" w14:textId="25667398" w:rsidR="00DF0349" w:rsidRPr="002B3F7A" w:rsidRDefault="00DF0349" w:rsidP="0098739B">
            <w:pPr>
              <w:rPr>
                <w:kern w:val="28"/>
                <w:sz w:val="22"/>
                <w:szCs w:val="22"/>
                <w:lang w:eastAsia="ru-RU"/>
              </w:rPr>
            </w:pPr>
            <w:r w:rsidRPr="002B3F7A">
              <w:rPr>
                <w:kern w:val="28"/>
                <w:sz w:val="22"/>
                <w:szCs w:val="22"/>
                <w:lang w:eastAsia="ru-RU"/>
              </w:rPr>
              <w:t>Документы, которые получены в рамках, указанных выше процедур</w:t>
            </w:r>
          </w:p>
        </w:tc>
        <w:tc>
          <w:tcPr>
            <w:tcW w:w="1417" w:type="dxa"/>
            <w:vMerge w:val="restart"/>
          </w:tcPr>
          <w:p w14:paraId="5DB8F50B" w14:textId="77777777" w:rsidR="00DF0349" w:rsidRPr="002B3F7A" w:rsidRDefault="00DF0349" w:rsidP="00375D7C">
            <w:pPr>
              <w:jc w:val="both"/>
              <w:rPr>
                <w:kern w:val="28"/>
                <w:sz w:val="22"/>
                <w:szCs w:val="22"/>
                <w:lang w:eastAsia="ru-RU"/>
              </w:rPr>
            </w:pPr>
            <w:r w:rsidRPr="002B3F7A">
              <w:rPr>
                <w:kern w:val="28"/>
                <w:sz w:val="22"/>
                <w:szCs w:val="22"/>
                <w:lang w:eastAsia="ru-RU"/>
              </w:rPr>
              <w:t>Разрешение на строительство объекта капитального строительства</w:t>
            </w:r>
          </w:p>
        </w:tc>
        <w:tc>
          <w:tcPr>
            <w:tcW w:w="1418" w:type="dxa"/>
            <w:vMerge w:val="restart"/>
          </w:tcPr>
          <w:p w14:paraId="1B198931" w14:textId="4EC12BD1" w:rsidR="00DF0349" w:rsidRPr="002B3F7A" w:rsidRDefault="00DF0349" w:rsidP="00375D7C">
            <w:pPr>
              <w:jc w:val="both"/>
              <w:rPr>
                <w:kern w:val="28"/>
                <w:sz w:val="22"/>
                <w:szCs w:val="22"/>
                <w:lang w:eastAsia="ru-RU"/>
              </w:rPr>
            </w:pPr>
            <w:r>
              <w:rPr>
                <w:kern w:val="28"/>
                <w:sz w:val="22"/>
                <w:szCs w:val="22"/>
                <w:lang w:eastAsia="ru-RU"/>
              </w:rPr>
              <w:t xml:space="preserve">Статья 51 </w:t>
            </w:r>
            <w:proofErr w:type="spellStart"/>
            <w:r>
              <w:rPr>
                <w:kern w:val="28"/>
                <w:sz w:val="22"/>
                <w:szCs w:val="22"/>
                <w:lang w:eastAsia="ru-RU"/>
              </w:rPr>
              <w:t>ГрК</w:t>
            </w:r>
            <w:proofErr w:type="spellEnd"/>
            <w:r>
              <w:rPr>
                <w:kern w:val="28"/>
                <w:sz w:val="22"/>
                <w:szCs w:val="22"/>
                <w:lang w:eastAsia="ru-RU"/>
              </w:rPr>
              <w:t xml:space="preserve"> РФ</w:t>
            </w:r>
          </w:p>
        </w:tc>
        <w:tc>
          <w:tcPr>
            <w:tcW w:w="2126" w:type="dxa"/>
            <w:vMerge w:val="restart"/>
          </w:tcPr>
          <w:p w14:paraId="22A3B547" w14:textId="77777777" w:rsidR="00DF0349" w:rsidRPr="002B3F7A" w:rsidRDefault="00DF0349" w:rsidP="00450D99">
            <w:pPr>
              <w:jc w:val="center"/>
              <w:rPr>
                <w:kern w:val="28"/>
                <w:sz w:val="22"/>
                <w:szCs w:val="22"/>
                <w:lang w:eastAsia="ru-RU"/>
              </w:rPr>
            </w:pPr>
            <w:r w:rsidRPr="002B3F7A">
              <w:rPr>
                <w:kern w:val="28"/>
                <w:sz w:val="22"/>
                <w:szCs w:val="22"/>
                <w:lang w:eastAsia="ru-RU"/>
              </w:rPr>
              <w:t>Для всех объектов капитального строительства</w:t>
            </w:r>
          </w:p>
          <w:p w14:paraId="3DB0CCFB" w14:textId="5FDC1FD6" w:rsidR="00DF0349" w:rsidRPr="002B3F7A" w:rsidRDefault="00DF0349" w:rsidP="00450D99">
            <w:pPr>
              <w:jc w:val="center"/>
              <w:rPr>
                <w:kern w:val="28"/>
                <w:sz w:val="22"/>
                <w:szCs w:val="22"/>
                <w:lang w:eastAsia="ru-RU"/>
              </w:rPr>
            </w:pPr>
          </w:p>
        </w:tc>
        <w:tc>
          <w:tcPr>
            <w:tcW w:w="1701" w:type="dxa"/>
            <w:vMerge w:val="restart"/>
          </w:tcPr>
          <w:p w14:paraId="5E8ACFC0" w14:textId="77777777" w:rsidR="00DF0349" w:rsidRPr="00CF34B8" w:rsidRDefault="00DF0349" w:rsidP="00450D99">
            <w:pPr>
              <w:jc w:val="center"/>
              <w:rPr>
                <w:kern w:val="28"/>
                <w:sz w:val="22"/>
                <w:szCs w:val="22"/>
                <w:lang w:val="en-US" w:eastAsia="ru-RU"/>
              </w:rPr>
            </w:pPr>
          </w:p>
        </w:tc>
      </w:tr>
      <w:tr w:rsidR="00DF0349" w:rsidRPr="002B3F7A" w14:paraId="644F5E85" w14:textId="0E50E447" w:rsidTr="00043DA6">
        <w:tc>
          <w:tcPr>
            <w:tcW w:w="553" w:type="dxa"/>
          </w:tcPr>
          <w:p w14:paraId="3BB409EB" w14:textId="7B3BB943" w:rsidR="00DF0349" w:rsidRPr="002B3F7A" w:rsidRDefault="00DF0349" w:rsidP="001E6352">
            <w:pPr>
              <w:jc w:val="center"/>
              <w:rPr>
                <w:kern w:val="28"/>
                <w:sz w:val="22"/>
                <w:szCs w:val="22"/>
                <w:lang w:eastAsia="ru-RU"/>
              </w:rPr>
            </w:pPr>
            <w:r w:rsidRPr="002B3F7A">
              <w:rPr>
                <w:kern w:val="28"/>
                <w:sz w:val="22"/>
                <w:szCs w:val="22"/>
                <w:lang w:eastAsia="ru-RU"/>
              </w:rPr>
              <w:t>1</w:t>
            </w:r>
            <w:r>
              <w:rPr>
                <w:kern w:val="28"/>
                <w:sz w:val="22"/>
                <w:szCs w:val="22"/>
                <w:lang w:eastAsia="ru-RU"/>
              </w:rPr>
              <w:t>2</w:t>
            </w:r>
          </w:p>
        </w:tc>
        <w:tc>
          <w:tcPr>
            <w:tcW w:w="2843" w:type="dxa"/>
          </w:tcPr>
          <w:p w14:paraId="04ED5431" w14:textId="6C2BD312" w:rsidR="00DF0349" w:rsidRPr="002B3F7A" w:rsidRDefault="00DF0349" w:rsidP="00375D7C">
            <w:pPr>
              <w:jc w:val="both"/>
              <w:rPr>
                <w:kern w:val="28"/>
                <w:sz w:val="22"/>
                <w:szCs w:val="22"/>
                <w:lang w:eastAsia="ru-RU"/>
              </w:rPr>
            </w:pPr>
            <w:r w:rsidRPr="002B3F7A">
              <w:rPr>
                <w:kern w:val="28"/>
                <w:sz w:val="22"/>
                <w:szCs w:val="22"/>
                <w:lang w:eastAsia="ru-RU"/>
              </w:rPr>
              <w:t>Разрешение на строительство</w:t>
            </w:r>
          </w:p>
        </w:tc>
        <w:tc>
          <w:tcPr>
            <w:tcW w:w="768" w:type="dxa"/>
            <w:vMerge/>
          </w:tcPr>
          <w:p w14:paraId="13419266" w14:textId="6A0D5D63" w:rsidR="00DF0349" w:rsidRPr="002B3F7A" w:rsidRDefault="00DF0349" w:rsidP="00450D99">
            <w:pPr>
              <w:jc w:val="center"/>
              <w:rPr>
                <w:kern w:val="28"/>
                <w:sz w:val="22"/>
                <w:szCs w:val="22"/>
                <w:lang w:eastAsia="ru-RU"/>
              </w:rPr>
            </w:pPr>
          </w:p>
        </w:tc>
        <w:tc>
          <w:tcPr>
            <w:tcW w:w="808" w:type="dxa"/>
            <w:gridSpan w:val="2"/>
            <w:vMerge/>
          </w:tcPr>
          <w:p w14:paraId="14582E6F" w14:textId="77777777" w:rsidR="00DF0349" w:rsidRPr="002B3F7A" w:rsidRDefault="00DF0349" w:rsidP="00450D99">
            <w:pPr>
              <w:jc w:val="center"/>
              <w:rPr>
                <w:kern w:val="28"/>
                <w:sz w:val="22"/>
                <w:szCs w:val="22"/>
                <w:lang w:eastAsia="ru-RU"/>
              </w:rPr>
            </w:pPr>
          </w:p>
        </w:tc>
        <w:tc>
          <w:tcPr>
            <w:tcW w:w="809" w:type="dxa"/>
            <w:vMerge/>
          </w:tcPr>
          <w:p w14:paraId="1FC38AC8" w14:textId="06F23141" w:rsidR="00DF0349" w:rsidRPr="002B3F7A" w:rsidRDefault="00DF0349" w:rsidP="00450D99">
            <w:pPr>
              <w:jc w:val="center"/>
              <w:rPr>
                <w:kern w:val="28"/>
                <w:sz w:val="22"/>
                <w:szCs w:val="22"/>
                <w:lang w:eastAsia="ru-RU"/>
              </w:rPr>
            </w:pPr>
          </w:p>
        </w:tc>
        <w:tc>
          <w:tcPr>
            <w:tcW w:w="3003" w:type="dxa"/>
            <w:gridSpan w:val="2"/>
            <w:vMerge/>
          </w:tcPr>
          <w:p w14:paraId="2BAFF03A" w14:textId="77777777" w:rsidR="00DF0349" w:rsidRPr="002B3F7A" w:rsidRDefault="00DF0349" w:rsidP="0098739B">
            <w:pPr>
              <w:rPr>
                <w:kern w:val="28"/>
                <w:sz w:val="22"/>
                <w:szCs w:val="22"/>
                <w:lang w:eastAsia="ru-RU"/>
              </w:rPr>
            </w:pPr>
          </w:p>
        </w:tc>
        <w:tc>
          <w:tcPr>
            <w:tcW w:w="1417" w:type="dxa"/>
            <w:vMerge/>
          </w:tcPr>
          <w:p w14:paraId="6A8A33B7" w14:textId="77777777" w:rsidR="00DF0349" w:rsidRPr="002B3F7A" w:rsidRDefault="00DF0349" w:rsidP="00375D7C">
            <w:pPr>
              <w:jc w:val="both"/>
              <w:rPr>
                <w:kern w:val="28"/>
                <w:sz w:val="22"/>
                <w:szCs w:val="22"/>
                <w:lang w:eastAsia="ru-RU"/>
              </w:rPr>
            </w:pPr>
          </w:p>
        </w:tc>
        <w:tc>
          <w:tcPr>
            <w:tcW w:w="1418" w:type="dxa"/>
            <w:vMerge/>
          </w:tcPr>
          <w:p w14:paraId="179FA52F" w14:textId="7A7EB8F3" w:rsidR="00DF0349" w:rsidRPr="002B3F7A" w:rsidRDefault="00DF0349" w:rsidP="00375D7C">
            <w:pPr>
              <w:jc w:val="both"/>
              <w:rPr>
                <w:kern w:val="28"/>
                <w:sz w:val="22"/>
                <w:szCs w:val="22"/>
                <w:lang w:eastAsia="ru-RU"/>
              </w:rPr>
            </w:pPr>
          </w:p>
        </w:tc>
        <w:tc>
          <w:tcPr>
            <w:tcW w:w="2126" w:type="dxa"/>
            <w:vMerge/>
          </w:tcPr>
          <w:p w14:paraId="6290B3D2" w14:textId="5D9B1C90" w:rsidR="00DF0349" w:rsidRPr="002B3F7A" w:rsidRDefault="00DF0349" w:rsidP="00450D99">
            <w:pPr>
              <w:jc w:val="center"/>
              <w:rPr>
                <w:kern w:val="28"/>
                <w:sz w:val="22"/>
                <w:szCs w:val="22"/>
                <w:lang w:eastAsia="ru-RU"/>
              </w:rPr>
            </w:pPr>
          </w:p>
        </w:tc>
        <w:tc>
          <w:tcPr>
            <w:tcW w:w="1701" w:type="dxa"/>
            <w:vMerge/>
          </w:tcPr>
          <w:p w14:paraId="50521E01" w14:textId="77777777" w:rsidR="00DF0349" w:rsidRPr="002B3F7A" w:rsidRDefault="00DF0349" w:rsidP="00450D99">
            <w:pPr>
              <w:jc w:val="center"/>
              <w:rPr>
                <w:kern w:val="28"/>
                <w:sz w:val="22"/>
                <w:szCs w:val="22"/>
                <w:lang w:eastAsia="ru-RU"/>
              </w:rPr>
            </w:pPr>
          </w:p>
        </w:tc>
      </w:tr>
    </w:tbl>
    <w:p w14:paraId="702D9A8B" w14:textId="77777777" w:rsidR="00140977" w:rsidRPr="002B3F7A" w:rsidRDefault="00140977" w:rsidP="00474497">
      <w:pPr>
        <w:jc w:val="center"/>
        <w:rPr>
          <w:kern w:val="28"/>
          <w:sz w:val="22"/>
          <w:szCs w:val="22"/>
          <w:lang w:eastAsia="ru-RU"/>
        </w:rPr>
      </w:pPr>
    </w:p>
    <w:sectPr w:rsidR="00140977" w:rsidRPr="002B3F7A" w:rsidSect="00140977">
      <w:pgSz w:w="16838" w:h="11906" w:orient="landscape"/>
      <w:pgMar w:top="1701" w:right="993"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3B24"/>
    <w:multiLevelType w:val="hybridMultilevel"/>
    <w:tmpl w:val="123E198E"/>
    <w:lvl w:ilvl="0" w:tplc="C83AEA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5D24114"/>
    <w:multiLevelType w:val="hybridMultilevel"/>
    <w:tmpl w:val="E86AB2AC"/>
    <w:lvl w:ilvl="0" w:tplc="5EE022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80D50AB"/>
    <w:multiLevelType w:val="hybridMultilevel"/>
    <w:tmpl w:val="260E389A"/>
    <w:lvl w:ilvl="0" w:tplc="C7907EF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2E6466"/>
    <w:multiLevelType w:val="hybridMultilevel"/>
    <w:tmpl w:val="73EED24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FF7F43"/>
    <w:multiLevelType w:val="multilevel"/>
    <w:tmpl w:val="0E705D42"/>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15:restartNumberingAfterBreak="0">
    <w:nsid w:val="33D53956"/>
    <w:multiLevelType w:val="hybridMultilevel"/>
    <w:tmpl w:val="CE22A61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3E6C3A"/>
    <w:multiLevelType w:val="hybridMultilevel"/>
    <w:tmpl w:val="76D099D8"/>
    <w:lvl w:ilvl="0" w:tplc="5EE02258">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7" w15:restartNumberingAfterBreak="0">
    <w:nsid w:val="475D6CCE"/>
    <w:multiLevelType w:val="hybridMultilevel"/>
    <w:tmpl w:val="0F8495D8"/>
    <w:lvl w:ilvl="0" w:tplc="D6EA7D52">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47ED169D"/>
    <w:multiLevelType w:val="hybridMultilevel"/>
    <w:tmpl w:val="081ED0A4"/>
    <w:lvl w:ilvl="0" w:tplc="09F8C88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AA189E"/>
    <w:multiLevelType w:val="hybridMultilevel"/>
    <w:tmpl w:val="53D485D8"/>
    <w:lvl w:ilvl="0" w:tplc="20189450">
      <w:start w:val="1"/>
      <w:numFmt w:val="decimal"/>
      <w:lvlText w:val="%1."/>
      <w:lvlJc w:val="left"/>
      <w:pPr>
        <w:ind w:left="1331" w:hanging="48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AD644A6"/>
    <w:multiLevelType w:val="hybridMultilevel"/>
    <w:tmpl w:val="9CDC2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031486"/>
    <w:multiLevelType w:val="hybridMultilevel"/>
    <w:tmpl w:val="0492A710"/>
    <w:lvl w:ilvl="0" w:tplc="20189450">
      <w:start w:val="1"/>
      <w:numFmt w:val="decimal"/>
      <w:lvlText w:val="%1."/>
      <w:lvlJc w:val="left"/>
      <w:pPr>
        <w:ind w:left="3312" w:hanging="480"/>
      </w:pPr>
      <w:rPr>
        <w:rFonts w:hint="default"/>
        <w:b/>
      </w:rPr>
    </w:lvl>
    <w:lvl w:ilvl="1" w:tplc="04190019">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2" w15:restartNumberingAfterBreak="0">
    <w:nsid w:val="51B60CD3"/>
    <w:multiLevelType w:val="hybridMultilevel"/>
    <w:tmpl w:val="1E504C60"/>
    <w:lvl w:ilvl="0" w:tplc="624695FC">
      <w:start w:val="1"/>
      <w:numFmt w:val="decimal"/>
      <w:lvlText w:val="%1."/>
      <w:lvlJc w:val="left"/>
      <w:pPr>
        <w:ind w:left="3312" w:hanging="480"/>
      </w:pPr>
      <w:rPr>
        <w:rFonts w:hint="default"/>
        <w:b w:val="0"/>
      </w:rPr>
    </w:lvl>
    <w:lvl w:ilvl="1" w:tplc="04190019">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3" w15:restartNumberingAfterBreak="0">
    <w:nsid w:val="5DC928C7"/>
    <w:multiLevelType w:val="hybridMultilevel"/>
    <w:tmpl w:val="97725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BF5EAF"/>
    <w:multiLevelType w:val="hybridMultilevel"/>
    <w:tmpl w:val="53D485D8"/>
    <w:lvl w:ilvl="0" w:tplc="20189450">
      <w:start w:val="1"/>
      <w:numFmt w:val="decimal"/>
      <w:lvlText w:val="%1."/>
      <w:lvlJc w:val="left"/>
      <w:pPr>
        <w:ind w:left="3312" w:hanging="480"/>
      </w:pPr>
      <w:rPr>
        <w:rFonts w:hint="default"/>
        <w:b/>
      </w:rPr>
    </w:lvl>
    <w:lvl w:ilvl="1" w:tplc="04190019">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5" w15:restartNumberingAfterBreak="0">
    <w:nsid w:val="6EB556FF"/>
    <w:multiLevelType w:val="hybridMultilevel"/>
    <w:tmpl w:val="7E18BD4A"/>
    <w:lvl w:ilvl="0" w:tplc="0BEA9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2"/>
  </w:num>
  <w:num w:numId="3">
    <w:abstractNumId w:val="9"/>
  </w:num>
  <w:num w:numId="4">
    <w:abstractNumId w:val="14"/>
  </w:num>
  <w:num w:numId="5">
    <w:abstractNumId w:val="12"/>
  </w:num>
  <w:num w:numId="6">
    <w:abstractNumId w:val="6"/>
  </w:num>
  <w:num w:numId="7">
    <w:abstractNumId w:val="1"/>
  </w:num>
  <w:num w:numId="8">
    <w:abstractNumId w:val="5"/>
  </w:num>
  <w:num w:numId="9">
    <w:abstractNumId w:val="3"/>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8"/>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34"/>
    <w:rsid w:val="00002198"/>
    <w:rsid w:val="00004E55"/>
    <w:rsid w:val="00011734"/>
    <w:rsid w:val="000163AB"/>
    <w:rsid w:val="00021587"/>
    <w:rsid w:val="00021F63"/>
    <w:rsid w:val="00042E21"/>
    <w:rsid w:val="00043DA6"/>
    <w:rsid w:val="00044423"/>
    <w:rsid w:val="00050063"/>
    <w:rsid w:val="000517D9"/>
    <w:rsid w:val="00054930"/>
    <w:rsid w:val="00057884"/>
    <w:rsid w:val="00057C0B"/>
    <w:rsid w:val="0006606E"/>
    <w:rsid w:val="00070C08"/>
    <w:rsid w:val="00077016"/>
    <w:rsid w:val="00082019"/>
    <w:rsid w:val="000823E2"/>
    <w:rsid w:val="000866B9"/>
    <w:rsid w:val="00090A7E"/>
    <w:rsid w:val="000A1D3A"/>
    <w:rsid w:val="000C1A62"/>
    <w:rsid w:val="000C63E2"/>
    <w:rsid w:val="000D3A0C"/>
    <w:rsid w:val="000D687C"/>
    <w:rsid w:val="000E3106"/>
    <w:rsid w:val="000F3450"/>
    <w:rsid w:val="00103CDF"/>
    <w:rsid w:val="0010659A"/>
    <w:rsid w:val="00114EF8"/>
    <w:rsid w:val="0011584B"/>
    <w:rsid w:val="00140977"/>
    <w:rsid w:val="00146BB4"/>
    <w:rsid w:val="001509E5"/>
    <w:rsid w:val="0015299F"/>
    <w:rsid w:val="001A6060"/>
    <w:rsid w:val="001A75C8"/>
    <w:rsid w:val="001B0C0E"/>
    <w:rsid w:val="001B6142"/>
    <w:rsid w:val="001C14FF"/>
    <w:rsid w:val="001C4606"/>
    <w:rsid w:val="001C5427"/>
    <w:rsid w:val="001D6C9E"/>
    <w:rsid w:val="001D78BB"/>
    <w:rsid w:val="001E38C9"/>
    <w:rsid w:val="001E4AE9"/>
    <w:rsid w:val="001E6352"/>
    <w:rsid w:val="001E7D25"/>
    <w:rsid w:val="001F5DEF"/>
    <w:rsid w:val="001F78CD"/>
    <w:rsid w:val="001F7F24"/>
    <w:rsid w:val="00205D2E"/>
    <w:rsid w:val="00205F1B"/>
    <w:rsid w:val="00213D48"/>
    <w:rsid w:val="00220677"/>
    <w:rsid w:val="00240055"/>
    <w:rsid w:val="00243098"/>
    <w:rsid w:val="0025584D"/>
    <w:rsid w:val="0025769A"/>
    <w:rsid w:val="00265765"/>
    <w:rsid w:val="00287881"/>
    <w:rsid w:val="00292300"/>
    <w:rsid w:val="002A3A18"/>
    <w:rsid w:val="002A4F99"/>
    <w:rsid w:val="002A5C1A"/>
    <w:rsid w:val="002B3D5F"/>
    <w:rsid w:val="002B3F7A"/>
    <w:rsid w:val="002C0372"/>
    <w:rsid w:val="002C3644"/>
    <w:rsid w:val="002C7E5B"/>
    <w:rsid w:val="002D077B"/>
    <w:rsid w:val="002D1154"/>
    <w:rsid w:val="002D4F94"/>
    <w:rsid w:val="002E2BE8"/>
    <w:rsid w:val="002E4841"/>
    <w:rsid w:val="002F393F"/>
    <w:rsid w:val="00301010"/>
    <w:rsid w:val="00302F68"/>
    <w:rsid w:val="00305F48"/>
    <w:rsid w:val="003219FC"/>
    <w:rsid w:val="003238AD"/>
    <w:rsid w:val="00333C2D"/>
    <w:rsid w:val="003364C9"/>
    <w:rsid w:val="00336A86"/>
    <w:rsid w:val="00341B89"/>
    <w:rsid w:val="00344A72"/>
    <w:rsid w:val="003464BA"/>
    <w:rsid w:val="00353D48"/>
    <w:rsid w:val="00375D7C"/>
    <w:rsid w:val="00376BB6"/>
    <w:rsid w:val="0038343C"/>
    <w:rsid w:val="003921ED"/>
    <w:rsid w:val="003977E2"/>
    <w:rsid w:val="003A4430"/>
    <w:rsid w:val="003A5AAE"/>
    <w:rsid w:val="003B48F6"/>
    <w:rsid w:val="003D0133"/>
    <w:rsid w:val="003E78BE"/>
    <w:rsid w:val="003F48D5"/>
    <w:rsid w:val="00406E7C"/>
    <w:rsid w:val="00420382"/>
    <w:rsid w:val="004246C5"/>
    <w:rsid w:val="0043421E"/>
    <w:rsid w:val="00437A5D"/>
    <w:rsid w:val="004400C1"/>
    <w:rsid w:val="00450D99"/>
    <w:rsid w:val="00457156"/>
    <w:rsid w:val="00463FF4"/>
    <w:rsid w:val="00464AC7"/>
    <w:rsid w:val="00474497"/>
    <w:rsid w:val="004819E9"/>
    <w:rsid w:val="00482358"/>
    <w:rsid w:val="004871B3"/>
    <w:rsid w:val="0049315A"/>
    <w:rsid w:val="004972DC"/>
    <w:rsid w:val="004A0645"/>
    <w:rsid w:val="004B03D2"/>
    <w:rsid w:val="004B580E"/>
    <w:rsid w:val="004B6708"/>
    <w:rsid w:val="004B72CE"/>
    <w:rsid w:val="004C032F"/>
    <w:rsid w:val="004C654C"/>
    <w:rsid w:val="004E1928"/>
    <w:rsid w:val="004F6B31"/>
    <w:rsid w:val="004F70AC"/>
    <w:rsid w:val="005015CB"/>
    <w:rsid w:val="005042A1"/>
    <w:rsid w:val="00506359"/>
    <w:rsid w:val="00507AF7"/>
    <w:rsid w:val="00514311"/>
    <w:rsid w:val="00516234"/>
    <w:rsid w:val="0051703E"/>
    <w:rsid w:val="0052711F"/>
    <w:rsid w:val="0052717C"/>
    <w:rsid w:val="005348C5"/>
    <w:rsid w:val="00534DE0"/>
    <w:rsid w:val="005351AE"/>
    <w:rsid w:val="00535C8C"/>
    <w:rsid w:val="00536EC0"/>
    <w:rsid w:val="0054664D"/>
    <w:rsid w:val="005567FA"/>
    <w:rsid w:val="00566F7C"/>
    <w:rsid w:val="00567700"/>
    <w:rsid w:val="005712A9"/>
    <w:rsid w:val="00572870"/>
    <w:rsid w:val="00572BE2"/>
    <w:rsid w:val="005920F2"/>
    <w:rsid w:val="005B0C2A"/>
    <w:rsid w:val="005B3417"/>
    <w:rsid w:val="005C08E3"/>
    <w:rsid w:val="005C4445"/>
    <w:rsid w:val="005C5C8F"/>
    <w:rsid w:val="005D0390"/>
    <w:rsid w:val="005D2080"/>
    <w:rsid w:val="005E249A"/>
    <w:rsid w:val="005E6EEC"/>
    <w:rsid w:val="005F5EA1"/>
    <w:rsid w:val="00603D52"/>
    <w:rsid w:val="006144C9"/>
    <w:rsid w:val="006266A7"/>
    <w:rsid w:val="00633B92"/>
    <w:rsid w:val="006349E9"/>
    <w:rsid w:val="0064100E"/>
    <w:rsid w:val="006448F3"/>
    <w:rsid w:val="0065508D"/>
    <w:rsid w:val="00661942"/>
    <w:rsid w:val="0066651B"/>
    <w:rsid w:val="006855D8"/>
    <w:rsid w:val="00685E6F"/>
    <w:rsid w:val="00691F94"/>
    <w:rsid w:val="00693377"/>
    <w:rsid w:val="0069767F"/>
    <w:rsid w:val="006A1507"/>
    <w:rsid w:val="006B0983"/>
    <w:rsid w:val="006B1C1A"/>
    <w:rsid w:val="006B695C"/>
    <w:rsid w:val="006C0F56"/>
    <w:rsid w:val="006C3026"/>
    <w:rsid w:val="006C403D"/>
    <w:rsid w:val="006C4A05"/>
    <w:rsid w:val="006C4FB5"/>
    <w:rsid w:val="006D0C57"/>
    <w:rsid w:val="006D6AED"/>
    <w:rsid w:val="006E3080"/>
    <w:rsid w:val="006E6760"/>
    <w:rsid w:val="006F4A12"/>
    <w:rsid w:val="00700A8A"/>
    <w:rsid w:val="00712CFE"/>
    <w:rsid w:val="00716EED"/>
    <w:rsid w:val="00717272"/>
    <w:rsid w:val="00720162"/>
    <w:rsid w:val="00722937"/>
    <w:rsid w:val="00724373"/>
    <w:rsid w:val="00726EF9"/>
    <w:rsid w:val="007315E4"/>
    <w:rsid w:val="007325BB"/>
    <w:rsid w:val="00732692"/>
    <w:rsid w:val="00735E0A"/>
    <w:rsid w:val="00736269"/>
    <w:rsid w:val="007401C2"/>
    <w:rsid w:val="00742D2C"/>
    <w:rsid w:val="00750B6B"/>
    <w:rsid w:val="00753424"/>
    <w:rsid w:val="007534D4"/>
    <w:rsid w:val="00767C90"/>
    <w:rsid w:val="00775D67"/>
    <w:rsid w:val="00782294"/>
    <w:rsid w:val="00786439"/>
    <w:rsid w:val="007967FA"/>
    <w:rsid w:val="007C7124"/>
    <w:rsid w:val="007D5230"/>
    <w:rsid w:val="007D613B"/>
    <w:rsid w:val="007E60DB"/>
    <w:rsid w:val="007F577B"/>
    <w:rsid w:val="007F6805"/>
    <w:rsid w:val="00800FFC"/>
    <w:rsid w:val="00802ED5"/>
    <w:rsid w:val="008054E6"/>
    <w:rsid w:val="0080711D"/>
    <w:rsid w:val="008074CF"/>
    <w:rsid w:val="008103D9"/>
    <w:rsid w:val="008137E0"/>
    <w:rsid w:val="0081477C"/>
    <w:rsid w:val="008216E9"/>
    <w:rsid w:val="0083034E"/>
    <w:rsid w:val="008315B8"/>
    <w:rsid w:val="008407C0"/>
    <w:rsid w:val="00842A63"/>
    <w:rsid w:val="008478CA"/>
    <w:rsid w:val="0085165B"/>
    <w:rsid w:val="00853089"/>
    <w:rsid w:val="00854EBC"/>
    <w:rsid w:val="0087195C"/>
    <w:rsid w:val="00872313"/>
    <w:rsid w:val="0087353D"/>
    <w:rsid w:val="008A2A4D"/>
    <w:rsid w:val="008A467C"/>
    <w:rsid w:val="008A55E5"/>
    <w:rsid w:val="008B482D"/>
    <w:rsid w:val="008C1540"/>
    <w:rsid w:val="008C4219"/>
    <w:rsid w:val="008C5236"/>
    <w:rsid w:val="008D4B89"/>
    <w:rsid w:val="008D59B4"/>
    <w:rsid w:val="008E0020"/>
    <w:rsid w:val="008E1BBB"/>
    <w:rsid w:val="008F745A"/>
    <w:rsid w:val="00904261"/>
    <w:rsid w:val="00906B2A"/>
    <w:rsid w:val="00937541"/>
    <w:rsid w:val="00941BA2"/>
    <w:rsid w:val="00950CBC"/>
    <w:rsid w:val="00953D06"/>
    <w:rsid w:val="00960000"/>
    <w:rsid w:val="00966396"/>
    <w:rsid w:val="0098739B"/>
    <w:rsid w:val="00993608"/>
    <w:rsid w:val="009B2801"/>
    <w:rsid w:val="009B287A"/>
    <w:rsid w:val="009B4A9D"/>
    <w:rsid w:val="009C2B4B"/>
    <w:rsid w:val="009F15B8"/>
    <w:rsid w:val="009F24BA"/>
    <w:rsid w:val="009F7627"/>
    <w:rsid w:val="00A003E2"/>
    <w:rsid w:val="00A0283F"/>
    <w:rsid w:val="00A05B1F"/>
    <w:rsid w:val="00A0655E"/>
    <w:rsid w:val="00A07F50"/>
    <w:rsid w:val="00A132ED"/>
    <w:rsid w:val="00A1743C"/>
    <w:rsid w:val="00A42051"/>
    <w:rsid w:val="00A52306"/>
    <w:rsid w:val="00A60FE8"/>
    <w:rsid w:val="00A61501"/>
    <w:rsid w:val="00A63DCD"/>
    <w:rsid w:val="00A67DAC"/>
    <w:rsid w:val="00A76888"/>
    <w:rsid w:val="00A818A3"/>
    <w:rsid w:val="00A846AA"/>
    <w:rsid w:val="00A87576"/>
    <w:rsid w:val="00A901B5"/>
    <w:rsid w:val="00A93FD2"/>
    <w:rsid w:val="00AA3EF9"/>
    <w:rsid w:val="00AB32B8"/>
    <w:rsid w:val="00AB6E03"/>
    <w:rsid w:val="00AC39FB"/>
    <w:rsid w:val="00AC649D"/>
    <w:rsid w:val="00AC77D5"/>
    <w:rsid w:val="00AD53AE"/>
    <w:rsid w:val="00AE3814"/>
    <w:rsid w:val="00AF21B6"/>
    <w:rsid w:val="00AF5F65"/>
    <w:rsid w:val="00AF6A07"/>
    <w:rsid w:val="00B00752"/>
    <w:rsid w:val="00B016FA"/>
    <w:rsid w:val="00B048B6"/>
    <w:rsid w:val="00B055E6"/>
    <w:rsid w:val="00B1155A"/>
    <w:rsid w:val="00B15A06"/>
    <w:rsid w:val="00B2099B"/>
    <w:rsid w:val="00B33FED"/>
    <w:rsid w:val="00B60406"/>
    <w:rsid w:val="00B60F0E"/>
    <w:rsid w:val="00B6118D"/>
    <w:rsid w:val="00B659ED"/>
    <w:rsid w:val="00B705FD"/>
    <w:rsid w:val="00B73663"/>
    <w:rsid w:val="00B772FE"/>
    <w:rsid w:val="00B777F2"/>
    <w:rsid w:val="00B77D28"/>
    <w:rsid w:val="00B81F58"/>
    <w:rsid w:val="00B84B66"/>
    <w:rsid w:val="00B92300"/>
    <w:rsid w:val="00BA05A5"/>
    <w:rsid w:val="00BA0D57"/>
    <w:rsid w:val="00BA2F12"/>
    <w:rsid w:val="00BA3B9C"/>
    <w:rsid w:val="00BA66F6"/>
    <w:rsid w:val="00BB0100"/>
    <w:rsid w:val="00BB1C60"/>
    <w:rsid w:val="00BB42AD"/>
    <w:rsid w:val="00BB53C3"/>
    <w:rsid w:val="00BD2EDD"/>
    <w:rsid w:val="00BE1D66"/>
    <w:rsid w:val="00BF0051"/>
    <w:rsid w:val="00C0162E"/>
    <w:rsid w:val="00C11392"/>
    <w:rsid w:val="00C22248"/>
    <w:rsid w:val="00C36DF9"/>
    <w:rsid w:val="00C635CC"/>
    <w:rsid w:val="00C710CF"/>
    <w:rsid w:val="00C71C65"/>
    <w:rsid w:val="00C82B1E"/>
    <w:rsid w:val="00C862C3"/>
    <w:rsid w:val="00C874EE"/>
    <w:rsid w:val="00C917CE"/>
    <w:rsid w:val="00C93E09"/>
    <w:rsid w:val="00CA0F2C"/>
    <w:rsid w:val="00CC2C88"/>
    <w:rsid w:val="00CC3025"/>
    <w:rsid w:val="00CC38F2"/>
    <w:rsid w:val="00CC3AE2"/>
    <w:rsid w:val="00CD00CA"/>
    <w:rsid w:val="00CD2669"/>
    <w:rsid w:val="00CD2C2B"/>
    <w:rsid w:val="00CF1F69"/>
    <w:rsid w:val="00CF34B8"/>
    <w:rsid w:val="00CF6A04"/>
    <w:rsid w:val="00CF7ED9"/>
    <w:rsid w:val="00D12BFA"/>
    <w:rsid w:val="00D15B36"/>
    <w:rsid w:val="00D244B2"/>
    <w:rsid w:val="00D30938"/>
    <w:rsid w:val="00D37EF6"/>
    <w:rsid w:val="00D509E9"/>
    <w:rsid w:val="00D61081"/>
    <w:rsid w:val="00D61220"/>
    <w:rsid w:val="00D73326"/>
    <w:rsid w:val="00D73BDF"/>
    <w:rsid w:val="00D82587"/>
    <w:rsid w:val="00D96048"/>
    <w:rsid w:val="00DA1D80"/>
    <w:rsid w:val="00DA3B9A"/>
    <w:rsid w:val="00DA582F"/>
    <w:rsid w:val="00DC0675"/>
    <w:rsid w:val="00DC620C"/>
    <w:rsid w:val="00DD01A5"/>
    <w:rsid w:val="00DD71A6"/>
    <w:rsid w:val="00DE016C"/>
    <w:rsid w:val="00DE2042"/>
    <w:rsid w:val="00DE22AE"/>
    <w:rsid w:val="00DF0349"/>
    <w:rsid w:val="00DF3FC2"/>
    <w:rsid w:val="00E069BF"/>
    <w:rsid w:val="00E1564D"/>
    <w:rsid w:val="00E174E4"/>
    <w:rsid w:val="00E4249D"/>
    <w:rsid w:val="00E508CE"/>
    <w:rsid w:val="00E67946"/>
    <w:rsid w:val="00E702C2"/>
    <w:rsid w:val="00E76C77"/>
    <w:rsid w:val="00E771E4"/>
    <w:rsid w:val="00EB1828"/>
    <w:rsid w:val="00EB47EA"/>
    <w:rsid w:val="00ED3A20"/>
    <w:rsid w:val="00ED7A08"/>
    <w:rsid w:val="00EE6D56"/>
    <w:rsid w:val="00EF04C4"/>
    <w:rsid w:val="00EF127F"/>
    <w:rsid w:val="00EF4B11"/>
    <w:rsid w:val="00EF6080"/>
    <w:rsid w:val="00F02882"/>
    <w:rsid w:val="00F02A8D"/>
    <w:rsid w:val="00F202B8"/>
    <w:rsid w:val="00F20938"/>
    <w:rsid w:val="00F334A3"/>
    <w:rsid w:val="00F3656B"/>
    <w:rsid w:val="00F4375C"/>
    <w:rsid w:val="00F43BE2"/>
    <w:rsid w:val="00F43DB1"/>
    <w:rsid w:val="00F45927"/>
    <w:rsid w:val="00F464FD"/>
    <w:rsid w:val="00F472DC"/>
    <w:rsid w:val="00F562B5"/>
    <w:rsid w:val="00F678DA"/>
    <w:rsid w:val="00F72EDA"/>
    <w:rsid w:val="00F74C61"/>
    <w:rsid w:val="00F757D8"/>
    <w:rsid w:val="00F802A4"/>
    <w:rsid w:val="00F836D5"/>
    <w:rsid w:val="00F90686"/>
    <w:rsid w:val="00F9072D"/>
    <w:rsid w:val="00F9525E"/>
    <w:rsid w:val="00FA04BA"/>
    <w:rsid w:val="00FA737B"/>
    <w:rsid w:val="00FB168B"/>
    <w:rsid w:val="00FB19BB"/>
    <w:rsid w:val="00FB1E39"/>
    <w:rsid w:val="00FC1911"/>
    <w:rsid w:val="00FC454A"/>
    <w:rsid w:val="00FC5C91"/>
    <w:rsid w:val="00FE73C8"/>
    <w:rsid w:val="00FF141A"/>
    <w:rsid w:val="00FF1FEA"/>
    <w:rsid w:val="00FF4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74928"/>
  <w15:docId w15:val="{B71039F6-575C-4D81-A138-4D2ADE0D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D52"/>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1,Нумерация"/>
    <w:basedOn w:val="a"/>
    <w:link w:val="a4"/>
    <w:uiPriority w:val="34"/>
    <w:qFormat/>
    <w:rsid w:val="002D1154"/>
    <w:pPr>
      <w:ind w:left="720"/>
      <w:contextualSpacing/>
    </w:pPr>
  </w:style>
  <w:style w:type="paragraph" w:styleId="a5">
    <w:name w:val="Balloon Text"/>
    <w:basedOn w:val="a"/>
    <w:link w:val="a6"/>
    <w:semiHidden/>
    <w:unhideWhenUsed/>
    <w:rsid w:val="00287881"/>
    <w:rPr>
      <w:rFonts w:ascii="Segoe UI" w:hAnsi="Segoe UI" w:cs="Segoe UI"/>
      <w:sz w:val="18"/>
      <w:szCs w:val="18"/>
    </w:rPr>
  </w:style>
  <w:style w:type="character" w:customStyle="1" w:styleId="a6">
    <w:name w:val="Текст выноски Знак"/>
    <w:basedOn w:val="a0"/>
    <w:link w:val="a5"/>
    <w:semiHidden/>
    <w:rsid w:val="00287881"/>
    <w:rPr>
      <w:rFonts w:ascii="Segoe UI" w:hAnsi="Segoe UI" w:cs="Segoe UI"/>
      <w:sz w:val="18"/>
      <w:szCs w:val="18"/>
      <w:lang w:eastAsia="zh-CN"/>
    </w:rPr>
  </w:style>
  <w:style w:type="character" w:customStyle="1" w:styleId="a4">
    <w:name w:val="Абзац списка Знак"/>
    <w:aliases w:val="список 1 Знак,Нумерация Знак"/>
    <w:link w:val="a3"/>
    <w:uiPriority w:val="34"/>
    <w:locked/>
    <w:rsid w:val="00A901B5"/>
    <w:rPr>
      <w:sz w:val="24"/>
      <w:szCs w:val="24"/>
      <w:lang w:eastAsia="zh-CN"/>
    </w:rPr>
  </w:style>
  <w:style w:type="character" w:styleId="a7">
    <w:name w:val="Hyperlink"/>
    <w:rsid w:val="008E0020"/>
    <w:rPr>
      <w:rFonts w:ascii="Times New Roman" w:hAnsi="Times New Roman" w:cs="Times New Roman" w:hint="default"/>
      <w:color w:val="0000FF"/>
      <w:u w:val="single"/>
    </w:rPr>
  </w:style>
  <w:style w:type="table" w:styleId="a8">
    <w:name w:val="Table Grid"/>
    <w:basedOn w:val="a1"/>
    <w:uiPriority w:val="39"/>
    <w:rsid w:val="00140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977"/>
    <w:pPr>
      <w:autoSpaceDE w:val="0"/>
      <w:autoSpaceDN w:val="0"/>
      <w:adjustRightInd w:val="0"/>
    </w:pPr>
    <w:rPr>
      <w:rFonts w:ascii="Arial" w:hAnsi="Arial" w:cs="Arial"/>
      <w:color w:val="000000"/>
      <w:sz w:val="24"/>
      <w:szCs w:val="24"/>
    </w:rPr>
  </w:style>
  <w:style w:type="paragraph" w:customStyle="1" w:styleId="ConsPlusTitle">
    <w:name w:val="ConsPlusTitle"/>
    <w:rsid w:val="00D244B2"/>
    <w:pPr>
      <w:widowControl w:val="0"/>
      <w:autoSpaceDE w:val="0"/>
      <w:autoSpaceDN w:val="0"/>
    </w:pPr>
    <w:rPr>
      <w:rFonts w:ascii="Calibri" w:eastAsiaTheme="minorEastAsia" w:hAnsi="Calibri" w:cs="Calibri"/>
      <w:b/>
      <w:sz w:val="22"/>
      <w:szCs w:val="22"/>
    </w:rPr>
  </w:style>
  <w:style w:type="paragraph" w:styleId="a9">
    <w:name w:val="Normal (Web)"/>
    <w:basedOn w:val="a"/>
    <w:uiPriority w:val="99"/>
    <w:unhideWhenUsed/>
    <w:rsid w:val="0008201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8342">
      <w:bodyDiv w:val="1"/>
      <w:marLeft w:val="0"/>
      <w:marRight w:val="0"/>
      <w:marTop w:val="0"/>
      <w:marBottom w:val="0"/>
      <w:divBdr>
        <w:top w:val="none" w:sz="0" w:space="0" w:color="auto"/>
        <w:left w:val="none" w:sz="0" w:space="0" w:color="auto"/>
        <w:bottom w:val="none" w:sz="0" w:space="0" w:color="auto"/>
        <w:right w:val="none" w:sz="0" w:space="0" w:color="auto"/>
      </w:divBdr>
    </w:div>
    <w:div w:id="813762217">
      <w:bodyDiv w:val="1"/>
      <w:marLeft w:val="0"/>
      <w:marRight w:val="0"/>
      <w:marTop w:val="0"/>
      <w:marBottom w:val="0"/>
      <w:divBdr>
        <w:top w:val="none" w:sz="0" w:space="0" w:color="auto"/>
        <w:left w:val="none" w:sz="0" w:space="0" w:color="auto"/>
        <w:bottom w:val="none" w:sz="0" w:space="0" w:color="auto"/>
        <w:right w:val="none" w:sz="0" w:space="0" w:color="auto"/>
      </w:divBdr>
    </w:div>
    <w:div w:id="1174229008">
      <w:bodyDiv w:val="1"/>
      <w:marLeft w:val="0"/>
      <w:marRight w:val="0"/>
      <w:marTop w:val="0"/>
      <w:marBottom w:val="0"/>
      <w:divBdr>
        <w:top w:val="none" w:sz="0" w:space="0" w:color="auto"/>
        <w:left w:val="none" w:sz="0" w:space="0" w:color="auto"/>
        <w:bottom w:val="none" w:sz="0" w:space="0" w:color="auto"/>
        <w:right w:val="none" w:sz="0" w:space="0" w:color="auto"/>
      </w:divBdr>
    </w:div>
    <w:div w:id="1252280117">
      <w:bodyDiv w:val="1"/>
      <w:marLeft w:val="0"/>
      <w:marRight w:val="0"/>
      <w:marTop w:val="0"/>
      <w:marBottom w:val="0"/>
      <w:divBdr>
        <w:top w:val="none" w:sz="0" w:space="0" w:color="auto"/>
        <w:left w:val="none" w:sz="0" w:space="0" w:color="auto"/>
        <w:bottom w:val="none" w:sz="0" w:space="0" w:color="auto"/>
        <w:right w:val="none" w:sz="0" w:space="0" w:color="auto"/>
      </w:divBdr>
    </w:div>
    <w:div w:id="1265649255">
      <w:bodyDiv w:val="1"/>
      <w:marLeft w:val="0"/>
      <w:marRight w:val="0"/>
      <w:marTop w:val="0"/>
      <w:marBottom w:val="0"/>
      <w:divBdr>
        <w:top w:val="none" w:sz="0" w:space="0" w:color="auto"/>
        <w:left w:val="none" w:sz="0" w:space="0" w:color="auto"/>
        <w:bottom w:val="none" w:sz="0" w:space="0" w:color="auto"/>
        <w:right w:val="none" w:sz="0" w:space="0" w:color="auto"/>
      </w:divBdr>
    </w:div>
    <w:div w:id="1707489990">
      <w:bodyDiv w:val="1"/>
      <w:marLeft w:val="0"/>
      <w:marRight w:val="0"/>
      <w:marTop w:val="0"/>
      <w:marBottom w:val="0"/>
      <w:divBdr>
        <w:top w:val="none" w:sz="0" w:space="0" w:color="auto"/>
        <w:left w:val="none" w:sz="0" w:space="0" w:color="auto"/>
        <w:bottom w:val="none" w:sz="0" w:space="0" w:color="auto"/>
        <w:right w:val="none" w:sz="0" w:space="0" w:color="auto"/>
      </w:divBdr>
    </w:div>
    <w:div w:id="18887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0657-E877-4B72-88FE-642F999B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32</Pages>
  <Words>3779</Words>
  <Characters>27865</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Масенкова Инна Семеновна</dc:creator>
  <cp:keywords/>
  <dc:description/>
  <cp:lastModifiedBy>Глазова Елена Александровна</cp:lastModifiedBy>
  <cp:revision>8</cp:revision>
  <cp:lastPrinted>2022-06-06T01:22:00Z</cp:lastPrinted>
  <dcterms:created xsi:type="dcterms:W3CDTF">2024-03-20T22:50:00Z</dcterms:created>
  <dcterms:modified xsi:type="dcterms:W3CDTF">2024-03-20T23:56:00Z</dcterms:modified>
</cp:coreProperties>
</file>