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sz w:val="28"/>
        </w:rPr>
      </w:pPr>
      <w:r>
        <w:rPr>
          <w:sz w:val="28"/>
        </w:rPr>
        <w:t>Пояснительная записка</w:t>
      </w:r>
    </w:p>
    <w:p>
      <w:pPr>
        <w:contextualSpacing/>
        <w:jc w:val="center"/>
        <w:rPr>
          <w:sz w:val="28"/>
        </w:rPr>
      </w:pPr>
      <w:r>
        <w:rPr>
          <w:sz w:val="28"/>
        </w:rPr>
        <w:t xml:space="preserve">к проекту постановления Правительства Камчатского края </w:t>
      </w:r>
    </w:p>
    <w:p>
      <w:pPr>
        <w:contextualSpacing/>
        <w:jc w:val="center"/>
        <w:rPr>
          <w:sz w:val="28"/>
        </w:rPr>
      </w:pPr>
      <w:r>
        <w:rPr>
          <w:sz w:val="28"/>
        </w:rPr>
        <w:t>«О внесении изменений в постановлени</w:t>
      </w:r>
      <w:r>
        <w:rPr>
          <w:sz w:val="28"/>
          <w:lang w:val="ru-RU"/>
        </w:rPr>
        <w:t>е</w:t>
      </w:r>
      <w:r>
        <w:rPr>
          <w:sz w:val="28"/>
        </w:rPr>
        <w:t xml:space="preserve"> Правительства Камчатского края </w:t>
      </w:r>
      <w:r>
        <w:rPr>
          <w:rFonts w:hint="default"/>
          <w:sz w:val="28"/>
          <w:lang w:val="ru-RU"/>
        </w:rPr>
        <w:t xml:space="preserve">          </w:t>
      </w:r>
      <w:r>
        <w:rPr>
          <w:rFonts w:hint="default"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07</w:t>
      </w:r>
      <w:r>
        <w:rPr>
          <w:rFonts w:hint="default" w:ascii="Times New Roman" w:hAnsi="Times New Roman"/>
          <w:sz w:val="28"/>
        </w:rPr>
        <w:t>.0</w:t>
      </w:r>
      <w:r>
        <w:rPr>
          <w:rFonts w:hint="default" w:ascii="Times New Roman" w:hAnsi="Times New Roman"/>
          <w:sz w:val="28"/>
          <w:lang w:val="ru-RU"/>
        </w:rPr>
        <w:t>6</w:t>
      </w:r>
      <w:r>
        <w:rPr>
          <w:rFonts w:hint="default"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 xml:space="preserve">3 </w:t>
      </w:r>
      <w:r>
        <w:rPr>
          <w:rFonts w:hint="default" w:ascii="Times New Roman" w:hAnsi="Times New Roman"/>
          <w:sz w:val="28"/>
        </w:rPr>
        <w:t xml:space="preserve">№ </w:t>
      </w:r>
      <w:r>
        <w:rPr>
          <w:rFonts w:hint="default" w:ascii="Times New Roman" w:hAnsi="Times New Roman"/>
          <w:sz w:val="28"/>
          <w:lang w:val="ru-RU"/>
        </w:rPr>
        <w:t>317</w:t>
      </w:r>
      <w:r>
        <w:rPr>
          <w:rFonts w:hint="default" w:ascii="Times New Roman" w:hAnsi="Times New Roman"/>
          <w:sz w:val="28"/>
        </w:rPr>
        <w:t xml:space="preserve">-П «Об утверждении </w:t>
      </w:r>
      <w:r>
        <w:rPr>
          <w:rFonts w:hint="default" w:ascii="Times New Roman" w:hAnsi="Times New Roman"/>
          <w:sz w:val="28"/>
          <w:lang w:val="ru-RU"/>
        </w:rPr>
        <w:t>Положения о Министерстве строительства и жилищной политики Камчатского края</w:t>
      </w:r>
      <w:r>
        <w:rPr>
          <w:rFonts w:hint="default" w:ascii="Times New Roman" w:hAnsi="Times New Roman"/>
          <w:sz w:val="28"/>
        </w:rPr>
        <w:t>»</w:t>
      </w:r>
      <w:r>
        <w:rPr>
          <w:sz w:val="28"/>
        </w:rPr>
        <w:t xml:space="preserve"> </w:t>
      </w:r>
    </w:p>
    <w:p>
      <w:pPr>
        <w:contextualSpacing/>
        <w:jc w:val="center"/>
        <w:rPr>
          <w:sz w:val="28"/>
          <w:shd w:val="clear" w:fill="FFA2CF"/>
        </w:rPr>
      </w:pPr>
    </w:p>
    <w:p>
      <w:pPr>
        <w:contextualSpacing/>
        <w:jc w:val="center"/>
        <w:rPr>
          <w:sz w:val="28"/>
          <w:shd w:val="clear" w:fill="FFA2C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4"/>
          <w:lang w:val="ru-RU"/>
        </w:rPr>
      </w:pPr>
      <w:r>
        <w:rPr>
          <w:sz w:val="28"/>
        </w:rPr>
        <w:t xml:space="preserve">Настоящий проект постановления Правительства Камчатского края </w:t>
      </w:r>
      <w:r>
        <w:rPr>
          <w:rFonts w:hint="default"/>
          <w:sz w:val="28"/>
          <w:lang w:val="ru-RU"/>
        </w:rPr>
        <w:t xml:space="preserve">                                      </w:t>
      </w:r>
      <w:r>
        <w:rPr>
          <w:sz w:val="28"/>
        </w:rPr>
        <w:t>«О внесении изменений в постановлени</w:t>
      </w:r>
      <w:r>
        <w:rPr>
          <w:sz w:val="28"/>
          <w:lang w:val="ru-RU"/>
        </w:rPr>
        <w:t>е</w:t>
      </w:r>
      <w:r>
        <w:rPr>
          <w:sz w:val="28"/>
        </w:rPr>
        <w:t xml:space="preserve"> Правительства Камчатского края </w:t>
      </w:r>
      <w:r>
        <w:rPr>
          <w:rFonts w:hint="default"/>
          <w:sz w:val="28"/>
          <w:lang w:val="ru-RU"/>
        </w:rPr>
        <w:t xml:space="preserve">          </w:t>
      </w:r>
      <w:r>
        <w:rPr>
          <w:rFonts w:hint="default"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07</w:t>
      </w:r>
      <w:r>
        <w:rPr>
          <w:rFonts w:hint="default" w:ascii="Times New Roman" w:hAnsi="Times New Roman"/>
          <w:sz w:val="28"/>
        </w:rPr>
        <w:t>.0</w:t>
      </w:r>
      <w:r>
        <w:rPr>
          <w:rFonts w:hint="default" w:ascii="Times New Roman" w:hAnsi="Times New Roman"/>
          <w:sz w:val="28"/>
          <w:lang w:val="ru-RU"/>
        </w:rPr>
        <w:t>6</w:t>
      </w:r>
      <w:r>
        <w:rPr>
          <w:rFonts w:hint="default"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 xml:space="preserve">3 </w:t>
      </w:r>
      <w:r>
        <w:rPr>
          <w:rFonts w:hint="default" w:ascii="Times New Roman" w:hAnsi="Times New Roman"/>
          <w:sz w:val="28"/>
        </w:rPr>
        <w:t xml:space="preserve">№ </w:t>
      </w:r>
      <w:r>
        <w:rPr>
          <w:rFonts w:hint="default" w:ascii="Times New Roman" w:hAnsi="Times New Roman"/>
          <w:sz w:val="28"/>
          <w:lang w:val="ru-RU"/>
        </w:rPr>
        <w:t>317</w:t>
      </w:r>
      <w:r>
        <w:rPr>
          <w:rFonts w:hint="default" w:ascii="Times New Roman" w:hAnsi="Times New Roman"/>
          <w:sz w:val="28"/>
        </w:rPr>
        <w:t xml:space="preserve">-П «Об утверждении </w:t>
      </w:r>
      <w:r>
        <w:rPr>
          <w:rFonts w:hint="default" w:ascii="Times New Roman" w:hAnsi="Times New Roman"/>
          <w:sz w:val="28"/>
          <w:lang w:val="ru-RU"/>
        </w:rPr>
        <w:t>Положения о Министерстве строительства и жилищной политики Камчатского края</w:t>
      </w:r>
      <w:r>
        <w:rPr>
          <w:sz w:val="28"/>
        </w:rPr>
        <w:t>»</w:t>
      </w:r>
      <w:r>
        <w:rPr>
          <w:rFonts w:hint="default"/>
          <w:sz w:val="28"/>
          <w:lang w:val="ru-RU"/>
        </w:rPr>
        <w:t xml:space="preserve"> (далее – проект постановления)</w:t>
      </w:r>
      <w:r>
        <w:rPr>
          <w:sz w:val="28"/>
        </w:rPr>
        <w:t xml:space="preserve"> разработан 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в связи с принятием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/>
        </w:rPr>
        <w:t>Федеральн</w:t>
      </w:r>
      <w:r>
        <w:rPr>
          <w:rFonts w:hint="default" w:eastAsia="Times New Roman" w:cs="Times New Roman"/>
          <w:sz w:val="28"/>
          <w:szCs w:val="24"/>
          <w:lang w:val="ru-RU"/>
        </w:rPr>
        <w:t>ого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/>
        </w:rPr>
        <w:t xml:space="preserve"> закон</w:t>
      </w:r>
      <w:r>
        <w:rPr>
          <w:rFonts w:hint="default" w:eastAsia="Times New Roman" w:cs="Times New Roman"/>
          <w:sz w:val="28"/>
          <w:szCs w:val="24"/>
          <w:lang w:val="ru-RU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/>
        </w:rPr>
        <w:t xml:space="preserve"> </w:t>
      </w:r>
      <w:r>
        <w:rPr>
          <w:rFonts w:hint="default" w:eastAsia="Times New Roman" w:cs="Times New Roman"/>
          <w:sz w:val="28"/>
          <w:szCs w:val="24"/>
          <w:lang w:val="ru-RU"/>
        </w:rPr>
        <w:t xml:space="preserve">              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от 04.08.2023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 438-ФЗ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»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 </w:t>
      </w:r>
      <w:r>
        <w:rPr>
          <w:rFonts w:hint="default" w:eastAsia="Times New Roman" w:cs="Times New Roman"/>
          <w:sz w:val="28"/>
          <w:szCs w:val="24"/>
          <w:lang w:val="ru-RU" w:eastAsia="zh-CN"/>
        </w:rPr>
        <w:t xml:space="preserve">которым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 xml:space="preserve">внесены изменения в Градостроительный кодекс Российской Федерации, предусматривающие в частности, что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Единый документ может быть подготовлен и утвержден в соответствии с предусмотренными статьей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28</w:t>
      </w:r>
      <w:r>
        <w:rPr>
          <w:rFonts w:hint="default" w:ascii="Times New Roman" w:hAnsi="Times New Roman" w:eastAsia="Times New Roman" w:cs="Times New Roman"/>
          <w:sz w:val="28"/>
          <w:szCs w:val="24"/>
          <w:vertAlign w:val="superscript"/>
          <w:lang w:val="ru-RU" w:eastAsia="zh-CN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>Градостроительн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ого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 кодекс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 Российской Федерации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>требованиями применительно к территориям двух и более поселений, и (или) муниципальных округов, городских округов, и (или) отдельных населенных пунктов, входящих в их состав.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 xml:space="preserve"> Такой единый документ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утверждается высшим исполнительным органом субъекта Российской Федерации.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4"/>
          <w:lang w:val="ru-RU"/>
        </w:rPr>
      </w:pPr>
      <w:r>
        <w:rPr>
          <w:rFonts w:ascii="Times New Roman" w:hAnsi="Times New Roman" w:eastAsia="Times New Roman" w:cs="Times New Roman"/>
          <w:sz w:val="28"/>
          <w:szCs w:val="24"/>
          <w:lang w:val="ru-RU"/>
        </w:rPr>
        <w:t>Кореспондирующая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/>
        </w:rPr>
        <w:t xml:space="preserve"> норма в части полномочий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Федерации, осуществляемым данными органами самостоятельно за счет средств бюджета субъекта Российской Федерации, также внесена в пункт 74 части 1 статьи 44 Федерального закона 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от 21.12.2021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 xml:space="preserve">414-ФЗ 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4"/>
          <w:lang w:val="en-US" w:eastAsia="zh-CN"/>
        </w:rPr>
        <w:t>Об общих принципах организации публичной власти в субъектах Российской Федерации</w:t>
      </w:r>
      <w:r>
        <w:rPr>
          <w:rFonts w:hint="default" w:ascii="Times New Roman" w:hAnsi="Times New Roman" w:eastAsia="Times New Roman" w:cs="Times New Roman"/>
          <w:sz w:val="28"/>
          <w:szCs w:val="24"/>
          <w:lang w:val="ru-RU" w:eastAsia="zh-CN"/>
        </w:rPr>
        <w:t>».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hint="default"/>
          <w:sz w:val="28"/>
          <w:lang w:val="ru-RU"/>
        </w:rPr>
      </w:pPr>
      <w:r>
        <w:rPr>
          <w:rFonts w:eastAsia="Times New Roman" w:cs="Times New Roman"/>
          <w:sz w:val="28"/>
          <w:szCs w:val="24"/>
          <w:lang w:val="ru-RU"/>
        </w:rPr>
        <w:t>Таким</w:t>
      </w:r>
      <w:r>
        <w:rPr>
          <w:rFonts w:hint="default" w:eastAsia="Times New Roman" w:cs="Times New Roman"/>
          <w:sz w:val="28"/>
          <w:szCs w:val="24"/>
          <w:lang w:val="ru-RU"/>
        </w:rPr>
        <w:t xml:space="preserve"> образом, в целях реализации вышеуказанных федеральных законов, проектом постановления предлагается внести изменения в Положение о Министерстве строительства и жилищной политики Камчатского края, утвержденное </w:t>
      </w:r>
      <w:r>
        <w:rPr>
          <w:sz w:val="28"/>
        </w:rPr>
        <w:t>постановлени</w:t>
      </w:r>
      <w:r>
        <w:rPr>
          <w:sz w:val="28"/>
          <w:lang w:val="ru-RU"/>
        </w:rPr>
        <w:t>ем</w:t>
      </w:r>
      <w:r>
        <w:rPr>
          <w:sz w:val="28"/>
        </w:rPr>
        <w:t xml:space="preserve"> Правительства Камчатского края </w:t>
      </w:r>
      <w:r>
        <w:rPr>
          <w:rFonts w:hint="default"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07</w:t>
      </w:r>
      <w:r>
        <w:rPr>
          <w:rFonts w:hint="default" w:ascii="Times New Roman" w:hAnsi="Times New Roman"/>
          <w:sz w:val="28"/>
        </w:rPr>
        <w:t>.0</w:t>
      </w:r>
      <w:r>
        <w:rPr>
          <w:rFonts w:hint="default" w:ascii="Times New Roman" w:hAnsi="Times New Roman"/>
          <w:sz w:val="28"/>
          <w:lang w:val="ru-RU"/>
        </w:rPr>
        <w:t>6</w:t>
      </w:r>
      <w:r>
        <w:rPr>
          <w:rFonts w:hint="default"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 xml:space="preserve">3 </w:t>
      </w:r>
      <w:r>
        <w:rPr>
          <w:rFonts w:hint="default" w:ascii="Times New Roman" w:hAnsi="Times New Roman"/>
          <w:sz w:val="28"/>
        </w:rPr>
        <w:t xml:space="preserve">№ </w:t>
      </w:r>
      <w:r>
        <w:rPr>
          <w:rFonts w:hint="default" w:ascii="Times New Roman" w:hAnsi="Times New Roman"/>
          <w:sz w:val="28"/>
          <w:lang w:val="ru-RU"/>
        </w:rPr>
        <w:t>317</w:t>
      </w:r>
      <w:r>
        <w:rPr>
          <w:rFonts w:hint="default" w:ascii="Times New Roman" w:hAnsi="Times New Roman"/>
          <w:sz w:val="28"/>
        </w:rPr>
        <w:t>-П</w:t>
      </w:r>
      <w:r>
        <w:rPr>
          <w:rFonts w:hint="default"/>
          <w:sz w:val="28"/>
          <w:lang w:val="ru-RU"/>
        </w:rPr>
        <w:t xml:space="preserve"> (далее – Положение), наделяющие Министерство строительства и жилищной политики Камчатского края полномочиями по внесению в Правительство Камчатского края предложений </w:t>
      </w:r>
      <w:r>
        <w:rPr>
          <w:rFonts w:hint="default" w:ascii="Times New Roman" w:hAnsi="Times New Roman"/>
          <w:sz w:val="28"/>
          <w:lang w:val="ru-RU"/>
        </w:rPr>
        <w:t>по утверждению единого документа территориального планирования и градостроительного зонирования применительно к территориям двух и более поселений, и (или муниципальных округов, городских округов, и (или) отдельных населенных пунктов, входящих в их состав.</w:t>
      </w:r>
      <w:r>
        <w:rPr>
          <w:rFonts w:hint="default"/>
          <w:sz w:val="28"/>
          <w:lang w:val="ru-RU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Также проектом постановления в целях исключения дублирующих норм признаются утратившими силу части 25.20 и 25.21 Положения, поскольку аналогичные положения установлены в частях 25.11 и 25.12 Положения.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hint="default"/>
          <w:sz w:val="28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Кроме того проектом постановления вносятся изменения юридико-технического характера.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Для реализации настоящего проекта постановления не потребуются дополнительные средства краевого бюджета.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ascii="Times New Roman" w:hAnsi="Times New Roman" w:eastAsia="SimSun" w:cs="Times New Roman"/>
          <w:sz w:val="28"/>
        </w:rPr>
      </w:pPr>
      <w:r>
        <w:rPr>
          <w:rFonts w:ascii="Times New Roman" w:hAnsi="Times New Roman" w:eastAsia="SimSun" w:cs="Times New Roman"/>
          <w:sz w:val="28"/>
        </w:rPr>
        <w:t xml:space="preserve">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проведениянезависимой антикоррупционной экспертизы в срок </w:t>
      </w:r>
      <w:r>
        <w:rPr>
          <w:rFonts w:ascii="Times New Roman" w:hAnsi="Times New Roman" w:eastAsia="SimSun" w:cs="Times New Roman"/>
          <w:sz w:val="28"/>
          <w:lang w:val="ru-RU"/>
        </w:rPr>
        <w:t>с</w:t>
      </w:r>
      <w:r>
        <w:rPr>
          <w:rFonts w:hint="default" w:ascii="Times New Roman" w:hAnsi="Times New Roman" w:eastAsia="SimSun" w:cs="Times New Roman"/>
          <w:sz w:val="28"/>
          <w:lang w:val="ru-RU"/>
        </w:rPr>
        <w:t xml:space="preserve"> </w:t>
      </w:r>
      <w:r>
        <w:rPr>
          <w:rFonts w:hint="default" w:cs="Times New Roman"/>
          <w:sz w:val="28"/>
          <w:lang w:val="ru-RU"/>
        </w:rPr>
        <w:t>18</w:t>
      </w:r>
      <w:r>
        <w:rPr>
          <w:rFonts w:ascii="Times New Roman" w:hAnsi="Times New Roman" w:eastAsia="SimSun" w:cs="Times New Roman"/>
          <w:sz w:val="28"/>
        </w:rPr>
        <w:t>.</w:t>
      </w:r>
      <w:r>
        <w:rPr>
          <w:rFonts w:hint="default" w:cs="Times New Roman"/>
          <w:sz w:val="28"/>
          <w:lang w:val="ru-RU"/>
        </w:rPr>
        <w:t>10</w:t>
      </w:r>
      <w:r>
        <w:rPr>
          <w:rFonts w:ascii="Times New Roman" w:hAnsi="Times New Roman" w:eastAsia="SimSun" w:cs="Times New Roman"/>
          <w:sz w:val="28"/>
        </w:rPr>
        <w:t>.2023</w:t>
      </w:r>
      <w:r>
        <w:rPr>
          <w:rFonts w:hint="default" w:ascii="Times New Roman" w:hAnsi="Times New Roman" w:eastAsia="SimSun" w:cs="Times New Roman"/>
          <w:sz w:val="28"/>
          <w:lang w:val="ru-RU"/>
        </w:rPr>
        <w:t xml:space="preserve">                     </w:t>
      </w:r>
      <w:r>
        <w:rPr>
          <w:rFonts w:ascii="Times New Roman" w:hAnsi="Times New Roman" w:eastAsia="SimSun" w:cs="Times New Roman"/>
          <w:sz w:val="28"/>
          <w:lang w:val="ru-RU"/>
        </w:rPr>
        <w:t>по</w:t>
      </w:r>
      <w:r>
        <w:rPr>
          <w:rFonts w:ascii="Times New Roman" w:hAnsi="Times New Roman" w:eastAsia="SimSun" w:cs="Times New Roman"/>
          <w:sz w:val="28"/>
        </w:rPr>
        <w:t xml:space="preserve"> 2</w:t>
      </w:r>
      <w:r>
        <w:rPr>
          <w:rFonts w:hint="default" w:cs="Times New Roman"/>
          <w:sz w:val="28"/>
          <w:lang w:val="ru-RU"/>
        </w:rPr>
        <w:t>4</w:t>
      </w:r>
      <w:r>
        <w:rPr>
          <w:rFonts w:ascii="Times New Roman" w:hAnsi="Times New Roman" w:eastAsia="SimSun" w:cs="Times New Roman"/>
          <w:sz w:val="28"/>
        </w:rPr>
        <w:t>.</w:t>
      </w:r>
      <w:r>
        <w:rPr>
          <w:rFonts w:hint="default" w:cs="Times New Roman"/>
          <w:sz w:val="28"/>
          <w:lang w:val="ru-RU"/>
        </w:rPr>
        <w:t>10</w:t>
      </w:r>
      <w:r>
        <w:rPr>
          <w:rFonts w:ascii="Times New Roman" w:hAnsi="Times New Roman" w:eastAsia="SimSun" w:cs="Times New Roman"/>
          <w:sz w:val="28"/>
        </w:rPr>
        <w:t>.2023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sz w:val="28"/>
        </w:rPr>
      </w:pPr>
      <w:r>
        <w:rPr>
          <w:sz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sectPr>
      <w:headerReference r:id="rId5" w:type="default"/>
      <w:pgSz w:w="11906" w:h="16838"/>
      <w:pgMar w:top="1134" w:right="851" w:bottom="1134" w:left="1418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fldChar w:fldCharType="end"/>
    </w:r>
  </w:p>
  <w:p>
    <w:pPr>
      <w:pStyle w:val="13"/>
      <w:jc w:val="center"/>
      <w:rPr>
        <w:sz w:val="28"/>
      </w:rPr>
    </w:pP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E5562A1"/>
    <w:rsid w:val="169B7533"/>
    <w:rsid w:val="1B3B3CBE"/>
    <w:rsid w:val="1DEB3039"/>
    <w:rsid w:val="45A23BB8"/>
    <w:rsid w:val="58F70DA0"/>
    <w:rsid w:val="66AA6977"/>
    <w:rsid w:val="688E0330"/>
    <w:rsid w:val="76DE5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="SimSun" w:cs="Times New Roman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="SimSun" w:cs="Times New Roman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="SimSun" w:cs="Times New Roman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="SimSun" w:cs="Times New Roman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="SimSun" w:cs="Times New Roman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qFormat/>
    <w:uiPriority w:val="0"/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6">
    <w:name w:val="Body Text"/>
    <w:basedOn w:val="1"/>
    <w:qFormat/>
    <w:uiPriority w:val="0"/>
    <w:pPr>
      <w:jc w:val="both"/>
    </w:pPr>
    <w:rPr>
      <w:sz w:val="28"/>
    </w:rPr>
  </w:style>
  <w:style w:type="paragraph" w:styleId="17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="SimSun" w:cs="Times New Roman"/>
      <w:b/>
      <w:color w:val="000000"/>
      <w:spacing w:val="0"/>
      <w:sz w:val="28"/>
    </w:rPr>
  </w:style>
  <w:style w:type="paragraph" w:styleId="18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="SimSun" w:cs="Times New Roman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="SimSun" w:cs="Times New Roman"/>
      <w:b/>
      <w:caps/>
      <w:color w:val="000000"/>
      <w:spacing w:val="0"/>
      <w:sz w:val="40"/>
    </w:rPr>
  </w:style>
  <w:style w:type="paragraph" w:styleId="24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5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i/>
      <w:color w:val="000000"/>
      <w:spacing w:val="0"/>
      <w:sz w:val="24"/>
    </w:rPr>
  </w:style>
  <w:style w:type="table" w:styleId="26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7">
    <w:name w:val="List Paragraph"/>
    <w:basedOn w:val="1"/>
    <w:qFormat/>
    <w:uiPriority w:val="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28">
    <w:name w:val="sfst"/>
    <w:basedOn w:val="1"/>
    <w:link w:val="29"/>
    <w:qFormat/>
    <w:uiPriority w:val="0"/>
    <w:pPr>
      <w:spacing w:beforeAutospacing="1" w:afterAutospacing="1"/>
    </w:pPr>
  </w:style>
  <w:style w:type="character" w:customStyle="1" w:styleId="29">
    <w:name w:val="sfst1"/>
    <w:link w:val="28"/>
    <w:qFormat/>
    <w:uiPriority w:val="0"/>
  </w:style>
  <w:style w:type="paragraph" w:customStyle="1" w:styleId="30">
    <w:name w:val="ConsPlusTitle"/>
    <w:link w:val="31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="SimSun" w:cs="Times New Roman"/>
      <w:b/>
      <w:color w:val="000000"/>
      <w:spacing w:val="0"/>
      <w:sz w:val="20"/>
    </w:rPr>
  </w:style>
  <w:style w:type="character" w:customStyle="1" w:styleId="31">
    <w:name w:val="ConsPlusTitle1"/>
    <w:link w:val="30"/>
    <w:qFormat/>
    <w:uiPriority w:val="0"/>
    <w:rPr>
      <w:rFonts w:ascii="Arial" w:hAnsi="Arial"/>
      <w:b/>
    </w:rPr>
  </w:style>
  <w:style w:type="paragraph" w:customStyle="1" w:styleId="32">
    <w:name w:val="Знак"/>
    <w:basedOn w:val="1"/>
    <w:link w:val="33"/>
    <w:qFormat/>
    <w:uiPriority w:val="0"/>
    <w:pPr>
      <w:spacing w:beforeAutospacing="1" w:afterAutospacing="1"/>
    </w:pPr>
    <w:rPr>
      <w:rFonts w:ascii="Tahoma" w:hAnsi="Tahoma"/>
      <w:sz w:val="20"/>
    </w:rPr>
  </w:style>
  <w:style w:type="character" w:customStyle="1" w:styleId="33">
    <w:name w:val="Знак1"/>
    <w:link w:val="32"/>
    <w:qFormat/>
    <w:uiPriority w:val="0"/>
    <w:rPr>
      <w:rFonts w:ascii="Tahoma" w:hAnsi="Tahoma"/>
      <w:sz w:val="20"/>
    </w:rPr>
  </w:style>
  <w:style w:type="paragraph" w:customStyle="1" w:styleId="34">
    <w:name w:val="Footnote"/>
    <w:link w:val="35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="SimSun" w:cs="Times New Roman"/>
      <w:color w:val="000000"/>
      <w:spacing w:val="0"/>
      <w:sz w:val="22"/>
    </w:rPr>
  </w:style>
  <w:style w:type="character" w:customStyle="1" w:styleId="35">
    <w:name w:val="Footnote1"/>
    <w:link w:val="34"/>
    <w:qFormat/>
    <w:uiPriority w:val="0"/>
    <w:rPr>
      <w:rFonts w:ascii="XO Thames" w:hAnsi="XO Thames"/>
      <w:sz w:val="22"/>
    </w:rPr>
  </w:style>
  <w:style w:type="paragraph" w:customStyle="1" w:styleId="36">
    <w:name w:val="Header and Footer"/>
    <w:link w:val="37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="SimSun" w:cs="Times New Roman"/>
      <w:color w:val="000000"/>
      <w:spacing w:val="0"/>
      <w:sz w:val="20"/>
    </w:rPr>
  </w:style>
  <w:style w:type="character" w:customStyle="1" w:styleId="37">
    <w:name w:val="Header and Footer1"/>
    <w:link w:val="36"/>
    <w:qFormat/>
    <w:uiPriority w:val="0"/>
    <w:rPr>
      <w:rFonts w:ascii="XO Thames" w:hAnsi="XO Thames"/>
      <w:sz w:val="20"/>
    </w:rPr>
  </w:style>
  <w:style w:type="paragraph" w:customStyle="1" w:styleId="38">
    <w:name w:val="ConsPlusNormal"/>
    <w:link w:val="39"/>
    <w:qFormat/>
    <w:uiPriority w:val="0"/>
    <w:pPr>
      <w:widowControl w:val="0"/>
      <w:spacing w:before="0" w:after="0" w:line="240" w:lineRule="auto"/>
      <w:ind w:left="0" w:right="0" w:firstLine="720"/>
      <w:jc w:val="left"/>
    </w:pPr>
    <w:rPr>
      <w:rFonts w:ascii="Arial" w:hAnsi="Arial" w:eastAsia="SimSun" w:cs="Times New Roman"/>
      <w:color w:val="000000"/>
      <w:spacing w:val="0"/>
      <w:sz w:val="20"/>
    </w:rPr>
  </w:style>
  <w:style w:type="character" w:customStyle="1" w:styleId="39">
    <w:name w:val="ConsPlusNormal1"/>
    <w:link w:val="38"/>
    <w:qFormat/>
    <w:uiPriority w:val="0"/>
    <w:rPr>
      <w:rFonts w:ascii="Arial" w:hAnsi="Arial"/>
    </w:rPr>
  </w:style>
  <w:style w:type="table" w:customStyle="1" w:styleId="40">
    <w:name w:val="Сетка таблицы4"/>
    <w:basedOn w:val="8"/>
    <w:qFormat/>
    <w:uiPriority w:val="0"/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2023-10-11T05:44:00Z</dcterms:created>
  <dc:creator>SchternerEV</dc:creator>
  <cp:lastModifiedBy>SchternerEV</cp:lastModifiedBy>
  <dcterms:modified xsi:type="dcterms:W3CDTF">2023-10-17T07:19:32Z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8B45DE4D184840839EE401AB4D72F3F6</vt:lpwstr>
  </property>
</Properties>
</file>