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1"/>
        <w:gridCol w:w="4986"/>
      </w:tblGrid>
      <w:tr w:rsidR="00296FF2">
        <w:tc>
          <w:tcPr>
            <w:tcW w:w="4651" w:type="dxa"/>
          </w:tcPr>
          <w:p w:rsidR="00296FF2" w:rsidRDefault="00296F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6" w:type="dxa"/>
          </w:tcPr>
          <w:p w:rsidR="00296FF2" w:rsidRDefault="008617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bookmarkStart w:id="0" w:name="bookmark3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Форма обращения о получении согласия на заключение трудового/</w:t>
            </w:r>
            <w:bookmarkEnd w:id="0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гражданско-правового договора (гражданско-правовых договоров)</w:t>
            </w:r>
          </w:p>
          <w:p w:rsidR="00296FF2" w:rsidRDefault="00296F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1" w:name="bookmark4"/>
            <w:bookmarkEnd w:id="1"/>
          </w:p>
          <w:p w:rsidR="00296FF2" w:rsidRDefault="008617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строительства и жилищной политики Камчатского края</w:t>
            </w:r>
          </w:p>
          <w:p w:rsidR="00296FF2" w:rsidRDefault="008617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__________________________________</w:t>
            </w:r>
          </w:p>
          <w:p w:rsidR="00296FF2" w:rsidRDefault="008617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(фамилия, имя, отчество (при наличии) гражданина/государственного гражданского служащего Камчатского края/</w:t>
            </w:r>
          </w:p>
          <w:p w:rsidR="00296FF2" w:rsidRDefault="008617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______________________________________________</w:t>
            </w:r>
          </w:p>
          <w:p w:rsidR="00296FF2" w:rsidRDefault="008617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</w:p>
          <w:p w:rsidR="00296FF2" w:rsidRDefault="008617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_______________________________________________</w:t>
            </w:r>
          </w:p>
          <w:p w:rsidR="00296FF2" w:rsidRDefault="008617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дата рождения, адрес места жительства, контактный телефон</w:t>
            </w:r>
          </w:p>
        </w:tc>
      </w:tr>
    </w:tbl>
    <w:p w:rsidR="00296FF2" w:rsidRDefault="00296FF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F2" w:rsidRDefault="0086175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</w:p>
    <w:p w:rsidR="00296FF2" w:rsidRDefault="0086175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bookmark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получении согласия на заключение </w:t>
      </w:r>
    </w:p>
    <w:p w:rsidR="00296FF2" w:rsidRDefault="0086175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трудового/гражданско-правового договора</w:t>
      </w:r>
      <w:bookmarkStart w:id="3" w:name="_ftnref1"/>
      <w:bookmarkEnd w:id="2"/>
      <w:bookmarkEnd w:id="3"/>
      <w:r w:rsidRPr="00DB77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(гражданско-правовых договоров)</w:t>
      </w:r>
      <w:hyperlink r:id="rId7" w:anchor="_ftn1" w:tooltip="http://pravo-search.minjust.ru:8080/bigs/portal.html#_ftn1" w:history="1">
        <w:r>
          <w:rPr>
            <w:rFonts w:ascii="Times New Roman" w:eastAsia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</w:p>
    <w:p w:rsidR="00296FF2" w:rsidRDefault="00296FF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F2" w:rsidRDefault="008617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8" w:tooltip="consultantplus://offline/ref=3001529E3C77D2A8BC7989102D94527669BC826F3BA5DA7FDD96778D0497788E319A88C7A4188AF48C7DC7C1CDA4D18DCD1CFEC1DEP9X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частью 1 статьи 12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25.12.2008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№ 273-ФЗ «О противодействии коррупции» прошу дать согласие комиссии по соблюдению требований к служебному поведению государственных гражданских служащих Камчатского края и урегулированию  конфликта  интересов (в Министерстве строительства и жилищной политики Камчатского края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на замещение на условиях трудового договора, заключаемого на__________________________________________________________________</w:t>
      </w:r>
    </w:p>
    <w:p w:rsidR="00296FF2" w:rsidRDefault="0086175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>(указывается срок действия трудового договора)</w:t>
      </w:r>
    </w:p>
    <w:p w:rsidR="00296FF2" w:rsidRDefault="008617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организации: _______________________________________________________</w:t>
      </w:r>
    </w:p>
    <w:p w:rsidR="00296FF2" w:rsidRDefault="008617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(указывается наименование коммерческой, некоммерческой</w:t>
      </w:r>
    </w:p>
    <w:p w:rsidR="00296FF2" w:rsidRDefault="008617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местонахождение: ____________________________________________________,</w:t>
      </w:r>
    </w:p>
    <w:p w:rsidR="00296FF2" w:rsidRDefault="008617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(указывается почтовый адрес и юридический адрес)</w:t>
      </w:r>
    </w:p>
    <w:p w:rsidR="00296FF2" w:rsidRDefault="008617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электронная почта: ___________________________________________________,</w:t>
      </w:r>
    </w:p>
    <w:p w:rsidR="00296FF2" w:rsidRDefault="008617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должности ___________________________________________________________</w:t>
      </w:r>
    </w:p>
    <w:p w:rsidR="00296FF2" w:rsidRDefault="008617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(указывается полное наименование</w:t>
      </w:r>
      <w:r w:rsidRPr="00DB77C6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должности с указанием структурного подразделения)</w:t>
      </w:r>
    </w:p>
    <w:p w:rsidR="00296FF2" w:rsidRDefault="00296FF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F2" w:rsidRDefault="008617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поручаемой работы: ______________________________</w:t>
      </w:r>
    </w:p>
    <w:p w:rsidR="00296FF2" w:rsidRDefault="008617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или выполнение в ____________________________________________________,</w:t>
      </w:r>
    </w:p>
    <w:p w:rsidR="00296FF2" w:rsidRDefault="0086175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>(указывается наименование коммерческой, некоммерческой организации)</w:t>
      </w:r>
    </w:p>
    <w:p w:rsidR="00296FF2" w:rsidRDefault="008617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(местонахождение: __________________________________________________),</w:t>
      </w:r>
    </w:p>
    <w:p w:rsidR="00296FF2" w:rsidRDefault="008617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(указывается почтовый адрес и юридический адрес)</w:t>
      </w:r>
    </w:p>
    <w:p w:rsidR="00296FF2" w:rsidRDefault="008617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 (оказание услуг) по ______________________________________________</w:t>
      </w:r>
    </w:p>
    <w:p w:rsidR="00296FF2" w:rsidRDefault="00861757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lastRenderedPageBreak/>
        <w:t xml:space="preserve">(нужное подчеркнуть)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перечисляются работы (услуги), выполняемые в коммерческой, некоммерческой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(оказываемые коммерческой, некоммерческой организации) на условиях гражданско-правового договора (гражданско-правовых договоров)</w:t>
      </w:r>
    </w:p>
    <w:p w:rsidR="00296FF2" w:rsidRDefault="008617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296FF2" w:rsidRDefault="008617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 стоимостью более 100 тыс. рублей на условиях гражданско-правого договора гражданско-правовых договоров),</w:t>
      </w:r>
    </w:p>
    <w:p w:rsidR="00296FF2" w:rsidRDefault="008617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(нужное подчеркнуть)</w:t>
      </w:r>
    </w:p>
    <w:p w:rsidR="00296FF2" w:rsidRDefault="008617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заключаемого (заключаемых) на _______________________________________</w:t>
      </w:r>
    </w:p>
    <w:p w:rsidR="00296FF2" w:rsidRDefault="0086175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нужное подчеркнуть)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(указывается срок действия гражданско-правового договора (гражданско-правовых договоров),</w:t>
      </w:r>
    </w:p>
    <w:p w:rsidR="00296FF2" w:rsidRDefault="008617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сумма оплаты за выполнение (оказание) по гражданско-правовому договору (гражданско-правовым договорам) работ (услуг) составит ____________________________________________________________________.</w:t>
      </w:r>
    </w:p>
    <w:p w:rsidR="00296FF2" w:rsidRDefault="008617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последних двух лет до дня увольнения с государственной гражданской службы Камчатского края (дата увольнения) замещал/а должности </w:t>
      </w:r>
    </w:p>
    <w:p w:rsidR="00296FF2" w:rsidRDefault="0086175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               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(перечислить замещаемые должности государственной гражданской службы</w:t>
      </w:r>
    </w:p>
    <w:p w:rsidR="00296FF2" w:rsidRDefault="008617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296FF2" w:rsidRDefault="0086175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Камчатского края; должностные (служебные) обязанности, исполняемые во время ______________________________________________________________     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замещения должности государственной гражданской службы Камчатского края)</w:t>
      </w:r>
    </w:p>
    <w:p w:rsidR="00296FF2" w:rsidRDefault="008617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время замещения мной должности ___________________________________</w:t>
      </w:r>
    </w:p>
    <w:p w:rsidR="00296FF2" w:rsidRDefault="00861757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(указывается полное 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должности</w:t>
      </w:r>
    </w:p>
    <w:p w:rsidR="00296FF2" w:rsidRDefault="00861757">
      <w:pPr>
        <w:spacing w:after="0" w:line="240" w:lineRule="auto"/>
        <w:ind w:left="495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государственной гражданской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службы Камчатского края)</w:t>
      </w:r>
    </w:p>
    <w:p w:rsidR="00296FF2" w:rsidRPr="00DB77C6" w:rsidRDefault="008617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исполнял/а (исполняю) следующие обязанности, в том числе связанные с функциями государственного управления в отношении: _____________________</w:t>
      </w:r>
      <w:r w:rsidRPr="00DB77C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</w:t>
      </w:r>
    </w:p>
    <w:p w:rsidR="00296FF2" w:rsidRDefault="0086175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>(указать наименование коммерческой или некоммерческой организации,</w:t>
      </w:r>
    </w:p>
    <w:p w:rsidR="00296FF2" w:rsidRDefault="008617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296FF2" w:rsidRDefault="00861757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перечислить должностные обязанности, функции государственного управления)</w:t>
      </w:r>
    </w:p>
    <w:p w:rsidR="00296FF2" w:rsidRDefault="008617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обращению прилагаю следующие дополнительные материалы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:____________</w:t>
      </w:r>
    </w:p>
    <w:p w:rsidR="00296FF2" w:rsidRDefault="008617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(указываются документы: копии трудовой книжки (сведения о трудовой деятельности), копии должностной инструкции, трудового договора, гражданско-правового договора, приказа о приеме на работу, иных документов, имеющих отношение к обращению)</w:t>
      </w:r>
    </w:p>
    <w:p w:rsidR="00296FF2" w:rsidRDefault="008617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Информацию о принятом комиссией решении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прошу направить на мое имя по адресу: _______________________________________________________</w:t>
      </w:r>
    </w:p>
    <w:p w:rsidR="00296FF2" w:rsidRDefault="008617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(указывается адрес фактического проживания гражданина для</w:t>
      </w:r>
    </w:p>
    <w:p w:rsidR="00296FF2" w:rsidRDefault="00861757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296FF2" w:rsidRDefault="00861757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направления решения по почте, любой другой способ направления решения,</w:t>
      </w:r>
    </w:p>
    <w:p w:rsidR="00296FF2" w:rsidRDefault="00296FF2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96FF2" w:rsidRDefault="00296FF2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96FF2" w:rsidRDefault="00296FF2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296FF2" w:rsidRDefault="00861757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296FF2" w:rsidRDefault="008617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а также необходимые реквизиты для такого способа направления решения)</w:t>
      </w:r>
    </w:p>
    <w:p w:rsidR="00296FF2" w:rsidRDefault="0086175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«___» ________________ 20__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_______________________</w:t>
      </w:r>
    </w:p>
    <w:p w:rsidR="00296FF2" w:rsidRDefault="00861757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(подпись)</w:t>
      </w:r>
    </w:p>
    <w:p w:rsidR="00296FF2" w:rsidRDefault="00296FF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F2" w:rsidRDefault="008617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96FF2" w:rsidRDefault="0086175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lastRenderedPageBreak/>
        <w:t>1</w:t>
      </w:r>
      <w:r>
        <w:rPr>
          <w:rFonts w:ascii="Times New Roman" w:hAnsi="Times New Roman" w:cs="Times New Roman"/>
          <w:sz w:val="24"/>
          <w:szCs w:val="28"/>
        </w:rPr>
        <w:t xml:space="preserve"> В соответствии с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 обращение о получении согласия на заключение трудового/гражданско-правового договора (гражданско-правовых договоров) (далее </w:t>
      </w:r>
      <w:r w:rsidRPr="00DB77C6"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8"/>
        </w:rPr>
        <w:t xml:space="preserve"> обращение) может быть подано как гражданином, на которого налагаются ограничения при заключении им трудового или гражданско-правового договора в течение двух лет после увольнения с государственной гражданской службы Камчатского края, так и государственным гражданским служащим Камчатского края, планирующим свое увольнение с государственной гражданской службы Камчатского края. Обращение подлежит рассмотрению соответствующей комиссией по соблюдению требований к служебному поведению государственных гражданских служащих Камчатского края и урегулированию конфликта интересов с учетом мотивировочного заключения.</w:t>
      </w:r>
    </w:p>
    <w:p w:rsidR="00296FF2" w:rsidRDefault="0086175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8"/>
        </w:rPr>
        <w:t xml:space="preserve"> При подаче обращения гражданином, замещавшим должность государственной гражданской службы Камчатского края, назначение на которую и освобождение от которой осуществляется Министром строительства и жилищной политики Камчатского края.</w:t>
      </w:r>
    </w:p>
    <w:p w:rsidR="00296FF2" w:rsidRDefault="0086175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8"/>
        </w:rPr>
        <w:t>Представление документов осуществляется по усмотрению гражданина/государственного гражданского служащего Камчатского края.</w:t>
      </w:r>
    </w:p>
    <w:p w:rsidR="00296FF2" w:rsidRDefault="00861757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Выписка из решения комиссии, заверенная подписью секретаря комиссии и печатью Министерства строительства и жилищной политики Камчатского края, вручается гражданину/ государственному гражданскому служащему Камчатского края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6FF2" w:rsidRDefault="00296FF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F2" w:rsidRDefault="00296FF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F2" w:rsidRDefault="00296FF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F2" w:rsidRDefault="00296FF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FF2" w:rsidRDefault="00296FF2"/>
    <w:p w:rsidR="00296FF2" w:rsidRDefault="00296FF2"/>
    <w:p w:rsidR="00296FF2" w:rsidRDefault="00296FF2"/>
    <w:p w:rsidR="00296FF2" w:rsidRDefault="00296FF2"/>
    <w:p w:rsidR="00296FF2" w:rsidRDefault="00296FF2"/>
    <w:p w:rsidR="00296FF2" w:rsidRDefault="00296FF2"/>
    <w:p w:rsidR="00296FF2" w:rsidRDefault="00296FF2"/>
    <w:p w:rsidR="00296FF2" w:rsidRDefault="00296FF2"/>
    <w:p w:rsidR="00296FF2" w:rsidRDefault="00296FF2"/>
    <w:p w:rsidR="00296FF2" w:rsidRDefault="00296FF2">
      <w:bookmarkStart w:id="4" w:name="_GoBack"/>
      <w:bookmarkEnd w:id="4"/>
    </w:p>
    <w:sectPr w:rsidR="00296FF2" w:rsidSect="00B65697">
      <w:pgSz w:w="11906" w:h="16838"/>
      <w:pgMar w:top="157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30D" w:rsidRDefault="00D2730D">
      <w:pPr>
        <w:spacing w:line="240" w:lineRule="auto"/>
      </w:pPr>
      <w:r>
        <w:separator/>
      </w:r>
    </w:p>
  </w:endnote>
  <w:endnote w:type="continuationSeparator" w:id="0">
    <w:p w:rsidR="00D2730D" w:rsidRDefault="00D27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30D" w:rsidRDefault="00D2730D">
      <w:pPr>
        <w:spacing w:after="0"/>
      </w:pPr>
      <w:r>
        <w:separator/>
      </w:r>
    </w:p>
  </w:footnote>
  <w:footnote w:type="continuationSeparator" w:id="0">
    <w:p w:rsidR="00D2730D" w:rsidRDefault="00D273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F2"/>
    <w:rsid w:val="00296FF2"/>
    <w:rsid w:val="00383D24"/>
    <w:rsid w:val="006E09C8"/>
    <w:rsid w:val="00781571"/>
    <w:rsid w:val="00861757"/>
    <w:rsid w:val="00B65697"/>
    <w:rsid w:val="00D2730D"/>
    <w:rsid w:val="00DB77C6"/>
    <w:rsid w:val="060E6ACB"/>
    <w:rsid w:val="07077B75"/>
    <w:rsid w:val="08A77042"/>
    <w:rsid w:val="0CBD7677"/>
    <w:rsid w:val="0F27086A"/>
    <w:rsid w:val="15F4005F"/>
    <w:rsid w:val="190817A0"/>
    <w:rsid w:val="19D51D9B"/>
    <w:rsid w:val="1BA66513"/>
    <w:rsid w:val="230E3B68"/>
    <w:rsid w:val="29493649"/>
    <w:rsid w:val="2D593DF3"/>
    <w:rsid w:val="2D880FD5"/>
    <w:rsid w:val="3F983F34"/>
    <w:rsid w:val="407F6803"/>
    <w:rsid w:val="46FF114E"/>
    <w:rsid w:val="48B23195"/>
    <w:rsid w:val="5DEE019B"/>
    <w:rsid w:val="5E594193"/>
    <w:rsid w:val="6EC66F43"/>
    <w:rsid w:val="6F5A1F33"/>
    <w:rsid w:val="7813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A9854AB-3746-4C91-990D-58BE65F3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7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uiPriority w:val="99"/>
    <w:semiHidden/>
    <w:unhideWhenUsed/>
    <w:qFormat/>
    <w:pPr>
      <w:spacing w:after="0" w:line="240" w:lineRule="auto"/>
    </w:pPr>
    <w:rPr>
      <w:rFonts w:ascii="Calibri" w:eastAsia="Calibri" w:hAnsi="Calibri" w:cs="Times New Roman"/>
      <w:szCs w:val="21"/>
    </w:rPr>
  </w:style>
  <w:style w:type="paragraph" w:styleId="aa">
    <w:name w:val="endnote text"/>
    <w:basedOn w:val="a"/>
    <w:link w:val="ab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1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2">
    <w:name w:val="Title"/>
    <w:basedOn w:val="a"/>
    <w:next w:val="a"/>
    <w:link w:val="af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  <w:rPr>
      <w:sz w:val="24"/>
      <w:szCs w:val="24"/>
    </w:rPr>
  </w:style>
  <w:style w:type="table" w:styleId="af8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  <w:rPr>
      <w:sz w:val="22"/>
      <w:szCs w:val="22"/>
      <w:lang w:eastAsia="en-US"/>
    </w:rPr>
  </w:style>
  <w:style w:type="character" w:customStyle="1" w:styleId="af3">
    <w:name w:val="Название Знак"/>
    <w:basedOn w:val="a0"/>
    <w:link w:val="af2"/>
    <w:uiPriority w:val="10"/>
    <w:qFormat/>
    <w:rPr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e">
    <w:name w:val="Текст сноски Знак"/>
    <w:link w:val="ad"/>
    <w:uiPriority w:val="99"/>
    <w:qFormat/>
    <w:rPr>
      <w:sz w:val="18"/>
    </w:rPr>
  </w:style>
  <w:style w:type="character" w:customStyle="1" w:styleId="ab">
    <w:name w:val="Текст концевой сноски Знак"/>
    <w:link w:val="aa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pPr>
      <w:spacing w:after="160" w:line="259" w:lineRule="auto"/>
    </w:pPr>
    <w:rPr>
      <w:sz w:val="22"/>
      <w:szCs w:val="22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alibri" w:eastAsia="Calibri" w:hAnsi="Calibri" w:cs="Times New Roman"/>
      <w:szCs w:val="21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0">
    <w:name w:val="Верхний колонтитул Знак"/>
    <w:basedOn w:val="a0"/>
    <w:link w:val="af"/>
    <w:uiPriority w:val="99"/>
    <w:qFormat/>
  </w:style>
  <w:style w:type="table" w:customStyle="1" w:styleId="13">
    <w:name w:val="Сетка таблицы1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f8"/>
    <w:uiPriority w:val="39"/>
    <w:rsid w:val="00DB77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8"/>
    <w:uiPriority w:val="39"/>
    <w:rsid w:val="00DB77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01529E3C77D2A8BC7989102D94527669BC826F3BA5DA7FDD96778D0497788E319A88C7A4188AF48C7DC7C1CDA4D18DCD1CFEC1DEP9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portal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E421F-B2C2-4029-823C-C406DB2F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Морозова Ирина Владимировна</cp:lastModifiedBy>
  <cp:revision>3</cp:revision>
  <dcterms:created xsi:type="dcterms:W3CDTF">2023-09-20T23:52:00Z</dcterms:created>
  <dcterms:modified xsi:type="dcterms:W3CDTF">2023-09-20T23:52:00Z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ADFF4EECD1F34E27B25BED79C0A8F651</vt:lpwstr>
  </property>
</Properties>
</file>