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C88" w:rsidRDefault="004C1C88" w:rsidP="004C1C88">
      <w:pPr>
        <w:spacing w:after="0" w:line="276" w:lineRule="auto"/>
        <w:rPr>
          <w:rFonts w:cs="Times New Roman"/>
          <w:sz w:val="28"/>
          <w:szCs w:val="28"/>
        </w:rPr>
      </w:pPr>
      <w:r w:rsidRPr="004549E8">
        <w:rPr>
          <w:rFonts w:eastAsia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2336" behindDoc="1" locked="0" layoutInCell="1" allowOverlap="1" wp14:anchorId="48B72BEE" wp14:editId="361D3462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1C88" w:rsidRPr="004549E8" w:rsidRDefault="004C1C88" w:rsidP="004C1C88">
      <w:pPr>
        <w:spacing w:after="0" w:line="360" w:lineRule="auto"/>
        <w:jc w:val="center"/>
        <w:rPr>
          <w:rFonts w:eastAsia="Times New Roman" w:cs="Times New Roman"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bCs/>
          <w:sz w:val="32"/>
          <w:szCs w:val="32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  <w:r>
        <w:rPr>
          <w:rFonts w:eastAsia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eastAsia="Times New Roman" w:cs="Times New Roman"/>
          <w:b/>
          <w:bCs/>
          <w:sz w:val="28"/>
          <w:szCs w:val="28"/>
          <w:lang w:eastAsia="ru-RU"/>
        </w:rPr>
        <w:t>ПРАВИТЕЛЬСТВА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eastAsia="Times New Roman" w:cs="Times New Roman"/>
          <w:b/>
          <w:bCs/>
          <w:sz w:val="28"/>
          <w:szCs w:val="28"/>
          <w:lang w:eastAsia="ru-RU"/>
        </w:rPr>
        <w:t>КАМЧАТСКОГО КРАЯ</w:t>
      </w:r>
    </w:p>
    <w:p w:rsidR="004C1C88" w:rsidRDefault="004C1C88" w:rsidP="004C1C88">
      <w:pPr>
        <w:spacing w:after="0" w:line="276" w:lineRule="auto"/>
        <w:jc w:val="center"/>
        <w:rPr>
          <w:rFonts w:cs="Times New Roman"/>
          <w:sz w:val="28"/>
          <w:szCs w:val="28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8D4AE0" w:rsidTr="00F131E7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Default="008D4AE0" w:rsidP="00F131E7">
            <w:pPr>
              <w:spacing w:after="0" w:line="276" w:lineRule="auto"/>
              <w:ind w:right="34"/>
              <w:jc w:val="center"/>
              <w:rPr>
                <w:rFonts w:cs="Times New Roman"/>
                <w:sz w:val="20"/>
                <w:szCs w:val="20"/>
              </w:rPr>
            </w:pPr>
            <w:bookmarkStart w:id="0" w:name="REGDATESTAMP"/>
            <w:r>
              <w:rPr>
                <w:rFonts w:cs="Times New Roman"/>
                <w:sz w:val="28"/>
                <w:szCs w:val="20"/>
                <w:lang w:val="en-US"/>
              </w:rPr>
              <w:t>[</w:t>
            </w:r>
            <w:r>
              <w:rPr>
                <w:rFonts w:cs="Times New Roman"/>
                <w:sz w:val="28"/>
                <w:szCs w:val="20"/>
              </w:rPr>
              <w:t>Д</w:t>
            </w:r>
            <w:r w:rsidRPr="00852152">
              <w:rPr>
                <w:rFonts w:cs="Times New Roman"/>
                <w:sz w:val="18"/>
                <w:szCs w:val="20"/>
              </w:rPr>
              <w:t>ата</w:t>
            </w:r>
            <w:r w:rsidRPr="00852152">
              <w:rPr>
                <w:rFonts w:cs="Times New Roman"/>
                <w:sz w:val="24"/>
                <w:szCs w:val="20"/>
              </w:rPr>
              <w:t xml:space="preserve"> </w:t>
            </w:r>
            <w:r w:rsidRPr="00852152">
              <w:rPr>
                <w:rFonts w:cs="Times New Roman"/>
                <w:sz w:val="18"/>
                <w:szCs w:val="20"/>
              </w:rPr>
              <w:t>регистрации</w:t>
            </w:r>
            <w:r>
              <w:rPr>
                <w:rFonts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8D4AE0" w:rsidRDefault="008D4AE0" w:rsidP="00F131E7">
            <w:pPr>
              <w:spacing w:after="0" w:line="276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Default="008D4AE0" w:rsidP="00F131E7">
            <w:pPr>
              <w:spacing w:after="0" w:line="276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cs="Times New Roman"/>
                <w:sz w:val="28"/>
                <w:szCs w:val="20"/>
                <w:lang w:val="en-US"/>
              </w:rPr>
              <w:t>[</w:t>
            </w:r>
            <w:r>
              <w:rPr>
                <w:rFonts w:cs="Times New Roman"/>
                <w:sz w:val="28"/>
                <w:szCs w:val="20"/>
              </w:rPr>
              <w:t>Н</w:t>
            </w:r>
            <w:r w:rsidRPr="00852152">
              <w:rPr>
                <w:rFonts w:cs="Times New Roman"/>
                <w:sz w:val="18"/>
                <w:szCs w:val="20"/>
              </w:rPr>
              <w:t>омер</w:t>
            </w:r>
            <w:r w:rsidRPr="00852152">
              <w:rPr>
                <w:rFonts w:cs="Times New Roman"/>
                <w:sz w:val="24"/>
                <w:szCs w:val="20"/>
              </w:rPr>
              <w:t xml:space="preserve"> </w:t>
            </w:r>
            <w:r w:rsidRPr="00852152">
              <w:rPr>
                <w:rFonts w:cs="Times New Roman"/>
                <w:sz w:val="18"/>
                <w:szCs w:val="20"/>
              </w:rPr>
              <w:t>документа</w:t>
            </w:r>
            <w:r>
              <w:rPr>
                <w:rFonts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:rsidR="0022234A" w:rsidRDefault="0022234A" w:rsidP="003435A1">
      <w:pPr>
        <w:spacing w:after="0" w:line="276" w:lineRule="auto"/>
        <w:ind w:right="5526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4"/>
          <w:szCs w:val="28"/>
        </w:rPr>
        <w:t>г. Петропавловск-Камчатский</w:t>
      </w:r>
    </w:p>
    <w:p w:rsidR="00033533" w:rsidRPr="0074603C" w:rsidRDefault="00033533" w:rsidP="00066C50">
      <w:pPr>
        <w:spacing w:after="0" w:line="276" w:lineRule="auto"/>
        <w:ind w:firstLine="709"/>
        <w:jc w:val="both"/>
        <w:rPr>
          <w:rFonts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6E593A" w:rsidTr="00F46EC1">
        <w:tc>
          <w:tcPr>
            <w:tcW w:w="4395" w:type="dxa"/>
          </w:tcPr>
          <w:p w:rsidR="006E593A" w:rsidRDefault="0064266F" w:rsidP="0024089B">
            <w:pPr>
              <w:ind w:left="3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Об утверждении </w:t>
            </w:r>
            <w:r w:rsidR="004A339B">
              <w:rPr>
                <w:rFonts w:eastAsia="Times New Roman" w:cs="Times New Roman"/>
                <w:sz w:val="28"/>
                <w:szCs w:val="28"/>
                <w:lang w:eastAsia="ru-RU"/>
              </w:rPr>
              <w:t>П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орядка </w:t>
            </w:r>
            <w:r w:rsidRPr="0064266F">
              <w:rPr>
                <w:rFonts w:eastAsia="Times New Roman" w:cs="Times New Roman"/>
                <w:sz w:val="28"/>
                <w:szCs w:val="28"/>
                <w:lang w:eastAsia="ru-RU"/>
              </w:rPr>
              <w:t>деятельности комисси</w:t>
            </w:r>
            <w:r w:rsidR="0024089B">
              <w:rPr>
                <w:rFonts w:eastAsia="Times New Roman" w:cs="Times New Roman"/>
                <w:sz w:val="28"/>
                <w:szCs w:val="28"/>
                <w:lang w:eastAsia="ru-RU"/>
              </w:rPr>
              <w:t>й</w:t>
            </w:r>
            <w:r w:rsidRPr="0064266F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по определению границ населенных пунктов, образуемых из лесных поселков или военных городков, а также определения местоположения границ земельных участков, на которых расположены объекты недвижимого имущества, на которые возникли права граждан и юридических лиц, в целях их перевода из земель лесного фонда в земли населенных пунктов при подготовке проекта генерального плана поселения или городского округа, расположенных на территории 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Камчатского края</w:t>
            </w:r>
            <w:r w:rsidR="006E593A" w:rsidRPr="006E593A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4549E8" w:rsidRDefault="004549E8" w:rsidP="008D7127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35058D" w:rsidRDefault="0035058D" w:rsidP="008D7127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4A339B" w:rsidRPr="004A339B" w:rsidRDefault="0035058D" w:rsidP="004A339B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В соответствии </w:t>
      </w:r>
      <w:r w:rsidR="004A339B" w:rsidRPr="004A339B">
        <w:rPr>
          <w:rFonts w:eastAsia="Times New Roman" w:cs="Times New Roman"/>
          <w:sz w:val="28"/>
          <w:szCs w:val="28"/>
          <w:lang w:eastAsia="ru-RU"/>
        </w:rPr>
        <w:t xml:space="preserve">с </w:t>
      </w:r>
      <w:r w:rsidR="004A339B">
        <w:rPr>
          <w:rFonts w:eastAsia="Times New Roman" w:cs="Times New Roman"/>
          <w:sz w:val="28"/>
          <w:szCs w:val="28"/>
          <w:lang w:eastAsia="ru-RU"/>
        </w:rPr>
        <w:t>част</w:t>
      </w:r>
      <w:r w:rsidR="005B0EE1">
        <w:rPr>
          <w:rFonts w:eastAsia="Times New Roman" w:cs="Times New Roman"/>
          <w:sz w:val="28"/>
          <w:szCs w:val="28"/>
          <w:lang w:eastAsia="ru-RU"/>
        </w:rPr>
        <w:t>ью 23</w:t>
      </w:r>
      <w:r w:rsidR="004A339B">
        <w:rPr>
          <w:rFonts w:eastAsia="Times New Roman" w:cs="Times New Roman"/>
          <w:sz w:val="28"/>
          <w:szCs w:val="28"/>
          <w:lang w:eastAsia="ru-RU"/>
        </w:rPr>
        <w:t xml:space="preserve"> статьи 24 Градостроительного кодекса Российской Федерации</w:t>
      </w:r>
    </w:p>
    <w:p w:rsidR="0035058D" w:rsidRPr="004549E8" w:rsidRDefault="0035058D" w:rsidP="008D7127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033533" w:rsidRDefault="001208AF" w:rsidP="001208AF">
      <w:pPr>
        <w:spacing w:after="0" w:line="276" w:lineRule="auto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ПРАВИТЕЛЬСТВО ПОСТАНОВЛЯЕТ:</w:t>
      </w:r>
    </w:p>
    <w:p w:rsidR="00576D34" w:rsidRDefault="00576D34" w:rsidP="001208AF">
      <w:pPr>
        <w:spacing w:after="0" w:line="276" w:lineRule="auto"/>
        <w:ind w:firstLine="709"/>
        <w:jc w:val="both"/>
        <w:rPr>
          <w:rFonts w:cs="Times New Roman"/>
          <w:bCs/>
          <w:sz w:val="28"/>
          <w:szCs w:val="28"/>
        </w:rPr>
      </w:pPr>
    </w:p>
    <w:p w:rsidR="004A339B" w:rsidRDefault="004A339B" w:rsidP="00AC20C2">
      <w:pPr>
        <w:spacing w:after="0" w:line="240" w:lineRule="auto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1. </w:t>
      </w:r>
      <w:r w:rsidRPr="004A339B">
        <w:rPr>
          <w:rFonts w:cs="Times New Roman"/>
          <w:bCs/>
          <w:sz w:val="28"/>
          <w:szCs w:val="28"/>
        </w:rPr>
        <w:t xml:space="preserve">Утвердить </w:t>
      </w:r>
      <w:r>
        <w:rPr>
          <w:rFonts w:cs="Times New Roman"/>
          <w:bCs/>
          <w:sz w:val="28"/>
          <w:szCs w:val="28"/>
        </w:rPr>
        <w:t xml:space="preserve">Порядок </w:t>
      </w:r>
      <w:r w:rsidRPr="004A339B">
        <w:rPr>
          <w:rFonts w:cs="Times New Roman"/>
          <w:bCs/>
          <w:sz w:val="28"/>
          <w:szCs w:val="28"/>
        </w:rPr>
        <w:t>деятельности комисси</w:t>
      </w:r>
      <w:r w:rsidR="0024089B">
        <w:rPr>
          <w:rFonts w:cs="Times New Roman"/>
          <w:bCs/>
          <w:sz w:val="28"/>
          <w:szCs w:val="28"/>
        </w:rPr>
        <w:t>й</w:t>
      </w:r>
      <w:r w:rsidRPr="004A339B">
        <w:rPr>
          <w:rFonts w:cs="Times New Roman"/>
          <w:bCs/>
          <w:sz w:val="28"/>
          <w:szCs w:val="28"/>
        </w:rPr>
        <w:t xml:space="preserve"> по определению границ населенных пунктов, образуемых из лесных поселков или военных городков, а также определения местоположения границ земельных участков, на которых расположены объекты недвижимого имущества, на которые возникли права граждан и юридических лиц, в целях их перевода из земель лесного фонда в земли населенных пунктов при подготовке проекта генерального плана </w:t>
      </w:r>
      <w:r w:rsidRPr="004A339B">
        <w:rPr>
          <w:rFonts w:cs="Times New Roman"/>
          <w:bCs/>
          <w:sz w:val="28"/>
          <w:szCs w:val="28"/>
        </w:rPr>
        <w:lastRenderedPageBreak/>
        <w:t xml:space="preserve">поселения или городского округа, расположенных на территории </w:t>
      </w:r>
      <w:r>
        <w:rPr>
          <w:rFonts w:cs="Times New Roman"/>
          <w:bCs/>
          <w:sz w:val="28"/>
          <w:szCs w:val="28"/>
        </w:rPr>
        <w:t>Камчатского края согласно приложению к настоящему постановлению.</w:t>
      </w:r>
    </w:p>
    <w:p w:rsidR="004A339B" w:rsidRPr="004A339B" w:rsidRDefault="004A339B" w:rsidP="00AC20C2">
      <w:pPr>
        <w:spacing w:after="0" w:line="240" w:lineRule="auto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2. </w:t>
      </w:r>
      <w:r w:rsidRPr="004A339B">
        <w:rPr>
          <w:rFonts w:cs="Times New Roman"/>
          <w:bCs/>
          <w:sz w:val="28"/>
          <w:szCs w:val="28"/>
        </w:rPr>
        <w:t>Настоящее постановление вступает в силу после дня его официального</w:t>
      </w:r>
      <w:r>
        <w:rPr>
          <w:rFonts w:cs="Times New Roman"/>
          <w:bCs/>
          <w:sz w:val="28"/>
          <w:szCs w:val="28"/>
        </w:rPr>
        <w:t xml:space="preserve"> </w:t>
      </w:r>
      <w:r w:rsidRPr="004A339B">
        <w:rPr>
          <w:rFonts w:cs="Times New Roman"/>
          <w:bCs/>
          <w:sz w:val="28"/>
          <w:szCs w:val="28"/>
        </w:rPr>
        <w:t>опубликования.</w:t>
      </w:r>
    </w:p>
    <w:p w:rsidR="006664BC" w:rsidRDefault="006664BC" w:rsidP="00E92746">
      <w:pPr>
        <w:spacing w:after="0" w:line="276" w:lineRule="auto"/>
        <w:ind w:firstLine="709"/>
        <w:jc w:val="both"/>
        <w:rPr>
          <w:rFonts w:cs="Times New Roman"/>
          <w:bCs/>
          <w:sz w:val="28"/>
          <w:szCs w:val="28"/>
        </w:rPr>
      </w:pPr>
    </w:p>
    <w:p w:rsidR="004C1C88" w:rsidRDefault="004C1C88" w:rsidP="00E92746">
      <w:pPr>
        <w:spacing w:after="0" w:line="276" w:lineRule="auto"/>
        <w:ind w:firstLine="709"/>
        <w:jc w:val="both"/>
        <w:rPr>
          <w:rFonts w:cs="Times New Roman"/>
          <w:bCs/>
          <w:sz w:val="28"/>
          <w:szCs w:val="28"/>
        </w:rPr>
      </w:pPr>
    </w:p>
    <w:p w:rsidR="00EE17A5" w:rsidRDefault="00EE17A5" w:rsidP="00E92746">
      <w:pPr>
        <w:spacing w:after="0" w:line="276" w:lineRule="auto"/>
        <w:ind w:firstLine="709"/>
        <w:jc w:val="both"/>
        <w:rPr>
          <w:rFonts w:cs="Times New Roman"/>
          <w:bCs/>
          <w:sz w:val="28"/>
          <w:szCs w:val="28"/>
        </w:rPr>
      </w:pPr>
    </w:p>
    <w:tbl>
      <w:tblPr>
        <w:tblW w:w="97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3"/>
        <w:gridCol w:w="3402"/>
        <w:gridCol w:w="2665"/>
      </w:tblGrid>
      <w:tr w:rsidR="004C1C88" w:rsidRPr="00076132" w:rsidTr="00E05881">
        <w:trPr>
          <w:trHeight w:val="1256"/>
        </w:trPr>
        <w:tc>
          <w:tcPr>
            <w:tcW w:w="3713" w:type="dxa"/>
            <w:shd w:val="clear" w:color="auto" w:fill="auto"/>
          </w:tcPr>
          <w:p w:rsidR="004C1C88" w:rsidRPr="00033533" w:rsidRDefault="004C1C88" w:rsidP="0035058D">
            <w:pPr>
              <w:spacing w:after="0" w:line="240" w:lineRule="auto"/>
              <w:ind w:hanging="4"/>
              <w:rPr>
                <w:rFonts w:cs="Times New Roman"/>
                <w:sz w:val="24"/>
                <w:szCs w:val="28"/>
                <w:highlight w:val="yellow"/>
              </w:rPr>
            </w:pPr>
            <w:r w:rsidRPr="003E3F1B">
              <w:rPr>
                <w:rFonts w:cs="Times New Roman"/>
                <w:sz w:val="28"/>
                <w:szCs w:val="28"/>
              </w:rPr>
              <w:t>Председатель Правительс</w:t>
            </w:r>
            <w:r>
              <w:rPr>
                <w:rFonts w:cs="Times New Roman"/>
                <w:sz w:val="28"/>
                <w:szCs w:val="28"/>
              </w:rPr>
              <w:t>тва</w:t>
            </w:r>
            <w:r w:rsidR="0035058D">
              <w:rPr>
                <w:rFonts w:cs="Times New Roman"/>
                <w:sz w:val="28"/>
                <w:szCs w:val="28"/>
              </w:rPr>
              <w:t xml:space="preserve"> </w:t>
            </w:r>
            <w:r w:rsidRPr="003E3F1B">
              <w:rPr>
                <w:rFonts w:cs="Times New Roman"/>
                <w:sz w:val="28"/>
                <w:szCs w:val="28"/>
              </w:rPr>
              <w:t>Камчатского края</w:t>
            </w:r>
          </w:p>
        </w:tc>
        <w:tc>
          <w:tcPr>
            <w:tcW w:w="3402" w:type="dxa"/>
            <w:shd w:val="clear" w:color="auto" w:fill="auto"/>
          </w:tcPr>
          <w:p w:rsidR="004C1C88" w:rsidRPr="00076132" w:rsidRDefault="004C1C88" w:rsidP="003D4C3C">
            <w:pPr>
              <w:spacing w:after="0" w:line="240" w:lineRule="auto"/>
              <w:ind w:right="-116"/>
              <w:jc w:val="center"/>
              <w:rPr>
                <w:rFonts w:cs="Times New Roman"/>
                <w:color w:val="D9D9D9"/>
                <w:sz w:val="28"/>
                <w:szCs w:val="28"/>
              </w:rPr>
            </w:pPr>
            <w:bookmarkStart w:id="2" w:name="SIGNERSTAMP1"/>
            <w:r w:rsidRPr="00076132">
              <w:rPr>
                <w:rFonts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  <w:bookmarkEnd w:id="2"/>
          <w:p w:rsidR="004C1C88" w:rsidRPr="00076132" w:rsidRDefault="004C1C88" w:rsidP="003D4C3C">
            <w:pPr>
              <w:spacing w:after="0" w:line="240" w:lineRule="auto"/>
              <w:ind w:firstLine="709"/>
              <w:jc w:val="righ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65" w:type="dxa"/>
            <w:shd w:val="clear" w:color="auto" w:fill="auto"/>
          </w:tcPr>
          <w:p w:rsidR="0035058D" w:rsidRDefault="0035058D" w:rsidP="0035058D">
            <w:pPr>
              <w:spacing w:after="0" w:line="240" w:lineRule="auto"/>
              <w:ind w:right="-6"/>
              <w:jc w:val="right"/>
              <w:rPr>
                <w:rFonts w:cs="Times New Roman"/>
                <w:sz w:val="28"/>
                <w:szCs w:val="28"/>
              </w:rPr>
            </w:pPr>
          </w:p>
          <w:p w:rsidR="004C1C88" w:rsidRPr="002F3844" w:rsidRDefault="0035058D" w:rsidP="0035058D">
            <w:pPr>
              <w:spacing w:after="0" w:line="240" w:lineRule="auto"/>
              <w:ind w:right="-6"/>
              <w:jc w:val="righ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Е.А. Чекин</w:t>
            </w:r>
          </w:p>
        </w:tc>
      </w:tr>
    </w:tbl>
    <w:p w:rsidR="006664BC" w:rsidRDefault="006664BC" w:rsidP="002C2B5A"/>
    <w:p w:rsidR="000E77EB" w:rsidRDefault="000E77EB" w:rsidP="002C2B5A"/>
    <w:p w:rsidR="000E77EB" w:rsidRDefault="000E77EB" w:rsidP="002C2B5A"/>
    <w:p w:rsidR="000E77EB" w:rsidRDefault="000E77EB" w:rsidP="002C2B5A"/>
    <w:p w:rsidR="000E77EB" w:rsidRDefault="000E77EB" w:rsidP="002C2B5A"/>
    <w:p w:rsidR="000E77EB" w:rsidRDefault="000E77EB" w:rsidP="002C2B5A"/>
    <w:p w:rsidR="000E77EB" w:rsidRDefault="000E77EB" w:rsidP="002C2B5A"/>
    <w:p w:rsidR="000E77EB" w:rsidRDefault="000E77EB" w:rsidP="002C2B5A"/>
    <w:p w:rsidR="000E77EB" w:rsidRDefault="000E77EB" w:rsidP="002C2B5A"/>
    <w:p w:rsidR="000E77EB" w:rsidRDefault="000E77EB" w:rsidP="002C2B5A"/>
    <w:p w:rsidR="000E77EB" w:rsidRDefault="000E77EB" w:rsidP="002C2B5A"/>
    <w:p w:rsidR="000E77EB" w:rsidRDefault="000E77EB" w:rsidP="002C2B5A"/>
    <w:p w:rsidR="000E77EB" w:rsidRDefault="000E77EB" w:rsidP="002C2B5A"/>
    <w:p w:rsidR="000E77EB" w:rsidRDefault="000E77EB" w:rsidP="002C2B5A"/>
    <w:p w:rsidR="000E77EB" w:rsidRDefault="000E77EB" w:rsidP="002C2B5A"/>
    <w:p w:rsidR="000E77EB" w:rsidRDefault="000E77EB" w:rsidP="002C2B5A"/>
    <w:p w:rsidR="000E77EB" w:rsidRDefault="000E77EB" w:rsidP="002C2B5A"/>
    <w:p w:rsidR="00260FAC" w:rsidRDefault="00260FAC" w:rsidP="002C2B5A"/>
    <w:p w:rsidR="00260FAC" w:rsidRDefault="00260FAC" w:rsidP="002C2B5A"/>
    <w:p w:rsidR="00260FAC" w:rsidRDefault="00260FAC" w:rsidP="002C2B5A"/>
    <w:p w:rsidR="000E77EB" w:rsidRDefault="000E77EB" w:rsidP="002C2B5A"/>
    <w:p w:rsidR="000E77EB" w:rsidRDefault="000E77EB" w:rsidP="002C2B5A"/>
    <w:p w:rsidR="000E77EB" w:rsidRDefault="000E77EB" w:rsidP="002C2B5A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0E77EB" w:rsidTr="008107D2">
        <w:tc>
          <w:tcPr>
            <w:tcW w:w="4813" w:type="dxa"/>
          </w:tcPr>
          <w:p w:rsidR="000E77EB" w:rsidRDefault="000E77EB" w:rsidP="008107D2">
            <w:pPr>
              <w:contextualSpacing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14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98"/>
            </w:tblGrid>
            <w:tr w:rsidR="000E77EB" w:rsidRPr="009B5B29" w:rsidTr="008107D2">
              <w:tc>
                <w:tcPr>
                  <w:tcW w:w="4814" w:type="dxa"/>
                </w:tcPr>
                <w:p w:rsidR="000E77EB" w:rsidRPr="009B5B29" w:rsidRDefault="000E77EB" w:rsidP="000E77EB">
                  <w:pPr>
                    <w:jc w:val="both"/>
                    <w:rPr>
                      <w:rFonts w:cs="Times New Roman"/>
                      <w:sz w:val="28"/>
                      <w:szCs w:val="28"/>
                    </w:rPr>
                  </w:pPr>
                  <w:r>
                    <w:rPr>
                      <w:rFonts w:cs="Times New Roman"/>
                      <w:sz w:val="28"/>
                      <w:szCs w:val="28"/>
                    </w:rPr>
                    <w:t xml:space="preserve">Приложение к постановлению Правительства Камчатского края </w:t>
                  </w:r>
                  <w:r>
                    <w:rPr>
                      <w:rFonts w:cs="Times New Roman"/>
                      <w:sz w:val="28"/>
                      <w:szCs w:val="28"/>
                    </w:rPr>
                    <w:br/>
                    <w:t xml:space="preserve">от </w:t>
                  </w:r>
                  <w:r w:rsidRPr="009B5B29">
                    <w:rPr>
                      <w:rFonts w:cs="Times New Roman"/>
                      <w:sz w:val="28"/>
                      <w:szCs w:val="20"/>
                    </w:rPr>
                    <w:t>[</w:t>
                  </w:r>
                  <w:r w:rsidRPr="009E2D41">
                    <w:rPr>
                      <w:rFonts w:cs="Times New Roman"/>
                      <w:color w:val="A6A6A6" w:themeColor="background1" w:themeShade="A6"/>
                      <w:sz w:val="28"/>
                      <w:szCs w:val="20"/>
                    </w:rPr>
                    <w:t>Д</w:t>
                  </w:r>
                  <w:r w:rsidRPr="009E2D41">
                    <w:rPr>
                      <w:rFonts w:cs="Times New Roman"/>
                      <w:color w:val="A6A6A6" w:themeColor="background1" w:themeShade="A6"/>
                      <w:sz w:val="18"/>
                      <w:szCs w:val="20"/>
                    </w:rPr>
                    <w:t>ата</w:t>
                  </w:r>
                  <w:r w:rsidRPr="009E2D41">
                    <w:rPr>
                      <w:rFonts w:cs="Times New Roman"/>
                      <w:color w:val="A6A6A6" w:themeColor="background1" w:themeShade="A6"/>
                      <w:sz w:val="24"/>
                      <w:szCs w:val="20"/>
                    </w:rPr>
                    <w:t xml:space="preserve"> </w:t>
                  </w:r>
                  <w:r w:rsidRPr="009E2D41">
                    <w:rPr>
                      <w:rFonts w:cs="Times New Roman"/>
                      <w:color w:val="A6A6A6" w:themeColor="background1" w:themeShade="A6"/>
                      <w:sz w:val="18"/>
                      <w:szCs w:val="20"/>
                    </w:rPr>
                    <w:t>регистрации</w:t>
                  </w:r>
                  <w:r w:rsidRPr="009B5B29">
                    <w:rPr>
                      <w:rFonts w:cs="Times New Roman"/>
                      <w:sz w:val="28"/>
                      <w:szCs w:val="20"/>
                    </w:rPr>
                    <w:t>]</w:t>
                  </w:r>
                  <w:r>
                    <w:rPr>
                      <w:rFonts w:cs="Times New Roman"/>
                      <w:sz w:val="28"/>
                      <w:szCs w:val="20"/>
                    </w:rPr>
                    <w:t xml:space="preserve"> № </w:t>
                  </w:r>
                  <w:r w:rsidRPr="009B5B29">
                    <w:rPr>
                      <w:rFonts w:cs="Times New Roman"/>
                      <w:sz w:val="28"/>
                      <w:szCs w:val="20"/>
                    </w:rPr>
                    <w:t>[</w:t>
                  </w:r>
                  <w:r w:rsidRPr="009E2D41">
                    <w:rPr>
                      <w:rFonts w:cs="Times New Roman"/>
                      <w:color w:val="A6A6A6" w:themeColor="background1" w:themeShade="A6"/>
                      <w:sz w:val="28"/>
                      <w:szCs w:val="20"/>
                    </w:rPr>
                    <w:t>Н</w:t>
                  </w:r>
                  <w:r w:rsidRPr="009E2D41">
                    <w:rPr>
                      <w:rFonts w:cs="Times New Roman"/>
                      <w:color w:val="A6A6A6" w:themeColor="background1" w:themeShade="A6"/>
                      <w:sz w:val="18"/>
                      <w:szCs w:val="20"/>
                    </w:rPr>
                    <w:t>омер</w:t>
                  </w:r>
                  <w:r w:rsidRPr="009E2D41">
                    <w:rPr>
                      <w:rFonts w:cs="Times New Roman"/>
                      <w:color w:val="A6A6A6" w:themeColor="background1" w:themeShade="A6"/>
                      <w:sz w:val="24"/>
                      <w:szCs w:val="20"/>
                    </w:rPr>
                    <w:t xml:space="preserve"> </w:t>
                  </w:r>
                  <w:r w:rsidRPr="009E2D41">
                    <w:rPr>
                      <w:rFonts w:cs="Times New Roman"/>
                      <w:color w:val="A6A6A6" w:themeColor="background1" w:themeShade="A6"/>
                      <w:sz w:val="18"/>
                      <w:szCs w:val="20"/>
                    </w:rPr>
                    <w:t>документа</w:t>
                  </w:r>
                  <w:r w:rsidRPr="009B5B29">
                    <w:rPr>
                      <w:rFonts w:cs="Times New Roman"/>
                      <w:sz w:val="28"/>
                      <w:szCs w:val="20"/>
                    </w:rPr>
                    <w:t>]</w:t>
                  </w:r>
                </w:p>
              </w:tc>
            </w:tr>
          </w:tbl>
          <w:p w:rsidR="000E77EB" w:rsidRDefault="000E77EB" w:rsidP="008107D2">
            <w:pPr>
              <w:contextualSpacing/>
              <w:jc w:val="both"/>
              <w:rPr>
                <w:rFonts w:cs="Times New Roman"/>
                <w:sz w:val="28"/>
                <w:szCs w:val="28"/>
              </w:rPr>
            </w:pPr>
          </w:p>
        </w:tc>
      </w:tr>
    </w:tbl>
    <w:p w:rsidR="000E77EB" w:rsidRDefault="000E77EB" w:rsidP="000E77E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bCs/>
          <w:sz w:val="28"/>
          <w:szCs w:val="20"/>
          <w:lang w:eastAsia="ru-RU"/>
        </w:rPr>
      </w:pPr>
    </w:p>
    <w:p w:rsidR="000E77EB" w:rsidRPr="009B5B29" w:rsidRDefault="000E77EB" w:rsidP="000E77EB">
      <w:pPr>
        <w:spacing w:after="0" w:line="240" w:lineRule="auto"/>
        <w:contextualSpacing/>
        <w:jc w:val="center"/>
        <w:rPr>
          <w:rFonts w:cs="Times New Roman"/>
          <w:sz w:val="28"/>
          <w:szCs w:val="28"/>
        </w:rPr>
      </w:pPr>
      <w:r w:rsidRPr="009B5B29">
        <w:rPr>
          <w:rFonts w:cs="Times New Roman"/>
          <w:sz w:val="28"/>
          <w:szCs w:val="28"/>
        </w:rPr>
        <w:t>По</w:t>
      </w:r>
      <w:r>
        <w:rPr>
          <w:rFonts w:cs="Times New Roman"/>
          <w:sz w:val="28"/>
          <w:szCs w:val="28"/>
        </w:rPr>
        <w:t>рядок</w:t>
      </w:r>
    </w:p>
    <w:p w:rsidR="00A54A6A" w:rsidRDefault="000E77EB" w:rsidP="000E77EB">
      <w:pPr>
        <w:spacing w:after="0" w:line="240" w:lineRule="auto"/>
        <w:contextualSpacing/>
        <w:jc w:val="center"/>
        <w:rPr>
          <w:rFonts w:cs="Times New Roman"/>
          <w:bCs/>
          <w:sz w:val="28"/>
          <w:szCs w:val="28"/>
        </w:rPr>
      </w:pPr>
      <w:r w:rsidRPr="000E77EB">
        <w:rPr>
          <w:rFonts w:cs="Times New Roman"/>
          <w:bCs/>
          <w:sz w:val="28"/>
          <w:szCs w:val="28"/>
        </w:rPr>
        <w:t>деятельности комисси</w:t>
      </w:r>
      <w:r w:rsidR="0024089B">
        <w:rPr>
          <w:rFonts w:cs="Times New Roman"/>
          <w:bCs/>
          <w:sz w:val="28"/>
          <w:szCs w:val="28"/>
        </w:rPr>
        <w:t>й</w:t>
      </w:r>
      <w:r w:rsidRPr="000E77EB">
        <w:rPr>
          <w:rFonts w:cs="Times New Roman"/>
          <w:bCs/>
          <w:sz w:val="28"/>
          <w:szCs w:val="28"/>
        </w:rPr>
        <w:t xml:space="preserve"> по определению границ населенных пунктов, </w:t>
      </w:r>
      <w:r>
        <w:rPr>
          <w:rFonts w:cs="Times New Roman"/>
          <w:bCs/>
          <w:sz w:val="28"/>
          <w:szCs w:val="28"/>
        </w:rPr>
        <w:t>о</w:t>
      </w:r>
      <w:r w:rsidRPr="000E77EB">
        <w:rPr>
          <w:rFonts w:cs="Times New Roman"/>
          <w:bCs/>
          <w:sz w:val="28"/>
          <w:szCs w:val="28"/>
        </w:rPr>
        <w:t>бразуемых из лесных поселков или военных городков, а также определения местоположения границ земельных участков, на которых расположены объекты недвижимого имущества, на которые возникли права граждан и юридических лиц, в целях их перевода из земель лесного фонда в земли населенных пунктов при подготовке проекта генерального плана поселения или городского округа, расположенных на территории Камчатского края</w:t>
      </w:r>
    </w:p>
    <w:p w:rsidR="000E77EB" w:rsidRDefault="00A54A6A" w:rsidP="000E77EB">
      <w:pPr>
        <w:spacing w:after="0" w:line="240" w:lineRule="auto"/>
        <w:contextualSpacing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(далее – Порядок)</w:t>
      </w:r>
    </w:p>
    <w:p w:rsidR="000E77EB" w:rsidRDefault="000E77EB" w:rsidP="000E77EB">
      <w:pPr>
        <w:spacing w:after="0" w:line="240" w:lineRule="auto"/>
        <w:ind w:firstLine="709"/>
        <w:contextualSpacing/>
        <w:jc w:val="both"/>
        <w:rPr>
          <w:rFonts w:cs="Times New Roman"/>
          <w:sz w:val="28"/>
          <w:szCs w:val="28"/>
        </w:rPr>
      </w:pPr>
    </w:p>
    <w:p w:rsidR="000E77EB" w:rsidRDefault="00634259" w:rsidP="00634259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 w:rsidRPr="00634259">
        <w:rPr>
          <w:rFonts w:cs="Times New Roman"/>
          <w:sz w:val="28"/>
          <w:szCs w:val="28"/>
        </w:rPr>
        <w:t>1</w:t>
      </w:r>
      <w:r>
        <w:rPr>
          <w:rFonts w:cs="Times New Roman"/>
          <w:sz w:val="28"/>
          <w:szCs w:val="28"/>
        </w:rPr>
        <w:t xml:space="preserve">. </w:t>
      </w:r>
      <w:r w:rsidR="000E77EB" w:rsidRPr="000E77EB">
        <w:rPr>
          <w:rFonts w:cs="Times New Roman"/>
          <w:sz w:val="28"/>
          <w:szCs w:val="28"/>
        </w:rPr>
        <w:t xml:space="preserve">Настоящий Порядок </w:t>
      </w:r>
      <w:r w:rsidR="00B94A82">
        <w:rPr>
          <w:rFonts w:cs="Times New Roman"/>
          <w:sz w:val="28"/>
          <w:szCs w:val="28"/>
        </w:rPr>
        <w:t xml:space="preserve">регламентирует </w:t>
      </w:r>
      <w:r w:rsidR="000E77EB" w:rsidRPr="000E77EB">
        <w:rPr>
          <w:rFonts w:cs="Times New Roman"/>
          <w:sz w:val="28"/>
          <w:szCs w:val="28"/>
        </w:rPr>
        <w:t>деятельност</w:t>
      </w:r>
      <w:r w:rsidR="00B94A82">
        <w:rPr>
          <w:rFonts w:cs="Times New Roman"/>
          <w:sz w:val="28"/>
          <w:szCs w:val="28"/>
        </w:rPr>
        <w:t>ь</w:t>
      </w:r>
      <w:r w:rsidR="000E77EB" w:rsidRPr="000E77EB">
        <w:rPr>
          <w:rFonts w:cs="Times New Roman"/>
          <w:sz w:val="28"/>
          <w:szCs w:val="28"/>
        </w:rPr>
        <w:t xml:space="preserve"> комисси</w:t>
      </w:r>
      <w:r w:rsidR="0024089B">
        <w:rPr>
          <w:rFonts w:cs="Times New Roman"/>
          <w:sz w:val="28"/>
          <w:szCs w:val="28"/>
        </w:rPr>
        <w:t>й</w:t>
      </w:r>
      <w:r w:rsidR="000E77EB" w:rsidRPr="000E77EB">
        <w:rPr>
          <w:rFonts w:cs="Times New Roman"/>
          <w:sz w:val="28"/>
          <w:szCs w:val="28"/>
        </w:rPr>
        <w:t xml:space="preserve"> по определению границ населенных пунктов, образуемых из лесных поселков или военных городков, а также определения местоположения границ земельных участков, на которых расположены объекты недвижимого имущества, на которые возникли права граждан и юридических лиц, в целях их перевода из земель лесного фонда в земли населенных пунктов при подготовке проекта генерального плана поселения или городского округа, расположенных на территории </w:t>
      </w:r>
      <w:r w:rsidR="000E77EB">
        <w:rPr>
          <w:rFonts w:cs="Times New Roman"/>
          <w:sz w:val="28"/>
          <w:szCs w:val="28"/>
        </w:rPr>
        <w:t>Камчатского края</w:t>
      </w:r>
      <w:r w:rsidR="000E77EB" w:rsidRPr="000E77EB">
        <w:rPr>
          <w:rFonts w:cs="Times New Roman"/>
          <w:sz w:val="28"/>
          <w:szCs w:val="28"/>
        </w:rPr>
        <w:t xml:space="preserve"> (далее - Комиссия).</w:t>
      </w:r>
    </w:p>
    <w:p w:rsidR="005051FC" w:rsidRPr="005051FC" w:rsidRDefault="005051FC" w:rsidP="005051FC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 </w:t>
      </w:r>
      <w:r w:rsidRPr="005051FC">
        <w:rPr>
          <w:rFonts w:cs="Times New Roman"/>
          <w:sz w:val="28"/>
          <w:szCs w:val="28"/>
        </w:rPr>
        <w:t xml:space="preserve">Комиссия является коллегиальным совещательным органом, </w:t>
      </w:r>
      <w:r w:rsidR="00260FAC">
        <w:rPr>
          <w:rFonts w:cs="Times New Roman"/>
          <w:sz w:val="28"/>
          <w:szCs w:val="28"/>
        </w:rPr>
        <w:t>создаваемым</w:t>
      </w:r>
      <w:r w:rsidRPr="005051FC">
        <w:rPr>
          <w:rFonts w:cs="Times New Roman"/>
          <w:sz w:val="28"/>
          <w:szCs w:val="28"/>
        </w:rPr>
        <w:t xml:space="preserve"> в целях определения при подготовке проекта генерального плана поселения или городского округа границ населенных пунктов, образуемых из лесных поселков или военных городков, а также определения местоположения границ земельных участков, на которых расположены объекты недвижимого имущества, на которые возникли права граждан и юридических лиц, в целях их перевода из земель лесного фонда в земли населенных пунктов.</w:t>
      </w:r>
    </w:p>
    <w:p w:rsidR="001345DC" w:rsidRPr="001345DC" w:rsidRDefault="001345DC" w:rsidP="001345DC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 w:rsidRPr="001345DC">
        <w:rPr>
          <w:rFonts w:cs="Times New Roman"/>
          <w:sz w:val="28"/>
          <w:szCs w:val="28"/>
        </w:rPr>
        <w:t xml:space="preserve">3. К полномочиям </w:t>
      </w:r>
      <w:r w:rsidR="00914FC0">
        <w:rPr>
          <w:rFonts w:cs="Times New Roman"/>
          <w:sz w:val="28"/>
          <w:szCs w:val="28"/>
        </w:rPr>
        <w:t>К</w:t>
      </w:r>
      <w:r w:rsidRPr="001345DC">
        <w:rPr>
          <w:rFonts w:cs="Times New Roman"/>
          <w:sz w:val="28"/>
          <w:szCs w:val="28"/>
        </w:rPr>
        <w:t>омиссии относятся:</w:t>
      </w:r>
    </w:p>
    <w:p w:rsidR="001345DC" w:rsidRPr="001345DC" w:rsidRDefault="001345DC" w:rsidP="001345DC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 w:rsidRPr="001345DC">
        <w:rPr>
          <w:rFonts w:cs="Times New Roman"/>
          <w:sz w:val="28"/>
          <w:szCs w:val="28"/>
        </w:rPr>
        <w:t>1) подготовка предложений относительно местоположения границ населенных пунктов, образуемых из лесных поселков, военных городков, с учетом площади и количества расположенных в границах таких лесных поселков, военных городков земельных участков, не используемых в целях лесного хозяйства, а также с учетом необходимости размещения в границах таких образуемых населенных пунктов объектов регионального или местного значения в целях соблюдения требований, предусмотренных нормативами градостроительного проектирования;</w:t>
      </w:r>
    </w:p>
    <w:p w:rsidR="001345DC" w:rsidRPr="001345DC" w:rsidRDefault="001345DC" w:rsidP="001345DC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 w:rsidRPr="001345DC">
        <w:rPr>
          <w:rFonts w:cs="Times New Roman"/>
          <w:sz w:val="28"/>
          <w:szCs w:val="28"/>
        </w:rPr>
        <w:t>2) подготовка предложений с учетом предусмотренных лесным законодательством требований по использованию, охране, защите и воспроизводству лесов относительно видов функциональных зон, устанавливаемых в границах лесных поселков, военных городков, и местоположения их границ;</w:t>
      </w:r>
    </w:p>
    <w:p w:rsidR="001345DC" w:rsidRPr="001345DC" w:rsidRDefault="001345DC" w:rsidP="001345DC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 w:rsidRPr="001345DC">
        <w:rPr>
          <w:rFonts w:cs="Times New Roman"/>
          <w:sz w:val="28"/>
          <w:szCs w:val="28"/>
        </w:rPr>
        <w:t xml:space="preserve">3) подготовка предложений о сохранении или ликвидации лесного поселка, военного городка с переселением граждан с учетом мнения населения </w:t>
      </w:r>
      <w:r w:rsidRPr="001345DC">
        <w:rPr>
          <w:rFonts w:cs="Times New Roman"/>
          <w:sz w:val="28"/>
          <w:szCs w:val="28"/>
        </w:rPr>
        <w:lastRenderedPageBreak/>
        <w:t xml:space="preserve">указанных лесного поселка, военного городка. Учет мнения населения лесного поселка, военного городка при подготовке предложений о сохранении или ликвидации лесного поселка, военного городка и о переселении граждан осуществляется по правилам, предусмотренным Федеральным законом от </w:t>
      </w:r>
      <w:r>
        <w:rPr>
          <w:rFonts w:cs="Times New Roman"/>
          <w:sz w:val="28"/>
          <w:szCs w:val="28"/>
        </w:rPr>
        <w:t xml:space="preserve">06.10.2003 № </w:t>
      </w:r>
      <w:r w:rsidRPr="001345DC">
        <w:rPr>
          <w:rFonts w:cs="Times New Roman"/>
          <w:sz w:val="28"/>
          <w:szCs w:val="28"/>
        </w:rPr>
        <w:t xml:space="preserve">131-ФЗ </w:t>
      </w:r>
      <w:r>
        <w:rPr>
          <w:rFonts w:cs="Times New Roman"/>
          <w:sz w:val="28"/>
          <w:szCs w:val="28"/>
        </w:rPr>
        <w:t>«</w:t>
      </w:r>
      <w:r w:rsidRPr="001345DC">
        <w:rPr>
          <w:rFonts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cs="Times New Roman"/>
          <w:sz w:val="28"/>
          <w:szCs w:val="28"/>
        </w:rPr>
        <w:t>»</w:t>
      </w:r>
      <w:r w:rsidRPr="001345DC">
        <w:rPr>
          <w:rFonts w:cs="Times New Roman"/>
          <w:sz w:val="28"/>
          <w:szCs w:val="28"/>
        </w:rPr>
        <w:t xml:space="preserve"> для собрания граждан;</w:t>
      </w:r>
    </w:p>
    <w:p w:rsidR="001345DC" w:rsidRPr="001345DC" w:rsidRDefault="001345DC" w:rsidP="001345DC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 w:rsidRPr="001345DC">
        <w:rPr>
          <w:rFonts w:cs="Times New Roman"/>
          <w:sz w:val="28"/>
          <w:szCs w:val="28"/>
        </w:rPr>
        <w:t>4) подготовка предложений относительно местоположения границ земельных участков, на которых расположены объекты недвижимого имущества, на которые возникли права граждан и юридических лиц, в целях их перевода из земель лесного фонда в земли населенных пунктов.</w:t>
      </w:r>
    </w:p>
    <w:p w:rsidR="00A54A6A" w:rsidRDefault="001345DC" w:rsidP="001345DC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 w:rsidRPr="001345DC">
        <w:rPr>
          <w:rFonts w:cs="Times New Roman"/>
          <w:sz w:val="28"/>
          <w:szCs w:val="28"/>
        </w:rPr>
        <w:t xml:space="preserve">4. Комиссия </w:t>
      </w:r>
      <w:r w:rsidR="00B94A82">
        <w:rPr>
          <w:rFonts w:cs="Times New Roman"/>
          <w:sz w:val="28"/>
          <w:szCs w:val="28"/>
        </w:rPr>
        <w:t>создается</w:t>
      </w:r>
      <w:r w:rsidRPr="001345DC">
        <w:rPr>
          <w:rFonts w:cs="Times New Roman"/>
          <w:sz w:val="28"/>
          <w:szCs w:val="28"/>
        </w:rPr>
        <w:t xml:space="preserve"> по решению органа местного самоуправления </w:t>
      </w:r>
      <w:r w:rsidR="00260FAC">
        <w:rPr>
          <w:rFonts w:cs="Times New Roman"/>
          <w:sz w:val="28"/>
          <w:szCs w:val="28"/>
        </w:rPr>
        <w:t xml:space="preserve">муниципального образования в Камчатском крае (далее – </w:t>
      </w:r>
      <w:r w:rsidR="00B94A82" w:rsidRPr="00B94A82">
        <w:rPr>
          <w:rFonts w:cs="Times New Roman"/>
          <w:sz w:val="28"/>
          <w:szCs w:val="28"/>
        </w:rPr>
        <w:t>орган местного самоуправления</w:t>
      </w:r>
      <w:r w:rsidR="00260FAC">
        <w:rPr>
          <w:rFonts w:cs="Times New Roman"/>
          <w:sz w:val="28"/>
          <w:szCs w:val="28"/>
        </w:rPr>
        <w:t xml:space="preserve">). </w:t>
      </w:r>
    </w:p>
    <w:p w:rsidR="00A54A6A" w:rsidRDefault="00B94A82" w:rsidP="001345DC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Персональный с</w:t>
      </w:r>
      <w:r w:rsidR="00A54A6A">
        <w:rPr>
          <w:rFonts w:cs="Times New Roman"/>
          <w:sz w:val="28"/>
          <w:szCs w:val="28"/>
        </w:rPr>
        <w:t xml:space="preserve">остав Комиссии утверждается правовым актом </w:t>
      </w:r>
      <w:r>
        <w:rPr>
          <w:rFonts w:cs="Times New Roman"/>
          <w:sz w:val="28"/>
          <w:szCs w:val="28"/>
        </w:rPr>
        <w:t>органа местного самоуправления</w:t>
      </w:r>
      <w:r w:rsidR="00A54A6A">
        <w:rPr>
          <w:rFonts w:cs="Times New Roman"/>
          <w:sz w:val="28"/>
          <w:szCs w:val="28"/>
        </w:rPr>
        <w:t xml:space="preserve">. </w:t>
      </w:r>
    </w:p>
    <w:p w:rsidR="001345DC" w:rsidRPr="001345DC" w:rsidRDefault="001345DC" w:rsidP="001345DC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 w:rsidRPr="001345DC">
        <w:rPr>
          <w:rFonts w:cs="Times New Roman"/>
          <w:sz w:val="28"/>
          <w:szCs w:val="28"/>
        </w:rPr>
        <w:t xml:space="preserve">В состав </w:t>
      </w:r>
      <w:r w:rsidR="00914FC0">
        <w:rPr>
          <w:rFonts w:cs="Times New Roman"/>
          <w:sz w:val="28"/>
          <w:szCs w:val="28"/>
        </w:rPr>
        <w:t>К</w:t>
      </w:r>
      <w:r w:rsidRPr="001345DC">
        <w:rPr>
          <w:rFonts w:cs="Times New Roman"/>
          <w:sz w:val="28"/>
          <w:szCs w:val="28"/>
        </w:rPr>
        <w:t xml:space="preserve">омиссии входят председатель </w:t>
      </w:r>
      <w:r w:rsidR="00914FC0">
        <w:rPr>
          <w:rFonts w:cs="Times New Roman"/>
          <w:sz w:val="28"/>
          <w:szCs w:val="28"/>
        </w:rPr>
        <w:t>К</w:t>
      </w:r>
      <w:r w:rsidRPr="001345DC">
        <w:rPr>
          <w:rFonts w:cs="Times New Roman"/>
          <w:sz w:val="28"/>
          <w:szCs w:val="28"/>
        </w:rPr>
        <w:t xml:space="preserve">омиссии, заместитель председателя </w:t>
      </w:r>
      <w:r w:rsidR="00914FC0">
        <w:rPr>
          <w:rFonts w:cs="Times New Roman"/>
          <w:sz w:val="28"/>
          <w:szCs w:val="28"/>
        </w:rPr>
        <w:t>К</w:t>
      </w:r>
      <w:r w:rsidRPr="001345DC">
        <w:rPr>
          <w:rFonts w:cs="Times New Roman"/>
          <w:sz w:val="28"/>
          <w:szCs w:val="28"/>
        </w:rPr>
        <w:t xml:space="preserve">омиссии, секретарь </w:t>
      </w:r>
      <w:r w:rsidR="00914FC0">
        <w:rPr>
          <w:rFonts w:cs="Times New Roman"/>
          <w:sz w:val="28"/>
          <w:szCs w:val="28"/>
        </w:rPr>
        <w:t>К</w:t>
      </w:r>
      <w:r w:rsidRPr="001345DC">
        <w:rPr>
          <w:rFonts w:cs="Times New Roman"/>
          <w:sz w:val="28"/>
          <w:szCs w:val="28"/>
        </w:rPr>
        <w:t xml:space="preserve">омиссии и члены </w:t>
      </w:r>
      <w:r w:rsidR="00914FC0">
        <w:rPr>
          <w:rFonts w:cs="Times New Roman"/>
          <w:sz w:val="28"/>
          <w:szCs w:val="28"/>
        </w:rPr>
        <w:t>К</w:t>
      </w:r>
      <w:r w:rsidRPr="001345DC">
        <w:rPr>
          <w:rFonts w:cs="Times New Roman"/>
          <w:sz w:val="28"/>
          <w:szCs w:val="28"/>
        </w:rPr>
        <w:t>омиссии.</w:t>
      </w:r>
    </w:p>
    <w:p w:rsidR="001345DC" w:rsidRPr="001345DC" w:rsidRDefault="001345DC" w:rsidP="001345DC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 w:rsidRPr="001345DC">
        <w:rPr>
          <w:rFonts w:cs="Times New Roman"/>
          <w:sz w:val="28"/>
          <w:szCs w:val="28"/>
        </w:rPr>
        <w:t xml:space="preserve">Состав </w:t>
      </w:r>
      <w:r w:rsidR="00914FC0">
        <w:rPr>
          <w:rFonts w:cs="Times New Roman"/>
          <w:sz w:val="28"/>
          <w:szCs w:val="28"/>
        </w:rPr>
        <w:t>К</w:t>
      </w:r>
      <w:r w:rsidRPr="001345DC">
        <w:rPr>
          <w:rFonts w:cs="Times New Roman"/>
          <w:sz w:val="28"/>
          <w:szCs w:val="28"/>
        </w:rPr>
        <w:t>омиссии формируется в соответствии с частью 20 статьи 24 Градостроительного кодекса Российской Федерации.</w:t>
      </w:r>
    </w:p>
    <w:p w:rsidR="001345DC" w:rsidRPr="001345DC" w:rsidRDefault="00A54A6A" w:rsidP="001345DC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1345DC" w:rsidRPr="001345DC">
        <w:rPr>
          <w:rFonts w:cs="Times New Roman"/>
          <w:sz w:val="28"/>
          <w:szCs w:val="28"/>
        </w:rPr>
        <w:t>. Комиссия имеет право:</w:t>
      </w:r>
    </w:p>
    <w:p w:rsidR="001345DC" w:rsidRPr="001345DC" w:rsidRDefault="001345DC" w:rsidP="001345DC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 w:rsidRPr="001345DC">
        <w:rPr>
          <w:rFonts w:cs="Times New Roman"/>
          <w:sz w:val="28"/>
          <w:szCs w:val="28"/>
        </w:rPr>
        <w:t xml:space="preserve">1) запрашивать от территориальных органов федеральных органов исполнительной власти, исполнительных органов государственной власти </w:t>
      </w:r>
      <w:r w:rsidR="00FD2889">
        <w:rPr>
          <w:rFonts w:cs="Times New Roman"/>
          <w:sz w:val="28"/>
          <w:szCs w:val="28"/>
        </w:rPr>
        <w:t>Камчатского края</w:t>
      </w:r>
      <w:r w:rsidRPr="001345DC">
        <w:rPr>
          <w:rFonts w:cs="Times New Roman"/>
          <w:sz w:val="28"/>
          <w:szCs w:val="28"/>
        </w:rPr>
        <w:t xml:space="preserve">, </w:t>
      </w:r>
      <w:r w:rsidR="00B94A82" w:rsidRPr="00B94A82">
        <w:rPr>
          <w:rFonts w:cs="Times New Roman"/>
          <w:sz w:val="28"/>
          <w:szCs w:val="28"/>
        </w:rPr>
        <w:t>орган</w:t>
      </w:r>
      <w:r w:rsidR="00B94A82">
        <w:rPr>
          <w:rFonts w:cs="Times New Roman"/>
          <w:sz w:val="28"/>
          <w:szCs w:val="28"/>
        </w:rPr>
        <w:t>ов</w:t>
      </w:r>
      <w:r w:rsidR="00B94A82" w:rsidRPr="00B94A82">
        <w:rPr>
          <w:rFonts w:cs="Times New Roman"/>
          <w:sz w:val="28"/>
          <w:szCs w:val="28"/>
        </w:rPr>
        <w:t xml:space="preserve"> местного самоуправления</w:t>
      </w:r>
      <w:r w:rsidRPr="001345DC">
        <w:rPr>
          <w:rFonts w:cs="Times New Roman"/>
          <w:sz w:val="28"/>
          <w:szCs w:val="28"/>
        </w:rPr>
        <w:t xml:space="preserve">, организаций и граждан информацию и иные необходимые материалы по вопросам, отнесенным к полномочиям </w:t>
      </w:r>
      <w:r w:rsidR="00291D3F">
        <w:rPr>
          <w:rFonts w:cs="Times New Roman"/>
          <w:sz w:val="28"/>
          <w:szCs w:val="28"/>
        </w:rPr>
        <w:t>К</w:t>
      </w:r>
      <w:r w:rsidRPr="001345DC">
        <w:rPr>
          <w:rFonts w:cs="Times New Roman"/>
          <w:sz w:val="28"/>
          <w:szCs w:val="28"/>
        </w:rPr>
        <w:t>омиссии;</w:t>
      </w:r>
    </w:p>
    <w:p w:rsidR="001345DC" w:rsidRPr="00FD2889" w:rsidRDefault="001345DC" w:rsidP="001345DC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 w:rsidRPr="001345DC">
        <w:rPr>
          <w:rFonts w:cs="Times New Roman"/>
          <w:sz w:val="28"/>
          <w:szCs w:val="28"/>
        </w:rPr>
        <w:t xml:space="preserve">2) приглашать на свои заседания должностных лиц территориальных органов федеральных органов исполнительной власти, исполнительных органов государственной власти </w:t>
      </w:r>
      <w:r w:rsidR="00FD2889">
        <w:rPr>
          <w:rFonts w:cs="Times New Roman"/>
          <w:sz w:val="28"/>
          <w:szCs w:val="28"/>
        </w:rPr>
        <w:t xml:space="preserve">Камчатском </w:t>
      </w:r>
      <w:r w:rsidRPr="001345DC">
        <w:rPr>
          <w:rFonts w:cs="Times New Roman"/>
          <w:sz w:val="28"/>
          <w:szCs w:val="28"/>
        </w:rPr>
        <w:t>края, органов местного самоуправления</w:t>
      </w:r>
      <w:r w:rsidR="00FD2889">
        <w:rPr>
          <w:rFonts w:cs="Times New Roman"/>
          <w:sz w:val="28"/>
          <w:szCs w:val="28"/>
        </w:rPr>
        <w:t xml:space="preserve"> в Камчатском крае</w:t>
      </w:r>
      <w:r w:rsidRPr="001345DC">
        <w:rPr>
          <w:rFonts w:cs="Times New Roman"/>
          <w:sz w:val="28"/>
          <w:szCs w:val="28"/>
        </w:rPr>
        <w:t xml:space="preserve">, </w:t>
      </w:r>
      <w:r w:rsidRPr="00FD2889">
        <w:rPr>
          <w:rFonts w:cs="Times New Roman"/>
          <w:sz w:val="28"/>
          <w:szCs w:val="28"/>
        </w:rPr>
        <w:t>а также специалистов (экспертов), представителей общественных, научных и иных организаций в сферах строительства, архитектуры, градостроительства, лесных отношений</w:t>
      </w:r>
      <w:r w:rsidR="00FD2889" w:rsidRPr="00FD2889">
        <w:rPr>
          <w:rFonts w:cs="Times New Roman"/>
          <w:sz w:val="28"/>
          <w:szCs w:val="28"/>
        </w:rPr>
        <w:t>.</w:t>
      </w:r>
    </w:p>
    <w:p w:rsidR="001345DC" w:rsidRPr="001345DC" w:rsidRDefault="00AC3CF0" w:rsidP="001345DC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1345DC" w:rsidRPr="00FD2889">
        <w:rPr>
          <w:rFonts w:cs="Times New Roman"/>
          <w:sz w:val="28"/>
          <w:szCs w:val="28"/>
        </w:rPr>
        <w:t xml:space="preserve">. Лица, не входящие в состав </w:t>
      </w:r>
      <w:r w:rsidR="00914FC0" w:rsidRPr="00FD2889">
        <w:rPr>
          <w:rFonts w:cs="Times New Roman"/>
          <w:sz w:val="28"/>
          <w:szCs w:val="28"/>
        </w:rPr>
        <w:t>К</w:t>
      </w:r>
      <w:r w:rsidR="001345DC" w:rsidRPr="00FD2889">
        <w:rPr>
          <w:rFonts w:cs="Times New Roman"/>
          <w:sz w:val="28"/>
          <w:szCs w:val="28"/>
        </w:rPr>
        <w:t xml:space="preserve">омиссии, принимают участие в заседаниях </w:t>
      </w:r>
      <w:r w:rsidR="00914FC0">
        <w:rPr>
          <w:rFonts w:cs="Times New Roman"/>
          <w:sz w:val="28"/>
          <w:szCs w:val="28"/>
        </w:rPr>
        <w:t>К</w:t>
      </w:r>
      <w:r w:rsidR="001345DC" w:rsidRPr="001345DC">
        <w:rPr>
          <w:rFonts w:cs="Times New Roman"/>
          <w:sz w:val="28"/>
          <w:szCs w:val="28"/>
        </w:rPr>
        <w:t xml:space="preserve">омиссии без права голосования по вопросам, рассматриваемым </w:t>
      </w:r>
      <w:r w:rsidR="00914FC0">
        <w:rPr>
          <w:rFonts w:cs="Times New Roman"/>
          <w:sz w:val="28"/>
          <w:szCs w:val="28"/>
        </w:rPr>
        <w:t>К</w:t>
      </w:r>
      <w:r w:rsidR="001345DC" w:rsidRPr="001345DC">
        <w:rPr>
          <w:rFonts w:cs="Times New Roman"/>
          <w:sz w:val="28"/>
          <w:szCs w:val="28"/>
        </w:rPr>
        <w:t>омиссией.</w:t>
      </w:r>
    </w:p>
    <w:p w:rsidR="001345DC" w:rsidRPr="001345DC" w:rsidRDefault="00AC3CF0" w:rsidP="001345DC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7</w:t>
      </w:r>
      <w:r w:rsidR="001345DC" w:rsidRPr="001345DC">
        <w:rPr>
          <w:rFonts w:cs="Times New Roman"/>
          <w:sz w:val="28"/>
          <w:szCs w:val="28"/>
        </w:rPr>
        <w:t xml:space="preserve">. </w:t>
      </w:r>
      <w:r w:rsidR="00234F29">
        <w:rPr>
          <w:rFonts w:cs="Times New Roman"/>
          <w:sz w:val="28"/>
          <w:szCs w:val="28"/>
        </w:rPr>
        <w:t>З</w:t>
      </w:r>
      <w:r w:rsidR="00234F29" w:rsidRPr="00AC3CF0">
        <w:rPr>
          <w:rFonts w:cs="Times New Roman"/>
          <w:sz w:val="28"/>
          <w:szCs w:val="28"/>
        </w:rPr>
        <w:t>аседание</w:t>
      </w:r>
      <w:r w:rsidR="00234F29">
        <w:rPr>
          <w:rFonts w:cs="Times New Roman"/>
          <w:sz w:val="28"/>
          <w:szCs w:val="28"/>
        </w:rPr>
        <w:t xml:space="preserve"> Комиссии</w:t>
      </w:r>
      <w:r w:rsidR="00234F29" w:rsidRPr="00AC3CF0">
        <w:rPr>
          <w:rFonts w:cs="Times New Roman"/>
          <w:sz w:val="28"/>
          <w:szCs w:val="28"/>
        </w:rPr>
        <w:t xml:space="preserve"> проводится по мере необходимости.</w:t>
      </w:r>
      <w:r w:rsidR="00234F29">
        <w:rPr>
          <w:rFonts w:cs="Times New Roman"/>
          <w:sz w:val="28"/>
          <w:szCs w:val="28"/>
        </w:rPr>
        <w:t xml:space="preserve"> </w:t>
      </w:r>
    </w:p>
    <w:p w:rsidR="00234F29" w:rsidRPr="00AC3CF0" w:rsidRDefault="00234F29" w:rsidP="00234F29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8</w:t>
      </w:r>
      <w:r>
        <w:rPr>
          <w:rFonts w:cs="Times New Roman"/>
          <w:sz w:val="28"/>
          <w:szCs w:val="28"/>
        </w:rPr>
        <w:t xml:space="preserve">. </w:t>
      </w:r>
      <w:r w:rsidRPr="001345DC">
        <w:rPr>
          <w:rFonts w:cs="Times New Roman"/>
          <w:sz w:val="28"/>
          <w:szCs w:val="28"/>
        </w:rPr>
        <w:t xml:space="preserve">Заседание </w:t>
      </w:r>
      <w:r>
        <w:rPr>
          <w:rFonts w:cs="Times New Roman"/>
          <w:sz w:val="28"/>
          <w:szCs w:val="28"/>
        </w:rPr>
        <w:t>К</w:t>
      </w:r>
      <w:r w:rsidRPr="001345DC">
        <w:rPr>
          <w:rFonts w:cs="Times New Roman"/>
          <w:sz w:val="28"/>
          <w:szCs w:val="28"/>
        </w:rPr>
        <w:t xml:space="preserve">омиссии считается правомочным, если на нем присутствуют не менее половины утвержденного состава членов </w:t>
      </w:r>
      <w:r>
        <w:rPr>
          <w:rFonts w:cs="Times New Roman"/>
          <w:sz w:val="28"/>
          <w:szCs w:val="28"/>
        </w:rPr>
        <w:t>К</w:t>
      </w:r>
      <w:r w:rsidRPr="001345DC">
        <w:rPr>
          <w:rFonts w:cs="Times New Roman"/>
          <w:sz w:val="28"/>
          <w:szCs w:val="28"/>
        </w:rPr>
        <w:t>омиссии.</w:t>
      </w:r>
    </w:p>
    <w:p w:rsidR="001345DC" w:rsidRDefault="00234F29" w:rsidP="001345DC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9</w:t>
      </w:r>
      <w:r w:rsidR="001345DC" w:rsidRPr="001345DC">
        <w:rPr>
          <w:rFonts w:cs="Times New Roman"/>
          <w:sz w:val="28"/>
          <w:szCs w:val="28"/>
        </w:rPr>
        <w:t xml:space="preserve">. </w:t>
      </w:r>
      <w:r w:rsidR="00B94A82">
        <w:rPr>
          <w:rFonts w:cs="Times New Roman"/>
          <w:sz w:val="28"/>
          <w:szCs w:val="28"/>
        </w:rPr>
        <w:t xml:space="preserve">Члены </w:t>
      </w:r>
      <w:r w:rsidR="00291D3F">
        <w:rPr>
          <w:rFonts w:cs="Times New Roman"/>
          <w:sz w:val="28"/>
          <w:szCs w:val="28"/>
        </w:rPr>
        <w:t>К</w:t>
      </w:r>
      <w:r w:rsidR="001345DC" w:rsidRPr="001345DC">
        <w:rPr>
          <w:rFonts w:cs="Times New Roman"/>
          <w:sz w:val="28"/>
          <w:szCs w:val="28"/>
        </w:rPr>
        <w:t xml:space="preserve">омиссии </w:t>
      </w:r>
      <w:r w:rsidR="00B94A82">
        <w:rPr>
          <w:rFonts w:cs="Times New Roman"/>
          <w:sz w:val="28"/>
          <w:szCs w:val="28"/>
        </w:rPr>
        <w:t xml:space="preserve">участвуют в заседаниях </w:t>
      </w:r>
      <w:r w:rsidR="00914FC0">
        <w:rPr>
          <w:rFonts w:cs="Times New Roman"/>
          <w:sz w:val="28"/>
          <w:szCs w:val="28"/>
        </w:rPr>
        <w:t>К</w:t>
      </w:r>
      <w:r w:rsidR="001345DC" w:rsidRPr="001345DC">
        <w:rPr>
          <w:rFonts w:cs="Times New Roman"/>
          <w:sz w:val="28"/>
          <w:szCs w:val="28"/>
        </w:rPr>
        <w:t>омиссии</w:t>
      </w:r>
      <w:r w:rsidR="00B94A82">
        <w:rPr>
          <w:rFonts w:cs="Times New Roman"/>
          <w:sz w:val="28"/>
          <w:szCs w:val="28"/>
        </w:rPr>
        <w:t xml:space="preserve"> лично либо путем использования систем видео-, </w:t>
      </w:r>
      <w:proofErr w:type="gramStart"/>
      <w:r w:rsidR="001345DC" w:rsidRPr="001345DC">
        <w:rPr>
          <w:rFonts w:cs="Times New Roman"/>
          <w:sz w:val="28"/>
          <w:szCs w:val="28"/>
        </w:rPr>
        <w:t>конференц-связи</w:t>
      </w:r>
      <w:proofErr w:type="gramEnd"/>
      <w:r w:rsidR="001345DC" w:rsidRPr="001345DC">
        <w:rPr>
          <w:rFonts w:cs="Times New Roman"/>
          <w:sz w:val="28"/>
          <w:szCs w:val="28"/>
        </w:rPr>
        <w:t xml:space="preserve"> (при наличии технической возможности).</w:t>
      </w:r>
    </w:p>
    <w:p w:rsidR="001345DC" w:rsidRPr="001345DC" w:rsidRDefault="001345DC" w:rsidP="001345DC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 w:rsidRPr="001345DC">
        <w:rPr>
          <w:rFonts w:cs="Times New Roman"/>
          <w:sz w:val="28"/>
          <w:szCs w:val="28"/>
        </w:rPr>
        <w:t xml:space="preserve">10. В отсутствие председателя </w:t>
      </w:r>
      <w:r w:rsidR="00914FC0">
        <w:rPr>
          <w:rFonts w:cs="Times New Roman"/>
          <w:sz w:val="28"/>
          <w:szCs w:val="28"/>
        </w:rPr>
        <w:t>К</w:t>
      </w:r>
      <w:r w:rsidRPr="001345DC">
        <w:rPr>
          <w:rFonts w:cs="Times New Roman"/>
          <w:sz w:val="28"/>
          <w:szCs w:val="28"/>
        </w:rPr>
        <w:t xml:space="preserve">омиссии его обязанности исполняет заместитель председателя </w:t>
      </w:r>
      <w:r w:rsidR="00914FC0">
        <w:rPr>
          <w:rFonts w:cs="Times New Roman"/>
          <w:sz w:val="28"/>
          <w:szCs w:val="28"/>
        </w:rPr>
        <w:t>К</w:t>
      </w:r>
      <w:r w:rsidRPr="001345DC">
        <w:rPr>
          <w:rFonts w:cs="Times New Roman"/>
          <w:sz w:val="28"/>
          <w:szCs w:val="28"/>
        </w:rPr>
        <w:t>омиссии.</w:t>
      </w:r>
    </w:p>
    <w:p w:rsidR="00FD2889" w:rsidRDefault="001345DC" w:rsidP="001345DC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 w:rsidRPr="001345DC">
        <w:rPr>
          <w:rFonts w:cs="Times New Roman"/>
          <w:sz w:val="28"/>
          <w:szCs w:val="28"/>
        </w:rPr>
        <w:t xml:space="preserve">11. Председатель </w:t>
      </w:r>
      <w:r w:rsidR="00914FC0">
        <w:rPr>
          <w:rFonts w:cs="Times New Roman"/>
          <w:sz w:val="28"/>
          <w:szCs w:val="28"/>
        </w:rPr>
        <w:t>К</w:t>
      </w:r>
      <w:r w:rsidRPr="001345DC">
        <w:rPr>
          <w:rFonts w:cs="Times New Roman"/>
          <w:sz w:val="28"/>
          <w:szCs w:val="28"/>
        </w:rPr>
        <w:t>омиссии</w:t>
      </w:r>
      <w:r w:rsidR="00FD2889">
        <w:rPr>
          <w:rFonts w:cs="Times New Roman"/>
          <w:sz w:val="28"/>
          <w:szCs w:val="28"/>
        </w:rPr>
        <w:t>:</w:t>
      </w:r>
    </w:p>
    <w:p w:rsidR="00FD2889" w:rsidRDefault="00FD2889" w:rsidP="001345DC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1) </w:t>
      </w:r>
      <w:r w:rsidR="001345DC" w:rsidRPr="001345DC">
        <w:rPr>
          <w:rFonts w:cs="Times New Roman"/>
          <w:sz w:val="28"/>
          <w:szCs w:val="28"/>
        </w:rPr>
        <w:t xml:space="preserve">определяет место, дату и время проведения заседания </w:t>
      </w:r>
      <w:r w:rsidR="00914FC0">
        <w:rPr>
          <w:rFonts w:cs="Times New Roman"/>
          <w:sz w:val="28"/>
          <w:szCs w:val="28"/>
        </w:rPr>
        <w:t>К</w:t>
      </w:r>
      <w:r w:rsidR="001345DC" w:rsidRPr="001345DC">
        <w:rPr>
          <w:rFonts w:cs="Times New Roman"/>
          <w:sz w:val="28"/>
          <w:szCs w:val="28"/>
        </w:rPr>
        <w:t>омиссии</w:t>
      </w:r>
      <w:r>
        <w:rPr>
          <w:rFonts w:cs="Times New Roman"/>
          <w:sz w:val="28"/>
          <w:szCs w:val="28"/>
        </w:rPr>
        <w:t>;</w:t>
      </w:r>
    </w:p>
    <w:p w:rsidR="001345DC" w:rsidRPr="001345DC" w:rsidRDefault="00FD2889" w:rsidP="001345DC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2) подписывает протокол Комиссии</w:t>
      </w:r>
      <w:r w:rsidR="001345DC" w:rsidRPr="001345DC">
        <w:rPr>
          <w:rFonts w:cs="Times New Roman"/>
          <w:sz w:val="28"/>
          <w:szCs w:val="28"/>
        </w:rPr>
        <w:t>.</w:t>
      </w:r>
    </w:p>
    <w:p w:rsidR="001345DC" w:rsidRPr="001345DC" w:rsidRDefault="001345DC" w:rsidP="001345DC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 w:rsidRPr="001345DC">
        <w:rPr>
          <w:rFonts w:cs="Times New Roman"/>
          <w:sz w:val="28"/>
          <w:szCs w:val="28"/>
        </w:rPr>
        <w:t xml:space="preserve">12. Секретарь </w:t>
      </w:r>
      <w:r w:rsidR="00914FC0">
        <w:rPr>
          <w:rFonts w:cs="Times New Roman"/>
          <w:sz w:val="28"/>
          <w:szCs w:val="28"/>
        </w:rPr>
        <w:t>К</w:t>
      </w:r>
      <w:r w:rsidRPr="001345DC">
        <w:rPr>
          <w:rFonts w:cs="Times New Roman"/>
          <w:sz w:val="28"/>
          <w:szCs w:val="28"/>
        </w:rPr>
        <w:t>омиссии:</w:t>
      </w:r>
    </w:p>
    <w:p w:rsidR="001345DC" w:rsidRPr="001345DC" w:rsidRDefault="001345DC" w:rsidP="001345DC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1)</w:t>
      </w:r>
      <w:r w:rsidRPr="001345DC">
        <w:rPr>
          <w:rFonts w:cs="Times New Roman"/>
          <w:sz w:val="28"/>
          <w:szCs w:val="28"/>
        </w:rPr>
        <w:t xml:space="preserve"> организ</w:t>
      </w:r>
      <w:r w:rsidR="001100D4">
        <w:rPr>
          <w:rFonts w:cs="Times New Roman"/>
          <w:sz w:val="28"/>
          <w:szCs w:val="28"/>
        </w:rPr>
        <w:t>ует</w:t>
      </w:r>
      <w:r w:rsidRPr="001345DC">
        <w:rPr>
          <w:rFonts w:cs="Times New Roman"/>
          <w:sz w:val="28"/>
          <w:szCs w:val="28"/>
        </w:rPr>
        <w:t xml:space="preserve"> деятельность </w:t>
      </w:r>
      <w:r w:rsidR="00914FC0">
        <w:rPr>
          <w:rFonts w:cs="Times New Roman"/>
          <w:sz w:val="28"/>
          <w:szCs w:val="28"/>
        </w:rPr>
        <w:t>К</w:t>
      </w:r>
      <w:r w:rsidRPr="001345DC">
        <w:rPr>
          <w:rFonts w:cs="Times New Roman"/>
          <w:sz w:val="28"/>
          <w:szCs w:val="28"/>
        </w:rPr>
        <w:t>омиссии;</w:t>
      </w:r>
    </w:p>
    <w:p w:rsidR="001345DC" w:rsidRPr="001345DC" w:rsidRDefault="001345DC" w:rsidP="001345DC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2)</w:t>
      </w:r>
      <w:r w:rsidRPr="001345DC">
        <w:rPr>
          <w:rFonts w:cs="Times New Roman"/>
          <w:sz w:val="28"/>
          <w:szCs w:val="28"/>
        </w:rPr>
        <w:t xml:space="preserve"> оформляет и представляет на подпись председателю </w:t>
      </w:r>
      <w:r w:rsidR="00914FC0">
        <w:rPr>
          <w:rFonts w:cs="Times New Roman"/>
          <w:sz w:val="28"/>
          <w:szCs w:val="28"/>
        </w:rPr>
        <w:t>К</w:t>
      </w:r>
      <w:r w:rsidRPr="001345DC">
        <w:rPr>
          <w:rFonts w:cs="Times New Roman"/>
          <w:sz w:val="28"/>
          <w:szCs w:val="28"/>
        </w:rPr>
        <w:t xml:space="preserve">омиссии повестку дня заседания </w:t>
      </w:r>
      <w:r w:rsidR="00914FC0">
        <w:rPr>
          <w:rFonts w:cs="Times New Roman"/>
          <w:sz w:val="28"/>
          <w:szCs w:val="28"/>
        </w:rPr>
        <w:t>К</w:t>
      </w:r>
      <w:r w:rsidRPr="001345DC">
        <w:rPr>
          <w:rFonts w:cs="Times New Roman"/>
          <w:sz w:val="28"/>
          <w:szCs w:val="28"/>
        </w:rPr>
        <w:t>омиссии;</w:t>
      </w:r>
    </w:p>
    <w:p w:rsidR="001345DC" w:rsidRPr="001345DC" w:rsidRDefault="001345DC" w:rsidP="001345DC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3) </w:t>
      </w:r>
      <w:r w:rsidRPr="001345DC">
        <w:rPr>
          <w:rFonts w:cs="Times New Roman"/>
          <w:sz w:val="28"/>
          <w:szCs w:val="28"/>
        </w:rPr>
        <w:t xml:space="preserve">письменно извещает лиц, входящих в состав </w:t>
      </w:r>
      <w:r w:rsidR="00914FC0">
        <w:rPr>
          <w:rFonts w:cs="Times New Roman"/>
          <w:sz w:val="28"/>
          <w:szCs w:val="28"/>
        </w:rPr>
        <w:t>К</w:t>
      </w:r>
      <w:r w:rsidRPr="001345DC">
        <w:rPr>
          <w:rFonts w:cs="Times New Roman"/>
          <w:sz w:val="28"/>
          <w:szCs w:val="28"/>
        </w:rPr>
        <w:t xml:space="preserve">омиссии, и лиц, приглашенных к участию в заседании </w:t>
      </w:r>
      <w:r w:rsidR="00914FC0">
        <w:rPr>
          <w:rFonts w:cs="Times New Roman"/>
          <w:sz w:val="28"/>
          <w:szCs w:val="28"/>
        </w:rPr>
        <w:t>К</w:t>
      </w:r>
      <w:r w:rsidRPr="001345DC">
        <w:rPr>
          <w:rFonts w:cs="Times New Roman"/>
          <w:sz w:val="28"/>
          <w:szCs w:val="28"/>
        </w:rPr>
        <w:t xml:space="preserve">омиссии, о дате, времени и месте проведения заседания </w:t>
      </w:r>
      <w:r w:rsidR="00914FC0">
        <w:rPr>
          <w:rFonts w:cs="Times New Roman"/>
          <w:sz w:val="28"/>
          <w:szCs w:val="28"/>
        </w:rPr>
        <w:t>К</w:t>
      </w:r>
      <w:r w:rsidRPr="001345DC">
        <w:rPr>
          <w:rFonts w:cs="Times New Roman"/>
          <w:sz w:val="28"/>
          <w:szCs w:val="28"/>
        </w:rPr>
        <w:t xml:space="preserve">омиссии, направляет </w:t>
      </w:r>
      <w:r w:rsidR="001100D4">
        <w:rPr>
          <w:rFonts w:cs="Times New Roman"/>
          <w:sz w:val="28"/>
          <w:szCs w:val="28"/>
        </w:rPr>
        <w:t>им</w:t>
      </w:r>
      <w:r w:rsidRPr="001345DC">
        <w:rPr>
          <w:rFonts w:cs="Times New Roman"/>
          <w:sz w:val="28"/>
          <w:szCs w:val="28"/>
        </w:rPr>
        <w:t xml:space="preserve"> повестку дня и материалы по вопросам, вынесенным на рассмотрение </w:t>
      </w:r>
      <w:r w:rsidR="00291D3F">
        <w:rPr>
          <w:rFonts w:cs="Times New Roman"/>
          <w:sz w:val="28"/>
          <w:szCs w:val="28"/>
        </w:rPr>
        <w:t>К</w:t>
      </w:r>
      <w:r w:rsidRPr="001345DC">
        <w:rPr>
          <w:rFonts w:cs="Times New Roman"/>
          <w:sz w:val="28"/>
          <w:szCs w:val="28"/>
        </w:rPr>
        <w:t xml:space="preserve">омиссии, не менее чем за </w:t>
      </w:r>
      <w:r w:rsidR="001100D4">
        <w:rPr>
          <w:rFonts w:cs="Times New Roman"/>
          <w:sz w:val="28"/>
          <w:szCs w:val="28"/>
        </w:rPr>
        <w:t>5</w:t>
      </w:r>
      <w:r w:rsidRPr="001345DC">
        <w:rPr>
          <w:rFonts w:cs="Times New Roman"/>
          <w:sz w:val="28"/>
          <w:szCs w:val="28"/>
        </w:rPr>
        <w:t xml:space="preserve"> рабочих дней до дня проведения заседания </w:t>
      </w:r>
      <w:r w:rsidR="00914FC0">
        <w:rPr>
          <w:rFonts w:cs="Times New Roman"/>
          <w:sz w:val="28"/>
          <w:szCs w:val="28"/>
        </w:rPr>
        <w:t>К</w:t>
      </w:r>
      <w:r w:rsidRPr="001345DC">
        <w:rPr>
          <w:rFonts w:cs="Times New Roman"/>
          <w:sz w:val="28"/>
          <w:szCs w:val="28"/>
        </w:rPr>
        <w:t>омиссии;</w:t>
      </w:r>
    </w:p>
    <w:p w:rsidR="001345DC" w:rsidRPr="001345DC" w:rsidRDefault="001345DC" w:rsidP="001345DC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4)</w:t>
      </w:r>
      <w:r w:rsidRPr="001345DC">
        <w:rPr>
          <w:rFonts w:cs="Times New Roman"/>
          <w:sz w:val="28"/>
          <w:szCs w:val="28"/>
        </w:rPr>
        <w:t xml:space="preserve"> ведет протокол заседания </w:t>
      </w:r>
      <w:r w:rsidR="00914FC0">
        <w:rPr>
          <w:rFonts w:cs="Times New Roman"/>
          <w:sz w:val="28"/>
          <w:szCs w:val="28"/>
        </w:rPr>
        <w:t>К</w:t>
      </w:r>
      <w:r w:rsidRPr="001345DC">
        <w:rPr>
          <w:rFonts w:cs="Times New Roman"/>
          <w:sz w:val="28"/>
          <w:szCs w:val="28"/>
        </w:rPr>
        <w:t xml:space="preserve">омиссии, оформляет и представляет протокол заседания </w:t>
      </w:r>
      <w:r w:rsidR="00914FC0">
        <w:rPr>
          <w:rFonts w:cs="Times New Roman"/>
          <w:sz w:val="28"/>
          <w:szCs w:val="28"/>
        </w:rPr>
        <w:t>К</w:t>
      </w:r>
      <w:r w:rsidRPr="001345DC">
        <w:rPr>
          <w:rFonts w:cs="Times New Roman"/>
          <w:sz w:val="28"/>
          <w:szCs w:val="28"/>
        </w:rPr>
        <w:t xml:space="preserve">омиссии на подпись председателю </w:t>
      </w:r>
      <w:r w:rsidR="00914FC0">
        <w:rPr>
          <w:rFonts w:cs="Times New Roman"/>
          <w:sz w:val="28"/>
          <w:szCs w:val="28"/>
        </w:rPr>
        <w:t>К</w:t>
      </w:r>
      <w:r w:rsidRPr="001345DC">
        <w:rPr>
          <w:rFonts w:cs="Times New Roman"/>
          <w:sz w:val="28"/>
          <w:szCs w:val="28"/>
        </w:rPr>
        <w:t xml:space="preserve">омиссии в течение </w:t>
      </w:r>
      <w:r w:rsidR="00291D3F">
        <w:rPr>
          <w:rFonts w:cs="Times New Roman"/>
          <w:sz w:val="28"/>
          <w:szCs w:val="28"/>
        </w:rPr>
        <w:t>3</w:t>
      </w:r>
      <w:r w:rsidRPr="001345DC">
        <w:rPr>
          <w:rFonts w:cs="Times New Roman"/>
          <w:sz w:val="28"/>
          <w:szCs w:val="28"/>
        </w:rPr>
        <w:t xml:space="preserve"> рабочих дней со дня проведения заседания </w:t>
      </w:r>
      <w:r w:rsidR="00914FC0">
        <w:rPr>
          <w:rFonts w:cs="Times New Roman"/>
          <w:sz w:val="28"/>
          <w:szCs w:val="28"/>
        </w:rPr>
        <w:t>К</w:t>
      </w:r>
      <w:r w:rsidRPr="001345DC">
        <w:rPr>
          <w:rFonts w:cs="Times New Roman"/>
          <w:sz w:val="28"/>
          <w:szCs w:val="28"/>
        </w:rPr>
        <w:t>омиссии;</w:t>
      </w:r>
    </w:p>
    <w:p w:rsidR="001345DC" w:rsidRPr="001345DC" w:rsidRDefault="001345DC" w:rsidP="001345DC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5)</w:t>
      </w:r>
      <w:r w:rsidRPr="001345DC">
        <w:rPr>
          <w:rFonts w:cs="Times New Roman"/>
          <w:sz w:val="28"/>
          <w:szCs w:val="28"/>
        </w:rPr>
        <w:t xml:space="preserve"> направляет копию протокола заседания </w:t>
      </w:r>
      <w:r w:rsidR="00914FC0">
        <w:rPr>
          <w:rFonts w:cs="Times New Roman"/>
          <w:sz w:val="28"/>
          <w:szCs w:val="28"/>
        </w:rPr>
        <w:t>К</w:t>
      </w:r>
      <w:r w:rsidRPr="001345DC">
        <w:rPr>
          <w:rFonts w:cs="Times New Roman"/>
          <w:sz w:val="28"/>
          <w:szCs w:val="28"/>
        </w:rPr>
        <w:t xml:space="preserve">омиссии в течение </w:t>
      </w:r>
      <w:r w:rsidR="00291D3F">
        <w:rPr>
          <w:rFonts w:cs="Times New Roman"/>
          <w:sz w:val="28"/>
          <w:szCs w:val="28"/>
        </w:rPr>
        <w:t>2</w:t>
      </w:r>
      <w:r w:rsidRPr="001345DC">
        <w:rPr>
          <w:rFonts w:cs="Times New Roman"/>
          <w:sz w:val="28"/>
          <w:szCs w:val="28"/>
        </w:rPr>
        <w:t xml:space="preserve"> рабочих дней со дня подписания членам </w:t>
      </w:r>
      <w:r w:rsidR="00291D3F">
        <w:rPr>
          <w:rFonts w:cs="Times New Roman"/>
          <w:sz w:val="28"/>
          <w:szCs w:val="28"/>
        </w:rPr>
        <w:t>К</w:t>
      </w:r>
      <w:r w:rsidRPr="001345DC">
        <w:rPr>
          <w:rFonts w:cs="Times New Roman"/>
          <w:sz w:val="28"/>
          <w:szCs w:val="28"/>
        </w:rPr>
        <w:t>омиссии</w:t>
      </w:r>
      <w:r w:rsidR="001100D4">
        <w:rPr>
          <w:rFonts w:cs="Times New Roman"/>
          <w:sz w:val="28"/>
          <w:szCs w:val="28"/>
        </w:rPr>
        <w:t>.</w:t>
      </w:r>
      <w:r w:rsidRPr="001345DC">
        <w:rPr>
          <w:rFonts w:cs="Times New Roman"/>
          <w:sz w:val="28"/>
          <w:szCs w:val="28"/>
        </w:rPr>
        <w:t xml:space="preserve"> </w:t>
      </w:r>
    </w:p>
    <w:p w:rsidR="001345DC" w:rsidRPr="001345DC" w:rsidRDefault="001345DC" w:rsidP="001345DC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 w:rsidRPr="001345DC">
        <w:rPr>
          <w:rFonts w:cs="Times New Roman"/>
          <w:sz w:val="28"/>
          <w:szCs w:val="28"/>
        </w:rPr>
        <w:t xml:space="preserve">13. Члены </w:t>
      </w:r>
      <w:r w:rsidR="00914FC0">
        <w:rPr>
          <w:rFonts w:cs="Times New Roman"/>
          <w:sz w:val="28"/>
          <w:szCs w:val="28"/>
        </w:rPr>
        <w:t>К</w:t>
      </w:r>
      <w:r w:rsidRPr="001345DC">
        <w:rPr>
          <w:rFonts w:cs="Times New Roman"/>
          <w:sz w:val="28"/>
          <w:szCs w:val="28"/>
        </w:rPr>
        <w:t xml:space="preserve">омиссии принимают личное участие в работе </w:t>
      </w:r>
      <w:r w:rsidR="00914FC0">
        <w:rPr>
          <w:rFonts w:cs="Times New Roman"/>
          <w:sz w:val="28"/>
          <w:szCs w:val="28"/>
        </w:rPr>
        <w:t>К</w:t>
      </w:r>
      <w:r w:rsidRPr="001345DC">
        <w:rPr>
          <w:rFonts w:cs="Times New Roman"/>
          <w:sz w:val="28"/>
          <w:szCs w:val="28"/>
        </w:rPr>
        <w:t xml:space="preserve">омиссии. В случае невозможности присутствия на заседании </w:t>
      </w:r>
      <w:r w:rsidR="00914FC0">
        <w:rPr>
          <w:rFonts w:cs="Times New Roman"/>
          <w:sz w:val="28"/>
          <w:szCs w:val="28"/>
        </w:rPr>
        <w:t>К</w:t>
      </w:r>
      <w:r w:rsidRPr="001345DC">
        <w:rPr>
          <w:rFonts w:cs="Times New Roman"/>
          <w:sz w:val="28"/>
          <w:szCs w:val="28"/>
        </w:rPr>
        <w:t xml:space="preserve">омиссии члены </w:t>
      </w:r>
      <w:r w:rsidR="00914FC0">
        <w:rPr>
          <w:rFonts w:cs="Times New Roman"/>
          <w:sz w:val="28"/>
          <w:szCs w:val="28"/>
        </w:rPr>
        <w:t>К</w:t>
      </w:r>
      <w:r w:rsidRPr="001345DC">
        <w:rPr>
          <w:rFonts w:cs="Times New Roman"/>
          <w:sz w:val="28"/>
          <w:szCs w:val="28"/>
        </w:rPr>
        <w:t xml:space="preserve">омиссии вправе изложить свое мнение по рассматриваемым вопросам в письменном виде и направить его в </w:t>
      </w:r>
      <w:r w:rsidR="00914FC0">
        <w:rPr>
          <w:rFonts w:cs="Times New Roman"/>
          <w:sz w:val="28"/>
          <w:szCs w:val="28"/>
        </w:rPr>
        <w:t>К</w:t>
      </w:r>
      <w:r w:rsidRPr="001345DC">
        <w:rPr>
          <w:rFonts w:cs="Times New Roman"/>
          <w:sz w:val="28"/>
          <w:szCs w:val="28"/>
        </w:rPr>
        <w:t xml:space="preserve">омиссию в срок не позднее </w:t>
      </w:r>
      <w:r w:rsidR="00291D3F">
        <w:rPr>
          <w:rFonts w:cs="Times New Roman"/>
          <w:sz w:val="28"/>
          <w:szCs w:val="28"/>
        </w:rPr>
        <w:t>1</w:t>
      </w:r>
      <w:r w:rsidRPr="001345DC">
        <w:rPr>
          <w:rFonts w:cs="Times New Roman"/>
          <w:sz w:val="28"/>
          <w:szCs w:val="28"/>
        </w:rPr>
        <w:t xml:space="preserve"> рабочего дня до дня проведения заседания </w:t>
      </w:r>
      <w:r w:rsidR="00914FC0">
        <w:rPr>
          <w:rFonts w:cs="Times New Roman"/>
          <w:sz w:val="28"/>
          <w:szCs w:val="28"/>
        </w:rPr>
        <w:t>К</w:t>
      </w:r>
      <w:r w:rsidRPr="001345DC">
        <w:rPr>
          <w:rFonts w:cs="Times New Roman"/>
          <w:sz w:val="28"/>
          <w:szCs w:val="28"/>
        </w:rPr>
        <w:t>омиссии.</w:t>
      </w:r>
    </w:p>
    <w:p w:rsidR="001345DC" w:rsidRPr="001345DC" w:rsidRDefault="001345DC" w:rsidP="001345DC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 w:rsidRPr="001345DC">
        <w:rPr>
          <w:rFonts w:cs="Times New Roman"/>
          <w:sz w:val="28"/>
          <w:szCs w:val="28"/>
        </w:rPr>
        <w:t xml:space="preserve">14. Решения </w:t>
      </w:r>
      <w:r w:rsidR="00914FC0">
        <w:rPr>
          <w:rFonts w:cs="Times New Roman"/>
          <w:sz w:val="28"/>
          <w:szCs w:val="28"/>
        </w:rPr>
        <w:t>К</w:t>
      </w:r>
      <w:r w:rsidRPr="001345DC">
        <w:rPr>
          <w:rFonts w:cs="Times New Roman"/>
          <w:sz w:val="28"/>
          <w:szCs w:val="28"/>
        </w:rPr>
        <w:t xml:space="preserve">омиссии принимаются путем открытого голосования большинством голосов присутствующих на заседании </w:t>
      </w:r>
      <w:r w:rsidR="00914FC0">
        <w:rPr>
          <w:rFonts w:cs="Times New Roman"/>
          <w:sz w:val="28"/>
          <w:szCs w:val="28"/>
        </w:rPr>
        <w:t>К</w:t>
      </w:r>
      <w:r w:rsidRPr="001345DC">
        <w:rPr>
          <w:rFonts w:cs="Times New Roman"/>
          <w:sz w:val="28"/>
          <w:szCs w:val="28"/>
        </w:rPr>
        <w:t xml:space="preserve">омиссии членов </w:t>
      </w:r>
      <w:r w:rsidR="00914FC0">
        <w:rPr>
          <w:rFonts w:cs="Times New Roman"/>
          <w:sz w:val="28"/>
          <w:szCs w:val="28"/>
        </w:rPr>
        <w:t>К</w:t>
      </w:r>
      <w:r w:rsidRPr="001345DC">
        <w:rPr>
          <w:rFonts w:cs="Times New Roman"/>
          <w:sz w:val="28"/>
          <w:szCs w:val="28"/>
        </w:rPr>
        <w:t>омиссии. В случае равенства голосов решающим является голос председател</w:t>
      </w:r>
      <w:r w:rsidR="00234F29">
        <w:rPr>
          <w:rFonts w:cs="Times New Roman"/>
          <w:sz w:val="28"/>
          <w:szCs w:val="28"/>
        </w:rPr>
        <w:t>ьствующего</w:t>
      </w:r>
      <w:r w:rsidR="001100D4">
        <w:rPr>
          <w:rFonts w:cs="Times New Roman"/>
          <w:sz w:val="28"/>
          <w:szCs w:val="28"/>
        </w:rPr>
        <w:t xml:space="preserve"> </w:t>
      </w:r>
      <w:r w:rsidR="00914FC0">
        <w:rPr>
          <w:rFonts w:cs="Times New Roman"/>
          <w:sz w:val="28"/>
          <w:szCs w:val="28"/>
        </w:rPr>
        <w:t>К</w:t>
      </w:r>
      <w:r w:rsidRPr="001345DC">
        <w:rPr>
          <w:rFonts w:cs="Times New Roman"/>
          <w:sz w:val="28"/>
          <w:szCs w:val="28"/>
        </w:rPr>
        <w:t>омиссии.</w:t>
      </w:r>
    </w:p>
    <w:p w:rsidR="00922DEC" w:rsidRDefault="001345DC" w:rsidP="00922DEC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 w:rsidRPr="001345DC">
        <w:rPr>
          <w:rFonts w:cs="Times New Roman"/>
          <w:sz w:val="28"/>
          <w:szCs w:val="28"/>
        </w:rPr>
        <w:t xml:space="preserve">15. </w:t>
      </w:r>
      <w:r w:rsidR="00234F29" w:rsidRPr="00234F29">
        <w:rPr>
          <w:rFonts w:cs="Times New Roman"/>
          <w:sz w:val="28"/>
          <w:szCs w:val="28"/>
        </w:rPr>
        <w:t>Решения, принимаемые на заседании Комиссии, оформляются протоколом, который подписывает председатель Комиссии (зам</w:t>
      </w:r>
      <w:r w:rsidR="00234F29">
        <w:rPr>
          <w:rFonts w:cs="Times New Roman"/>
          <w:sz w:val="28"/>
          <w:szCs w:val="28"/>
        </w:rPr>
        <w:t xml:space="preserve">еститель председателя Комиссии) </w:t>
      </w:r>
      <w:r w:rsidR="00234F29" w:rsidRPr="001345DC">
        <w:rPr>
          <w:rFonts w:cs="Times New Roman"/>
          <w:sz w:val="28"/>
          <w:szCs w:val="28"/>
        </w:rPr>
        <w:t xml:space="preserve">в течение </w:t>
      </w:r>
      <w:r w:rsidR="00234F29">
        <w:rPr>
          <w:rFonts w:cs="Times New Roman"/>
          <w:sz w:val="28"/>
          <w:szCs w:val="28"/>
        </w:rPr>
        <w:t>5</w:t>
      </w:r>
      <w:r w:rsidR="00234F29" w:rsidRPr="001345DC">
        <w:rPr>
          <w:rFonts w:cs="Times New Roman"/>
          <w:sz w:val="28"/>
          <w:szCs w:val="28"/>
        </w:rPr>
        <w:t xml:space="preserve"> рабочих дней со дня проведения заседания </w:t>
      </w:r>
      <w:r w:rsidR="00234F29">
        <w:rPr>
          <w:rFonts w:cs="Times New Roman"/>
          <w:sz w:val="28"/>
          <w:szCs w:val="28"/>
        </w:rPr>
        <w:t>К</w:t>
      </w:r>
      <w:r w:rsidR="00234F29" w:rsidRPr="001345DC">
        <w:rPr>
          <w:rFonts w:cs="Times New Roman"/>
          <w:sz w:val="28"/>
          <w:szCs w:val="28"/>
        </w:rPr>
        <w:t>омиссии.</w:t>
      </w:r>
      <w:r w:rsidR="00922DEC" w:rsidRPr="00922DEC">
        <w:rPr>
          <w:rFonts w:cs="Times New Roman"/>
          <w:sz w:val="28"/>
          <w:szCs w:val="28"/>
        </w:rPr>
        <w:t xml:space="preserve"> </w:t>
      </w:r>
      <w:r w:rsidR="00922DEC">
        <w:rPr>
          <w:rFonts w:cs="Times New Roman"/>
          <w:sz w:val="28"/>
          <w:szCs w:val="28"/>
        </w:rPr>
        <w:t>Предложения</w:t>
      </w:r>
      <w:r w:rsidR="00B94A82">
        <w:rPr>
          <w:rFonts w:cs="Times New Roman"/>
          <w:sz w:val="28"/>
          <w:szCs w:val="28"/>
        </w:rPr>
        <w:t xml:space="preserve"> Комиссии</w:t>
      </w:r>
      <w:r w:rsidR="00922DEC">
        <w:rPr>
          <w:rFonts w:cs="Times New Roman"/>
          <w:sz w:val="28"/>
          <w:szCs w:val="28"/>
        </w:rPr>
        <w:t>, указанные в пункте 3 настоящего Порядка,</w:t>
      </w:r>
      <w:r w:rsidR="00922DEC">
        <w:rPr>
          <w:rFonts w:cs="Times New Roman"/>
          <w:sz w:val="28"/>
          <w:szCs w:val="28"/>
        </w:rPr>
        <w:t xml:space="preserve"> </w:t>
      </w:r>
      <w:r w:rsidR="00B94A82">
        <w:rPr>
          <w:rFonts w:cs="Times New Roman"/>
          <w:sz w:val="28"/>
          <w:szCs w:val="28"/>
        </w:rPr>
        <w:t>оформляются отдельным приложением к протоколу</w:t>
      </w:r>
      <w:r w:rsidR="00B94A82">
        <w:rPr>
          <w:rFonts w:cs="Times New Roman"/>
          <w:sz w:val="28"/>
          <w:szCs w:val="28"/>
        </w:rPr>
        <w:t xml:space="preserve"> </w:t>
      </w:r>
      <w:r w:rsidR="00922DEC">
        <w:rPr>
          <w:rFonts w:cs="Times New Roman"/>
          <w:sz w:val="28"/>
          <w:szCs w:val="28"/>
        </w:rPr>
        <w:t>в виде текстовых и графических материалов.</w:t>
      </w:r>
    </w:p>
    <w:p w:rsidR="00683840" w:rsidRDefault="00683840" w:rsidP="00922DEC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16. Предложения Комиссии</w:t>
      </w:r>
      <w:r w:rsidR="00B94A82">
        <w:rPr>
          <w:rFonts w:cs="Times New Roman"/>
          <w:sz w:val="28"/>
          <w:szCs w:val="28"/>
        </w:rPr>
        <w:t>,</w:t>
      </w:r>
      <w:r w:rsidR="00B94A82" w:rsidRPr="00B94A82">
        <w:rPr>
          <w:rFonts w:cs="Times New Roman"/>
          <w:sz w:val="28"/>
          <w:szCs w:val="28"/>
        </w:rPr>
        <w:t xml:space="preserve"> указанные в пункте 3 настоящего</w:t>
      </w:r>
      <w:r w:rsidR="00B94A82">
        <w:rPr>
          <w:rFonts w:cs="Times New Roman"/>
          <w:sz w:val="28"/>
          <w:szCs w:val="28"/>
        </w:rPr>
        <w:t xml:space="preserve"> </w:t>
      </w:r>
      <w:r w:rsidR="00B94A82" w:rsidRPr="00B94A82">
        <w:rPr>
          <w:rFonts w:cs="Times New Roman"/>
          <w:sz w:val="28"/>
          <w:szCs w:val="28"/>
        </w:rPr>
        <w:t>Порядка</w:t>
      </w:r>
      <w:r w:rsidR="00B94A82">
        <w:rPr>
          <w:rFonts w:cs="Times New Roman"/>
          <w:sz w:val="28"/>
          <w:szCs w:val="28"/>
        </w:rPr>
        <w:t>,</w:t>
      </w:r>
      <w:r>
        <w:rPr>
          <w:rFonts w:cs="Times New Roman"/>
          <w:sz w:val="28"/>
          <w:szCs w:val="28"/>
        </w:rPr>
        <w:t xml:space="preserve"> утверждаются распоряжением Правительства Камчатского края.</w:t>
      </w:r>
    </w:p>
    <w:p w:rsidR="00683840" w:rsidRDefault="00683840" w:rsidP="00922DEC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17. Подготовка проекта распоряжения Правительства Камчатского края осуществляется </w:t>
      </w:r>
      <w:r>
        <w:rPr>
          <w:rFonts w:cs="Times New Roman"/>
          <w:sz w:val="28"/>
          <w:szCs w:val="28"/>
        </w:rPr>
        <w:t>Министерство</w:t>
      </w:r>
      <w:r>
        <w:rPr>
          <w:rFonts w:cs="Times New Roman"/>
          <w:sz w:val="28"/>
          <w:szCs w:val="28"/>
        </w:rPr>
        <w:t>м</w:t>
      </w:r>
      <w:r>
        <w:rPr>
          <w:rFonts w:cs="Times New Roman"/>
          <w:sz w:val="28"/>
          <w:szCs w:val="28"/>
        </w:rPr>
        <w:t xml:space="preserve"> строительства и жилищной политики Камчатского края</w:t>
      </w:r>
      <w:r>
        <w:rPr>
          <w:rFonts w:cs="Times New Roman"/>
          <w:sz w:val="28"/>
          <w:szCs w:val="28"/>
        </w:rPr>
        <w:t xml:space="preserve"> (далее – Министерство).</w:t>
      </w:r>
    </w:p>
    <w:p w:rsidR="00683840" w:rsidRDefault="001345DC" w:rsidP="001345DC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 w:rsidRPr="001345DC">
        <w:rPr>
          <w:rFonts w:cs="Times New Roman"/>
          <w:sz w:val="28"/>
          <w:szCs w:val="28"/>
        </w:rPr>
        <w:t>1</w:t>
      </w:r>
      <w:r w:rsidR="00683840">
        <w:rPr>
          <w:rFonts w:cs="Times New Roman"/>
          <w:sz w:val="28"/>
          <w:szCs w:val="28"/>
        </w:rPr>
        <w:t>8</w:t>
      </w:r>
      <w:r w:rsidRPr="001345DC">
        <w:rPr>
          <w:rFonts w:cs="Times New Roman"/>
          <w:sz w:val="28"/>
          <w:szCs w:val="28"/>
        </w:rPr>
        <w:t xml:space="preserve">. </w:t>
      </w:r>
      <w:r w:rsidR="00B94A82">
        <w:rPr>
          <w:rFonts w:cs="Times New Roman"/>
          <w:sz w:val="28"/>
          <w:szCs w:val="28"/>
        </w:rPr>
        <w:t>Копия п</w:t>
      </w:r>
      <w:r w:rsidRPr="001345DC">
        <w:rPr>
          <w:rFonts w:cs="Times New Roman"/>
          <w:sz w:val="28"/>
          <w:szCs w:val="28"/>
        </w:rPr>
        <w:t xml:space="preserve">ротокол </w:t>
      </w:r>
      <w:r w:rsidR="00914FC0">
        <w:rPr>
          <w:rFonts w:cs="Times New Roman"/>
          <w:sz w:val="28"/>
          <w:szCs w:val="28"/>
        </w:rPr>
        <w:t>с пр</w:t>
      </w:r>
      <w:r w:rsidR="001100D4">
        <w:rPr>
          <w:rFonts w:cs="Times New Roman"/>
          <w:sz w:val="28"/>
          <w:szCs w:val="28"/>
        </w:rPr>
        <w:t>едложениями</w:t>
      </w:r>
      <w:r w:rsidR="00914FC0">
        <w:rPr>
          <w:rFonts w:cs="Times New Roman"/>
          <w:sz w:val="28"/>
          <w:szCs w:val="28"/>
        </w:rPr>
        <w:t xml:space="preserve"> </w:t>
      </w:r>
      <w:r w:rsidR="00B94A82">
        <w:rPr>
          <w:rFonts w:cs="Times New Roman"/>
          <w:sz w:val="28"/>
          <w:szCs w:val="28"/>
        </w:rPr>
        <w:t xml:space="preserve">Комиссии </w:t>
      </w:r>
      <w:r w:rsidRPr="001345DC">
        <w:rPr>
          <w:rFonts w:cs="Times New Roman"/>
          <w:sz w:val="28"/>
          <w:szCs w:val="28"/>
        </w:rPr>
        <w:t>направляется в</w:t>
      </w:r>
      <w:r w:rsidR="00683840">
        <w:rPr>
          <w:rFonts w:cs="Times New Roman"/>
          <w:sz w:val="28"/>
          <w:szCs w:val="28"/>
        </w:rPr>
        <w:t xml:space="preserve"> Министерство.</w:t>
      </w:r>
    </w:p>
    <w:p w:rsidR="00683840" w:rsidRDefault="00683840" w:rsidP="001345DC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19. Министерство </w:t>
      </w:r>
      <w:r>
        <w:rPr>
          <w:rFonts w:cs="Times New Roman"/>
          <w:sz w:val="28"/>
          <w:szCs w:val="28"/>
        </w:rPr>
        <w:t xml:space="preserve">в срок </w:t>
      </w:r>
      <w:r w:rsidRPr="001345DC">
        <w:rPr>
          <w:rFonts w:cs="Times New Roman"/>
          <w:sz w:val="28"/>
          <w:szCs w:val="28"/>
        </w:rPr>
        <w:t xml:space="preserve">не позднее </w:t>
      </w:r>
      <w:r w:rsidR="00B94A82">
        <w:rPr>
          <w:rFonts w:cs="Times New Roman"/>
          <w:sz w:val="28"/>
          <w:szCs w:val="28"/>
        </w:rPr>
        <w:t>5</w:t>
      </w:r>
      <w:r w:rsidRPr="001345DC">
        <w:rPr>
          <w:rFonts w:cs="Times New Roman"/>
          <w:sz w:val="28"/>
          <w:szCs w:val="28"/>
        </w:rPr>
        <w:t xml:space="preserve"> рабочих дней</w:t>
      </w:r>
      <w:r>
        <w:rPr>
          <w:rFonts w:cs="Times New Roman"/>
          <w:sz w:val="28"/>
          <w:szCs w:val="28"/>
        </w:rPr>
        <w:t xml:space="preserve"> </w:t>
      </w:r>
      <w:r w:rsidRPr="00683840">
        <w:rPr>
          <w:rFonts w:cs="Times New Roman"/>
          <w:sz w:val="28"/>
          <w:szCs w:val="28"/>
        </w:rPr>
        <w:t xml:space="preserve">направляет в Правительство Камчатского края проект распоряжения Правительства Камчатского края с приложением </w:t>
      </w:r>
      <w:r>
        <w:rPr>
          <w:rFonts w:cs="Times New Roman"/>
          <w:sz w:val="28"/>
          <w:szCs w:val="28"/>
        </w:rPr>
        <w:t>предложений</w:t>
      </w:r>
      <w:r w:rsidR="00956FE4">
        <w:rPr>
          <w:rFonts w:cs="Times New Roman"/>
          <w:sz w:val="28"/>
          <w:szCs w:val="28"/>
        </w:rPr>
        <w:t xml:space="preserve"> Комиссии</w:t>
      </w:r>
      <w:r w:rsidRPr="00683840">
        <w:rPr>
          <w:rFonts w:cs="Times New Roman"/>
          <w:sz w:val="28"/>
          <w:szCs w:val="28"/>
        </w:rPr>
        <w:t>, в соответствии с Порядком подготовки проектов правовых актов Губернатора Камчатского края, Правительства Камчатского края и иных исполнительных органов государственной власти Камчатского края, утвержденным постановлением Губернатора</w:t>
      </w:r>
      <w:r w:rsidR="00562EA6">
        <w:rPr>
          <w:rFonts w:cs="Times New Roman"/>
          <w:sz w:val="28"/>
          <w:szCs w:val="28"/>
        </w:rPr>
        <w:t xml:space="preserve"> </w:t>
      </w:r>
      <w:r w:rsidRPr="00683840">
        <w:rPr>
          <w:rFonts w:cs="Times New Roman"/>
          <w:sz w:val="28"/>
          <w:szCs w:val="28"/>
        </w:rPr>
        <w:t>Камчатского</w:t>
      </w:r>
      <w:r w:rsidR="00562EA6">
        <w:rPr>
          <w:rFonts w:cs="Times New Roman"/>
          <w:sz w:val="28"/>
          <w:szCs w:val="28"/>
        </w:rPr>
        <w:t xml:space="preserve"> </w:t>
      </w:r>
      <w:r w:rsidRPr="00683840">
        <w:rPr>
          <w:rFonts w:cs="Times New Roman"/>
          <w:sz w:val="28"/>
          <w:szCs w:val="28"/>
        </w:rPr>
        <w:t>края</w:t>
      </w:r>
      <w:r w:rsidR="00562EA6">
        <w:rPr>
          <w:rFonts w:cs="Times New Roman"/>
          <w:sz w:val="28"/>
          <w:szCs w:val="28"/>
        </w:rPr>
        <w:t xml:space="preserve"> </w:t>
      </w:r>
      <w:r w:rsidRPr="00683840">
        <w:rPr>
          <w:rFonts w:cs="Times New Roman"/>
          <w:sz w:val="28"/>
          <w:szCs w:val="28"/>
        </w:rPr>
        <w:t>от</w:t>
      </w:r>
      <w:r w:rsidR="00562EA6">
        <w:rPr>
          <w:rFonts w:cs="Times New Roman"/>
          <w:sz w:val="28"/>
          <w:szCs w:val="28"/>
        </w:rPr>
        <w:t xml:space="preserve"> </w:t>
      </w:r>
      <w:r w:rsidRPr="00683840">
        <w:rPr>
          <w:rFonts w:cs="Times New Roman"/>
          <w:sz w:val="28"/>
          <w:szCs w:val="28"/>
        </w:rPr>
        <w:t>28.12.2007</w:t>
      </w:r>
      <w:r w:rsidR="00562EA6">
        <w:rPr>
          <w:rFonts w:cs="Times New Roman"/>
          <w:sz w:val="28"/>
          <w:szCs w:val="28"/>
        </w:rPr>
        <w:t xml:space="preserve"> </w:t>
      </w:r>
      <w:r w:rsidRPr="00683840">
        <w:rPr>
          <w:rFonts w:cs="Times New Roman"/>
          <w:sz w:val="28"/>
          <w:szCs w:val="28"/>
        </w:rPr>
        <w:t>№</w:t>
      </w:r>
      <w:r w:rsidR="00562EA6">
        <w:rPr>
          <w:rFonts w:cs="Times New Roman"/>
          <w:sz w:val="28"/>
          <w:szCs w:val="28"/>
        </w:rPr>
        <w:t xml:space="preserve"> </w:t>
      </w:r>
      <w:r w:rsidRPr="00683840">
        <w:rPr>
          <w:rFonts w:cs="Times New Roman"/>
          <w:sz w:val="28"/>
          <w:szCs w:val="28"/>
        </w:rPr>
        <w:t>355.</w:t>
      </w:r>
    </w:p>
    <w:p w:rsidR="00F65B6F" w:rsidRDefault="001100D4" w:rsidP="00634259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="00B94A82">
        <w:rPr>
          <w:rFonts w:cs="Times New Roman"/>
          <w:sz w:val="28"/>
          <w:szCs w:val="28"/>
        </w:rPr>
        <w:t>20</w:t>
      </w:r>
      <w:bookmarkStart w:id="3" w:name="_GoBack"/>
      <w:bookmarkEnd w:id="3"/>
      <w:r w:rsidR="001345DC" w:rsidRPr="001345DC">
        <w:rPr>
          <w:rFonts w:cs="Times New Roman"/>
          <w:sz w:val="28"/>
          <w:szCs w:val="28"/>
        </w:rPr>
        <w:t xml:space="preserve">. Копия </w:t>
      </w:r>
      <w:r w:rsidR="00B94A82">
        <w:rPr>
          <w:rFonts w:cs="Times New Roman"/>
          <w:sz w:val="28"/>
          <w:szCs w:val="28"/>
        </w:rPr>
        <w:t>распоряжения</w:t>
      </w:r>
      <w:r w:rsidR="001345DC" w:rsidRPr="001345DC">
        <w:rPr>
          <w:rFonts w:cs="Times New Roman"/>
          <w:sz w:val="28"/>
          <w:szCs w:val="28"/>
        </w:rPr>
        <w:t xml:space="preserve"> Правительства </w:t>
      </w:r>
      <w:r w:rsidR="00291D3F">
        <w:rPr>
          <w:rFonts w:cs="Times New Roman"/>
          <w:sz w:val="28"/>
          <w:szCs w:val="28"/>
        </w:rPr>
        <w:t xml:space="preserve">Камчатского </w:t>
      </w:r>
      <w:r w:rsidR="001345DC" w:rsidRPr="001345DC">
        <w:rPr>
          <w:rFonts w:cs="Times New Roman"/>
          <w:sz w:val="28"/>
          <w:szCs w:val="28"/>
        </w:rPr>
        <w:t xml:space="preserve">края об утверждении предложений </w:t>
      </w:r>
      <w:r w:rsidR="00914FC0">
        <w:rPr>
          <w:rFonts w:cs="Times New Roman"/>
          <w:sz w:val="28"/>
          <w:szCs w:val="28"/>
        </w:rPr>
        <w:t>К</w:t>
      </w:r>
      <w:r w:rsidR="001345DC" w:rsidRPr="001345DC">
        <w:rPr>
          <w:rFonts w:cs="Times New Roman"/>
          <w:sz w:val="28"/>
          <w:szCs w:val="28"/>
        </w:rPr>
        <w:t xml:space="preserve">омиссии в течение </w:t>
      </w:r>
      <w:r w:rsidR="00B94A82">
        <w:rPr>
          <w:rFonts w:cs="Times New Roman"/>
          <w:sz w:val="28"/>
          <w:szCs w:val="28"/>
        </w:rPr>
        <w:t>2</w:t>
      </w:r>
      <w:r w:rsidR="001345DC" w:rsidRPr="001345DC">
        <w:rPr>
          <w:rFonts w:cs="Times New Roman"/>
          <w:sz w:val="28"/>
          <w:szCs w:val="28"/>
        </w:rPr>
        <w:t xml:space="preserve"> рабочих дней со дня его принятия направляется </w:t>
      </w:r>
      <w:r w:rsidR="00956FE4">
        <w:rPr>
          <w:rFonts w:cs="Times New Roman"/>
          <w:sz w:val="28"/>
          <w:szCs w:val="28"/>
        </w:rPr>
        <w:t xml:space="preserve">Министерством в </w:t>
      </w:r>
      <w:r w:rsidR="00B94A82">
        <w:rPr>
          <w:rFonts w:cs="Times New Roman"/>
          <w:sz w:val="28"/>
          <w:szCs w:val="28"/>
        </w:rPr>
        <w:t>орган местного самоуправления.</w:t>
      </w:r>
    </w:p>
    <w:sectPr w:rsidR="00F65B6F" w:rsidSect="00A01A4E">
      <w:headerReference w:type="default" r:id="rId9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003" w:rsidRDefault="00CC6003" w:rsidP="0031799B">
      <w:pPr>
        <w:spacing w:after="0" w:line="240" w:lineRule="auto"/>
      </w:pPr>
      <w:r>
        <w:separator/>
      </w:r>
    </w:p>
  </w:endnote>
  <w:endnote w:type="continuationSeparator" w:id="0">
    <w:p w:rsidR="00CC6003" w:rsidRDefault="00CC6003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003" w:rsidRDefault="00CC6003" w:rsidP="0031799B">
      <w:pPr>
        <w:spacing w:after="0" w:line="240" w:lineRule="auto"/>
      </w:pPr>
      <w:r>
        <w:separator/>
      </w:r>
    </w:p>
  </w:footnote>
  <w:footnote w:type="continuationSeparator" w:id="0">
    <w:p w:rsidR="00CC6003" w:rsidRDefault="00CC6003" w:rsidP="0031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8012127"/>
      <w:docPartObj>
        <w:docPartGallery w:val="Page Numbers (Top of Page)"/>
        <w:docPartUnique/>
      </w:docPartObj>
    </w:sdtPr>
    <w:sdtEndPr/>
    <w:sdtContent>
      <w:p w:rsidR="00DB562D" w:rsidRDefault="00DB562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4A82">
          <w:rPr>
            <w:noProof/>
          </w:rPr>
          <w:t>4</w:t>
        </w:r>
        <w:r>
          <w:fldChar w:fldCharType="end"/>
        </w:r>
      </w:p>
    </w:sdtContent>
  </w:sdt>
  <w:p w:rsidR="00DB562D" w:rsidRDefault="00DB562D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E3E5C"/>
    <w:multiLevelType w:val="hybridMultilevel"/>
    <w:tmpl w:val="BA7497C2"/>
    <w:lvl w:ilvl="0" w:tplc="7AE89D5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179ED"/>
    <w:rsid w:val="00033533"/>
    <w:rsid w:val="00045111"/>
    <w:rsid w:val="00045304"/>
    <w:rsid w:val="00053869"/>
    <w:rsid w:val="00066C50"/>
    <w:rsid w:val="00076132"/>
    <w:rsid w:val="00077162"/>
    <w:rsid w:val="00082619"/>
    <w:rsid w:val="00095795"/>
    <w:rsid w:val="000968D6"/>
    <w:rsid w:val="000B1239"/>
    <w:rsid w:val="000B402B"/>
    <w:rsid w:val="000C7139"/>
    <w:rsid w:val="000E53EF"/>
    <w:rsid w:val="000E77EB"/>
    <w:rsid w:val="000F1132"/>
    <w:rsid w:val="001100D4"/>
    <w:rsid w:val="001125EB"/>
    <w:rsid w:val="00112C1A"/>
    <w:rsid w:val="001208AF"/>
    <w:rsid w:val="00126EFA"/>
    <w:rsid w:val="001323A0"/>
    <w:rsid w:val="001345DC"/>
    <w:rsid w:val="00140E22"/>
    <w:rsid w:val="00180140"/>
    <w:rsid w:val="00181702"/>
    <w:rsid w:val="00181A55"/>
    <w:rsid w:val="001C15D6"/>
    <w:rsid w:val="001D00F5"/>
    <w:rsid w:val="001D4724"/>
    <w:rsid w:val="001F1DD5"/>
    <w:rsid w:val="0022234A"/>
    <w:rsid w:val="00225F0E"/>
    <w:rsid w:val="00233FCB"/>
    <w:rsid w:val="00234F29"/>
    <w:rsid w:val="0024089B"/>
    <w:rsid w:val="0024385A"/>
    <w:rsid w:val="00257670"/>
    <w:rsid w:val="00260FAC"/>
    <w:rsid w:val="00291D3F"/>
    <w:rsid w:val="00295AC8"/>
    <w:rsid w:val="002C2B5A"/>
    <w:rsid w:val="002D5D0F"/>
    <w:rsid w:val="002E4E87"/>
    <w:rsid w:val="002F3844"/>
    <w:rsid w:val="0030022E"/>
    <w:rsid w:val="00313CF4"/>
    <w:rsid w:val="0031799B"/>
    <w:rsid w:val="00327B6F"/>
    <w:rsid w:val="003435A1"/>
    <w:rsid w:val="0035058D"/>
    <w:rsid w:val="00374C3C"/>
    <w:rsid w:val="0038403D"/>
    <w:rsid w:val="00397C94"/>
    <w:rsid w:val="003A5C59"/>
    <w:rsid w:val="003B0709"/>
    <w:rsid w:val="003B52E1"/>
    <w:rsid w:val="003B55E1"/>
    <w:rsid w:val="003C30E0"/>
    <w:rsid w:val="0043251D"/>
    <w:rsid w:val="004348C7"/>
    <w:rsid w:val="0043505F"/>
    <w:rsid w:val="004351FE"/>
    <w:rsid w:val="004415AF"/>
    <w:rsid w:val="004440D5"/>
    <w:rsid w:val="004549E8"/>
    <w:rsid w:val="00464949"/>
    <w:rsid w:val="00466B97"/>
    <w:rsid w:val="004A339B"/>
    <w:rsid w:val="004B221A"/>
    <w:rsid w:val="004C1C88"/>
    <w:rsid w:val="004E00B2"/>
    <w:rsid w:val="004E554E"/>
    <w:rsid w:val="004E6A87"/>
    <w:rsid w:val="00503FC3"/>
    <w:rsid w:val="005051FC"/>
    <w:rsid w:val="005271B3"/>
    <w:rsid w:val="005578C9"/>
    <w:rsid w:val="00562EA6"/>
    <w:rsid w:val="00563B33"/>
    <w:rsid w:val="00576D34"/>
    <w:rsid w:val="005846D7"/>
    <w:rsid w:val="005943F6"/>
    <w:rsid w:val="005B0EE1"/>
    <w:rsid w:val="005D2494"/>
    <w:rsid w:val="005F11A7"/>
    <w:rsid w:val="005F1F7D"/>
    <w:rsid w:val="006271E6"/>
    <w:rsid w:val="00631037"/>
    <w:rsid w:val="00634259"/>
    <w:rsid w:val="0064266F"/>
    <w:rsid w:val="00650CAB"/>
    <w:rsid w:val="00663D27"/>
    <w:rsid w:val="006664BC"/>
    <w:rsid w:val="00681BFE"/>
    <w:rsid w:val="00683840"/>
    <w:rsid w:val="0069601C"/>
    <w:rsid w:val="006A541B"/>
    <w:rsid w:val="006B115E"/>
    <w:rsid w:val="006E593A"/>
    <w:rsid w:val="006F5D44"/>
    <w:rsid w:val="00725A0F"/>
    <w:rsid w:val="0074156B"/>
    <w:rsid w:val="00744B7F"/>
    <w:rsid w:val="00796B9B"/>
    <w:rsid w:val="007B3851"/>
    <w:rsid w:val="007D746A"/>
    <w:rsid w:val="007E7ADA"/>
    <w:rsid w:val="007F0218"/>
    <w:rsid w:val="007F3D5B"/>
    <w:rsid w:val="00812B9A"/>
    <w:rsid w:val="0085578D"/>
    <w:rsid w:val="00860C71"/>
    <w:rsid w:val="008640AF"/>
    <w:rsid w:val="008708D4"/>
    <w:rsid w:val="0089042F"/>
    <w:rsid w:val="00894735"/>
    <w:rsid w:val="008B1995"/>
    <w:rsid w:val="008B262E"/>
    <w:rsid w:val="008B668F"/>
    <w:rsid w:val="008C0054"/>
    <w:rsid w:val="008D4AE0"/>
    <w:rsid w:val="008D6646"/>
    <w:rsid w:val="008D7127"/>
    <w:rsid w:val="008F2635"/>
    <w:rsid w:val="0090254C"/>
    <w:rsid w:val="0090636D"/>
    <w:rsid w:val="00907229"/>
    <w:rsid w:val="00914FC0"/>
    <w:rsid w:val="0091585A"/>
    <w:rsid w:val="00922DEC"/>
    <w:rsid w:val="00923617"/>
    <w:rsid w:val="00925921"/>
    <w:rsid w:val="00925E4D"/>
    <w:rsid w:val="009277F0"/>
    <w:rsid w:val="0093395B"/>
    <w:rsid w:val="0094073A"/>
    <w:rsid w:val="0095264E"/>
    <w:rsid w:val="0095344D"/>
    <w:rsid w:val="00956FE4"/>
    <w:rsid w:val="00962575"/>
    <w:rsid w:val="0096751B"/>
    <w:rsid w:val="00997969"/>
    <w:rsid w:val="009A471F"/>
    <w:rsid w:val="009F320C"/>
    <w:rsid w:val="00A01A4E"/>
    <w:rsid w:val="00A43195"/>
    <w:rsid w:val="00A54A6A"/>
    <w:rsid w:val="00A75EF6"/>
    <w:rsid w:val="00A8227F"/>
    <w:rsid w:val="00A834AC"/>
    <w:rsid w:val="00A84370"/>
    <w:rsid w:val="00AB0F55"/>
    <w:rsid w:val="00AB3ECC"/>
    <w:rsid w:val="00AC20C2"/>
    <w:rsid w:val="00AC3CF0"/>
    <w:rsid w:val="00AC6E43"/>
    <w:rsid w:val="00AE7481"/>
    <w:rsid w:val="00AF4409"/>
    <w:rsid w:val="00B11806"/>
    <w:rsid w:val="00B12F65"/>
    <w:rsid w:val="00B17A8B"/>
    <w:rsid w:val="00B64060"/>
    <w:rsid w:val="00B759EC"/>
    <w:rsid w:val="00B75E4C"/>
    <w:rsid w:val="00B81EC3"/>
    <w:rsid w:val="00B831E8"/>
    <w:rsid w:val="00B833C0"/>
    <w:rsid w:val="00B94A82"/>
    <w:rsid w:val="00BA6DC7"/>
    <w:rsid w:val="00BB478D"/>
    <w:rsid w:val="00BD13FF"/>
    <w:rsid w:val="00BE1E47"/>
    <w:rsid w:val="00BF3269"/>
    <w:rsid w:val="00BF3B12"/>
    <w:rsid w:val="00C22F2F"/>
    <w:rsid w:val="00C366DA"/>
    <w:rsid w:val="00C37B1E"/>
    <w:rsid w:val="00C442AB"/>
    <w:rsid w:val="00C502D0"/>
    <w:rsid w:val="00C5596B"/>
    <w:rsid w:val="00C73DCC"/>
    <w:rsid w:val="00C90D3D"/>
    <w:rsid w:val="00CB0344"/>
    <w:rsid w:val="00CC6003"/>
    <w:rsid w:val="00CE3102"/>
    <w:rsid w:val="00D16B35"/>
    <w:rsid w:val="00D206A1"/>
    <w:rsid w:val="00D31705"/>
    <w:rsid w:val="00D330ED"/>
    <w:rsid w:val="00D47CEF"/>
    <w:rsid w:val="00D50172"/>
    <w:rsid w:val="00D51DAE"/>
    <w:rsid w:val="00DB562D"/>
    <w:rsid w:val="00DC189A"/>
    <w:rsid w:val="00DD3A94"/>
    <w:rsid w:val="00DF3901"/>
    <w:rsid w:val="00DF3A35"/>
    <w:rsid w:val="00E03D53"/>
    <w:rsid w:val="00E05881"/>
    <w:rsid w:val="00E0619C"/>
    <w:rsid w:val="00E10217"/>
    <w:rsid w:val="00E159EE"/>
    <w:rsid w:val="00E21060"/>
    <w:rsid w:val="00E40D0A"/>
    <w:rsid w:val="00E43CC4"/>
    <w:rsid w:val="00E60260"/>
    <w:rsid w:val="00E61A8D"/>
    <w:rsid w:val="00E72DA7"/>
    <w:rsid w:val="00E8524F"/>
    <w:rsid w:val="00E92746"/>
    <w:rsid w:val="00EC2DBB"/>
    <w:rsid w:val="00EE17A5"/>
    <w:rsid w:val="00EF524F"/>
    <w:rsid w:val="00F148B5"/>
    <w:rsid w:val="00F42F6B"/>
    <w:rsid w:val="00F46EC1"/>
    <w:rsid w:val="00F52709"/>
    <w:rsid w:val="00F63133"/>
    <w:rsid w:val="00F65B6F"/>
    <w:rsid w:val="00F81A81"/>
    <w:rsid w:val="00FB47AC"/>
    <w:rsid w:val="00FD2889"/>
    <w:rsid w:val="00FE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ECF32A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4A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5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6B31A-4DEC-47B9-9CA6-ADFCB21A3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2662</TotalTime>
  <Pages>5</Pages>
  <Words>1391</Words>
  <Characters>7929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Глазова Елена Александровна</cp:lastModifiedBy>
  <cp:revision>45</cp:revision>
  <cp:lastPrinted>2022-03-24T01:17:00Z</cp:lastPrinted>
  <dcterms:created xsi:type="dcterms:W3CDTF">2021-10-11T21:35:00Z</dcterms:created>
  <dcterms:modified xsi:type="dcterms:W3CDTF">2022-03-24T01:57:00Z</dcterms:modified>
</cp:coreProperties>
</file>