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F39" w:rsidRPr="006B1F39" w:rsidRDefault="00BE17CC">
      <w:pPr>
        <w:pStyle w:val="ConsPlusTitle"/>
        <w:jc w:val="center"/>
        <w:rPr>
          <w:rFonts w:ascii="Times New Roman" w:hAnsi="Times New Roman" w:cs="Times New Roman"/>
        </w:rPr>
      </w:pPr>
      <w:r>
        <w:rPr>
          <w:rFonts w:ascii="Times New Roman" w:hAnsi="Times New Roman" w:cs="Times New Roman"/>
        </w:rPr>
        <w:t>Т</w:t>
      </w:r>
      <w:r w:rsidR="006B1F39">
        <w:rPr>
          <w:rFonts w:ascii="Times New Roman" w:hAnsi="Times New Roman" w:cs="Times New Roman"/>
        </w:rPr>
        <w:t xml:space="preserve">ИПОВОЙ </w:t>
      </w:r>
      <w:r w:rsidR="006B1F39" w:rsidRPr="006B1F39">
        <w:rPr>
          <w:rFonts w:ascii="Times New Roman" w:hAnsi="Times New Roman" w:cs="Times New Roman"/>
        </w:rPr>
        <w:t>ПОРЯДОК</w:t>
      </w:r>
    </w:p>
    <w:p w:rsidR="006B1F39" w:rsidRPr="006B1F39" w:rsidRDefault="006B1F39">
      <w:pPr>
        <w:pStyle w:val="ConsPlusTitle"/>
        <w:jc w:val="center"/>
        <w:rPr>
          <w:rFonts w:ascii="Times New Roman" w:hAnsi="Times New Roman" w:cs="Times New Roman"/>
          <w:b w:val="0"/>
          <w:sz w:val="28"/>
          <w:szCs w:val="28"/>
        </w:rPr>
      </w:pPr>
      <w:r w:rsidRPr="006B1F39">
        <w:rPr>
          <w:rFonts w:ascii="Times New Roman" w:hAnsi="Times New Roman" w:cs="Times New Roman"/>
          <w:b w:val="0"/>
          <w:sz w:val="28"/>
          <w:szCs w:val="28"/>
        </w:rPr>
        <w:t>подготовки документации по планировке территории и принятия</w:t>
      </w:r>
    </w:p>
    <w:p w:rsidR="006B1F39" w:rsidRPr="006B1F39" w:rsidRDefault="006B1F39">
      <w:pPr>
        <w:pStyle w:val="ConsPlusTitle"/>
        <w:jc w:val="center"/>
        <w:rPr>
          <w:rFonts w:ascii="Times New Roman" w:hAnsi="Times New Roman" w:cs="Times New Roman"/>
          <w:b w:val="0"/>
          <w:sz w:val="28"/>
          <w:szCs w:val="28"/>
        </w:rPr>
      </w:pPr>
      <w:r w:rsidRPr="006B1F39">
        <w:rPr>
          <w:rFonts w:ascii="Times New Roman" w:hAnsi="Times New Roman" w:cs="Times New Roman"/>
          <w:b w:val="0"/>
          <w:sz w:val="28"/>
          <w:szCs w:val="28"/>
        </w:rPr>
        <w:t xml:space="preserve">решения </w:t>
      </w:r>
      <w:r w:rsidR="00C52E32">
        <w:rPr>
          <w:rFonts w:ascii="Times New Roman" w:hAnsi="Times New Roman" w:cs="Times New Roman"/>
          <w:b w:val="0"/>
          <w:sz w:val="28"/>
          <w:szCs w:val="28"/>
        </w:rPr>
        <w:t>об</w:t>
      </w:r>
      <w:r w:rsidRPr="006B1F39">
        <w:rPr>
          <w:rFonts w:ascii="Times New Roman" w:hAnsi="Times New Roman" w:cs="Times New Roman"/>
          <w:b w:val="0"/>
          <w:sz w:val="28"/>
          <w:szCs w:val="28"/>
        </w:rPr>
        <w:t xml:space="preserve"> утверждени</w:t>
      </w:r>
      <w:r w:rsidR="00C52E32">
        <w:rPr>
          <w:rFonts w:ascii="Times New Roman" w:hAnsi="Times New Roman" w:cs="Times New Roman"/>
          <w:b w:val="0"/>
          <w:sz w:val="28"/>
          <w:szCs w:val="28"/>
        </w:rPr>
        <w:t>и</w:t>
      </w:r>
      <w:r w:rsidRPr="006B1F39">
        <w:rPr>
          <w:rFonts w:ascii="Times New Roman" w:hAnsi="Times New Roman" w:cs="Times New Roman"/>
          <w:b w:val="0"/>
          <w:sz w:val="28"/>
          <w:szCs w:val="28"/>
        </w:rPr>
        <w:t xml:space="preserve"> документации по планировке территории</w:t>
      </w:r>
      <w:r w:rsidR="00C52E32">
        <w:rPr>
          <w:rFonts w:ascii="Times New Roman" w:hAnsi="Times New Roman" w:cs="Times New Roman"/>
          <w:b w:val="0"/>
          <w:sz w:val="28"/>
          <w:szCs w:val="28"/>
        </w:rPr>
        <w:t xml:space="preserve"> </w:t>
      </w:r>
    </w:p>
    <w:p w:rsidR="006B1F39" w:rsidRPr="006B1F39" w:rsidRDefault="00C52E32" w:rsidP="00C52E32">
      <w:pPr>
        <w:widowControl w:val="0"/>
        <w:autoSpaceDE w:val="0"/>
        <w:autoSpaceDN w:val="0"/>
        <w:adjustRightInd w:val="0"/>
        <w:spacing w:line="276" w:lineRule="auto"/>
        <w:jc w:val="center"/>
        <w:rPr>
          <w:rFonts w:ascii="Times New Roman" w:hAnsi="Times New Roman" w:cs="Times New Roman"/>
          <w:b/>
          <w:sz w:val="28"/>
          <w:szCs w:val="28"/>
        </w:rPr>
      </w:pPr>
      <w:r w:rsidRPr="00430096">
        <w:rPr>
          <w:rFonts w:ascii="Times New Roman" w:eastAsia="Times New Roman" w:hAnsi="Times New Roman" w:cs="Times New Roman"/>
          <w:bCs/>
          <w:i/>
          <w:sz w:val="28"/>
          <w:szCs w:val="28"/>
          <w:lang w:eastAsia="ru-RU"/>
        </w:rPr>
        <w:t>(</w:t>
      </w:r>
      <w:r w:rsidR="006B1F39" w:rsidRPr="00430096">
        <w:rPr>
          <w:rFonts w:ascii="Times New Roman" w:eastAsia="Times New Roman" w:hAnsi="Times New Roman" w:cs="Times New Roman"/>
          <w:bCs/>
          <w:i/>
          <w:sz w:val="28"/>
          <w:szCs w:val="28"/>
          <w:lang w:eastAsia="ru-RU"/>
        </w:rPr>
        <w:t>наименование муниципального образования</w:t>
      </w:r>
      <w:r w:rsidRPr="00430096">
        <w:rPr>
          <w:rFonts w:ascii="Times New Roman" w:eastAsia="Times New Roman" w:hAnsi="Times New Roman" w:cs="Times New Roman"/>
          <w:bCs/>
          <w:i/>
          <w:sz w:val="28"/>
          <w:szCs w:val="28"/>
          <w:lang w:eastAsia="ru-RU"/>
        </w:rPr>
        <w:t>)</w:t>
      </w:r>
      <w:r w:rsidR="006B1F39" w:rsidRPr="00430096">
        <w:rPr>
          <w:rFonts w:ascii="Times New Roman" w:hAnsi="Times New Roman" w:cs="Times New Roman"/>
          <w:sz w:val="28"/>
          <w:szCs w:val="28"/>
        </w:rPr>
        <w:t xml:space="preserve">, </w:t>
      </w:r>
      <w:r w:rsidR="006B1F39" w:rsidRPr="006B1F39">
        <w:rPr>
          <w:rFonts w:ascii="Times New Roman" w:hAnsi="Times New Roman" w:cs="Times New Roman"/>
          <w:sz w:val="28"/>
          <w:szCs w:val="28"/>
        </w:rPr>
        <w:t>внесения</w:t>
      </w:r>
      <w:r w:rsidR="006B1F39">
        <w:rPr>
          <w:rFonts w:ascii="Times New Roman" w:hAnsi="Times New Roman" w:cs="Times New Roman"/>
          <w:sz w:val="28"/>
          <w:szCs w:val="28"/>
        </w:rPr>
        <w:t xml:space="preserve"> </w:t>
      </w:r>
      <w:r w:rsidR="006B1F39" w:rsidRPr="006B1F39">
        <w:rPr>
          <w:rFonts w:ascii="Times New Roman" w:hAnsi="Times New Roman" w:cs="Times New Roman"/>
          <w:sz w:val="28"/>
          <w:szCs w:val="28"/>
        </w:rPr>
        <w:t>изменений в документацию по планировке территории,</w:t>
      </w:r>
      <w:r>
        <w:rPr>
          <w:rFonts w:ascii="Times New Roman" w:hAnsi="Times New Roman" w:cs="Times New Roman"/>
          <w:sz w:val="28"/>
          <w:szCs w:val="28"/>
        </w:rPr>
        <w:t xml:space="preserve"> </w:t>
      </w:r>
      <w:r w:rsidR="006B1F39" w:rsidRPr="006B1F39">
        <w:rPr>
          <w:rFonts w:ascii="Times New Roman" w:hAnsi="Times New Roman" w:cs="Times New Roman"/>
          <w:sz w:val="28"/>
          <w:szCs w:val="28"/>
        </w:rPr>
        <w:t>отмены</w:t>
      </w:r>
      <w:r w:rsidR="006B1F39">
        <w:rPr>
          <w:rFonts w:ascii="Times New Roman" w:hAnsi="Times New Roman" w:cs="Times New Roman"/>
          <w:sz w:val="28"/>
          <w:szCs w:val="28"/>
        </w:rPr>
        <w:t xml:space="preserve"> </w:t>
      </w:r>
      <w:r w:rsidR="006B1F39" w:rsidRPr="006B1F39">
        <w:rPr>
          <w:rFonts w:ascii="Times New Roman" w:hAnsi="Times New Roman" w:cs="Times New Roman"/>
          <w:sz w:val="28"/>
          <w:szCs w:val="28"/>
        </w:rPr>
        <w:t>документации по планировке территории или ее отдельных</w:t>
      </w:r>
      <w:r>
        <w:rPr>
          <w:rFonts w:ascii="Times New Roman" w:hAnsi="Times New Roman" w:cs="Times New Roman"/>
          <w:sz w:val="28"/>
          <w:szCs w:val="28"/>
        </w:rPr>
        <w:t xml:space="preserve"> </w:t>
      </w:r>
      <w:r w:rsidR="006B1F39" w:rsidRPr="006B1F39">
        <w:rPr>
          <w:rFonts w:ascii="Times New Roman" w:hAnsi="Times New Roman" w:cs="Times New Roman"/>
          <w:sz w:val="28"/>
          <w:szCs w:val="28"/>
        </w:rPr>
        <w:t>частей, признания отдельных частей такой документации</w:t>
      </w:r>
      <w:r>
        <w:rPr>
          <w:rFonts w:ascii="Times New Roman" w:hAnsi="Times New Roman" w:cs="Times New Roman"/>
          <w:sz w:val="28"/>
          <w:szCs w:val="28"/>
        </w:rPr>
        <w:t xml:space="preserve"> </w:t>
      </w:r>
      <w:r w:rsidR="006B1F39" w:rsidRPr="006B1F39">
        <w:rPr>
          <w:rFonts w:ascii="Times New Roman" w:hAnsi="Times New Roman" w:cs="Times New Roman"/>
          <w:sz w:val="28"/>
          <w:szCs w:val="28"/>
        </w:rPr>
        <w:t>не подлежащими применению</w:t>
      </w:r>
    </w:p>
    <w:p w:rsidR="006B1F39" w:rsidRPr="006B1F39" w:rsidRDefault="006B1F39">
      <w:pPr>
        <w:spacing w:after="1"/>
        <w:rPr>
          <w:rFonts w:ascii="Times New Roman" w:hAnsi="Times New Roman" w:cs="Times New Roman"/>
        </w:rPr>
      </w:pPr>
    </w:p>
    <w:p w:rsidR="006B1F39" w:rsidRPr="006B1F39" w:rsidRDefault="006B1F39">
      <w:pPr>
        <w:pStyle w:val="ConsPlusNormal"/>
        <w:jc w:val="both"/>
        <w:rPr>
          <w:rFonts w:ascii="Times New Roman" w:hAnsi="Times New Roman" w:cs="Times New Roman"/>
        </w:rPr>
      </w:pPr>
    </w:p>
    <w:p w:rsidR="006B1F39" w:rsidRPr="006B1F39" w:rsidRDefault="006B1F39">
      <w:pPr>
        <w:pStyle w:val="ConsPlusTitle"/>
        <w:jc w:val="center"/>
        <w:outlineLvl w:val="1"/>
        <w:rPr>
          <w:rFonts w:ascii="Times New Roman" w:hAnsi="Times New Roman" w:cs="Times New Roman"/>
          <w:sz w:val="28"/>
          <w:szCs w:val="28"/>
        </w:rPr>
      </w:pPr>
      <w:r w:rsidRPr="006B1F39">
        <w:rPr>
          <w:rFonts w:ascii="Times New Roman" w:hAnsi="Times New Roman" w:cs="Times New Roman"/>
          <w:sz w:val="28"/>
          <w:szCs w:val="28"/>
        </w:rPr>
        <w:t>1. Общие положения</w:t>
      </w:r>
    </w:p>
    <w:p w:rsidR="006B1F39" w:rsidRPr="006B1F39" w:rsidRDefault="006B1F39">
      <w:pPr>
        <w:pStyle w:val="ConsPlusNormal"/>
        <w:jc w:val="both"/>
        <w:rPr>
          <w:rFonts w:ascii="Times New Roman" w:hAnsi="Times New Roman" w:cs="Times New Roman"/>
        </w:rPr>
      </w:pPr>
    </w:p>
    <w:p w:rsidR="006B1F39" w:rsidRPr="006B1F39" w:rsidRDefault="006B1F39" w:rsidP="00707E07">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1.1. Настоящий Порядок подготовки документации по планировке </w:t>
      </w:r>
      <w:r w:rsidRPr="00707E07">
        <w:rPr>
          <w:rFonts w:ascii="Times New Roman" w:hAnsi="Times New Roman" w:cs="Times New Roman"/>
          <w:sz w:val="28"/>
          <w:szCs w:val="28"/>
        </w:rPr>
        <w:t>территории и принятия решения об утверждении документации по планировке территории</w:t>
      </w:r>
      <w:r w:rsidR="00707E07" w:rsidRPr="00707E07">
        <w:rPr>
          <w:rFonts w:ascii="Times New Roman" w:hAnsi="Times New Roman" w:cs="Times New Roman"/>
          <w:sz w:val="28"/>
          <w:szCs w:val="28"/>
        </w:rPr>
        <w:t xml:space="preserve"> </w:t>
      </w:r>
      <w:r w:rsidR="00707E07" w:rsidRPr="00707E07">
        <w:rPr>
          <w:rFonts w:ascii="Times New Roman" w:hAnsi="Times New Roman" w:cs="Times New Roman"/>
          <w:i/>
          <w:sz w:val="28"/>
          <w:szCs w:val="28"/>
        </w:rPr>
        <w:t>(</w:t>
      </w:r>
      <w:r w:rsidRPr="00707E07">
        <w:rPr>
          <w:rFonts w:ascii="Times New Roman" w:hAnsi="Times New Roman" w:cs="Times New Roman"/>
          <w:bCs/>
          <w:i/>
          <w:sz w:val="28"/>
          <w:szCs w:val="28"/>
        </w:rPr>
        <w:t>наименование муниципального образования</w:t>
      </w:r>
      <w:r w:rsidR="00707E07" w:rsidRPr="00707E07">
        <w:rPr>
          <w:rFonts w:ascii="Times New Roman" w:hAnsi="Times New Roman" w:cs="Times New Roman"/>
          <w:bCs/>
          <w:i/>
          <w:sz w:val="28"/>
          <w:szCs w:val="28"/>
        </w:rPr>
        <w:t>)</w:t>
      </w:r>
      <w:r w:rsidRPr="00707E07">
        <w:rPr>
          <w:rFonts w:ascii="Times New Roman" w:hAnsi="Times New Roman" w:cs="Times New Roman"/>
          <w:bCs/>
          <w:i/>
          <w:sz w:val="28"/>
          <w:szCs w:val="28"/>
        </w:rPr>
        <w:t xml:space="preserve"> </w:t>
      </w:r>
      <w:r w:rsidRPr="00707E07">
        <w:rPr>
          <w:rFonts w:ascii="Times New Roman" w:hAnsi="Times New Roman" w:cs="Times New Roman"/>
          <w:bCs/>
          <w:sz w:val="28"/>
          <w:szCs w:val="28"/>
        </w:rPr>
        <w:t>внесения изменений в документацию по планировке территории</w:t>
      </w:r>
      <w:r w:rsidRPr="00707E07">
        <w:rPr>
          <w:rFonts w:ascii="Times New Roman" w:hAnsi="Times New Roman" w:cs="Times New Roman"/>
          <w:sz w:val="28"/>
          <w:szCs w:val="28"/>
        </w:rPr>
        <w:t xml:space="preserve">, </w:t>
      </w:r>
      <w:r w:rsidRPr="006B1F39">
        <w:rPr>
          <w:rFonts w:ascii="Times New Roman" w:hAnsi="Times New Roman" w:cs="Times New Roman"/>
          <w:sz w:val="28"/>
          <w:szCs w:val="28"/>
        </w:rPr>
        <w:t xml:space="preserve">отмены документации по планировке территории или ее отдельных частей, признания отдельных частей такой документации не подлежащими применению, за исключением подготовки и утверждения документации по планировке территории в связи с размещением объектов инфраструктуры </w:t>
      </w:r>
      <w:r w:rsidR="00C52E32">
        <w:rPr>
          <w:rFonts w:ascii="Times New Roman" w:hAnsi="Times New Roman" w:cs="Times New Roman"/>
          <w:sz w:val="28"/>
          <w:szCs w:val="28"/>
        </w:rPr>
        <w:t xml:space="preserve">на </w:t>
      </w:r>
      <w:r w:rsidR="00DB5A90" w:rsidRPr="006B1F39">
        <w:rPr>
          <w:rFonts w:ascii="Times New Roman" w:hAnsi="Times New Roman" w:cs="Times New Roman"/>
          <w:sz w:val="28"/>
          <w:szCs w:val="28"/>
        </w:rPr>
        <w:t>территори</w:t>
      </w:r>
      <w:r w:rsidR="00DB5A90">
        <w:rPr>
          <w:rFonts w:ascii="Times New Roman" w:hAnsi="Times New Roman" w:cs="Times New Roman"/>
          <w:sz w:val="28"/>
          <w:szCs w:val="28"/>
        </w:rPr>
        <w:t>и</w:t>
      </w:r>
      <w:r w:rsidR="00DB5A90" w:rsidRPr="006B1F39">
        <w:rPr>
          <w:rFonts w:ascii="Times New Roman" w:hAnsi="Times New Roman" w:cs="Times New Roman"/>
          <w:sz w:val="28"/>
          <w:szCs w:val="28"/>
        </w:rPr>
        <w:t xml:space="preserve"> социально-экономического развития в Российской Федерации </w:t>
      </w:r>
      <w:r w:rsidRPr="006B1F39">
        <w:rPr>
          <w:rFonts w:ascii="Times New Roman" w:hAnsi="Times New Roman" w:cs="Times New Roman"/>
          <w:sz w:val="28"/>
          <w:szCs w:val="28"/>
        </w:rPr>
        <w:t>в целях ее комплексного развития</w:t>
      </w:r>
      <w:r w:rsidR="00DB5A90">
        <w:rPr>
          <w:rFonts w:ascii="Times New Roman" w:hAnsi="Times New Roman" w:cs="Times New Roman"/>
          <w:sz w:val="28"/>
          <w:szCs w:val="28"/>
        </w:rPr>
        <w:t xml:space="preserve"> </w:t>
      </w:r>
      <w:r w:rsidRPr="006B1F39">
        <w:rPr>
          <w:rFonts w:ascii="Times New Roman" w:hAnsi="Times New Roman" w:cs="Times New Roman"/>
          <w:sz w:val="28"/>
          <w:szCs w:val="28"/>
        </w:rPr>
        <w:t>(далее - Порядок), разработан в соответствии с Градостроительным кодексом Российской Федерации</w:t>
      </w:r>
      <w:r w:rsidR="00EB4FFB">
        <w:rPr>
          <w:rFonts w:ascii="Times New Roman" w:hAnsi="Times New Roman" w:cs="Times New Roman"/>
          <w:sz w:val="28"/>
          <w:szCs w:val="28"/>
        </w:rPr>
        <w:t xml:space="preserve"> (далее – </w:t>
      </w:r>
      <w:proofErr w:type="spellStart"/>
      <w:r w:rsidR="00EB4FFB">
        <w:rPr>
          <w:rFonts w:ascii="Times New Roman" w:hAnsi="Times New Roman" w:cs="Times New Roman"/>
          <w:sz w:val="28"/>
          <w:szCs w:val="28"/>
        </w:rPr>
        <w:t>ГрК</w:t>
      </w:r>
      <w:proofErr w:type="spellEnd"/>
      <w:r w:rsidR="00EB4FFB">
        <w:rPr>
          <w:rFonts w:ascii="Times New Roman" w:hAnsi="Times New Roman" w:cs="Times New Roman"/>
          <w:sz w:val="28"/>
          <w:szCs w:val="28"/>
        </w:rPr>
        <w:t xml:space="preserve"> РФ)</w:t>
      </w:r>
      <w:r w:rsidRPr="006B1F39">
        <w:rPr>
          <w:rFonts w:ascii="Times New Roman" w:hAnsi="Times New Roman" w:cs="Times New Roman"/>
          <w:sz w:val="28"/>
          <w:szCs w:val="28"/>
        </w:rPr>
        <w:t xml:space="preserve">, Федеральным </w:t>
      </w:r>
      <w:r w:rsidRPr="00BE17CC">
        <w:rPr>
          <w:rFonts w:ascii="Times New Roman" w:hAnsi="Times New Roman" w:cs="Times New Roman"/>
          <w:sz w:val="28"/>
          <w:szCs w:val="28"/>
        </w:rPr>
        <w:t>законом</w:t>
      </w:r>
      <w:r w:rsidRPr="006B1F39">
        <w:rPr>
          <w:rFonts w:ascii="Times New Roman" w:hAnsi="Times New Roman" w:cs="Times New Roman"/>
          <w:sz w:val="28"/>
          <w:szCs w:val="28"/>
        </w:rPr>
        <w:t xml:space="preserve"> от 06.10.2003 </w:t>
      </w:r>
      <w:r w:rsidR="00BE17CC">
        <w:rPr>
          <w:rFonts w:ascii="Times New Roman" w:hAnsi="Times New Roman" w:cs="Times New Roman"/>
          <w:sz w:val="28"/>
          <w:szCs w:val="28"/>
        </w:rPr>
        <w:t>№</w:t>
      </w:r>
      <w:r w:rsidRPr="006B1F39">
        <w:rPr>
          <w:rFonts w:ascii="Times New Roman" w:hAnsi="Times New Roman" w:cs="Times New Roman"/>
          <w:sz w:val="28"/>
          <w:szCs w:val="28"/>
        </w:rPr>
        <w:t xml:space="preserve"> 131-ФЗ </w:t>
      </w:r>
      <w:r w:rsidR="00BE17CC">
        <w:rPr>
          <w:rFonts w:ascii="Times New Roman" w:hAnsi="Times New Roman" w:cs="Times New Roman"/>
          <w:sz w:val="28"/>
          <w:szCs w:val="28"/>
        </w:rPr>
        <w:t>«</w:t>
      </w:r>
      <w:r w:rsidRPr="006B1F39">
        <w:rPr>
          <w:rFonts w:ascii="Times New Roman" w:hAnsi="Times New Roman" w:cs="Times New Roman"/>
          <w:sz w:val="28"/>
          <w:szCs w:val="28"/>
        </w:rPr>
        <w:t>Об общих принципах организации местного самоуправления в Российской Федерации</w:t>
      </w:r>
      <w:r w:rsidR="00BE17CC">
        <w:rPr>
          <w:rFonts w:ascii="Times New Roman" w:hAnsi="Times New Roman" w:cs="Times New Roman"/>
          <w:sz w:val="28"/>
          <w:szCs w:val="28"/>
        </w:rPr>
        <w:t>»</w:t>
      </w:r>
      <w:r w:rsidRPr="006B1F39">
        <w:rPr>
          <w:rFonts w:ascii="Times New Roman" w:hAnsi="Times New Roman" w:cs="Times New Roman"/>
          <w:sz w:val="28"/>
          <w:szCs w:val="28"/>
        </w:rPr>
        <w:t xml:space="preserve">, </w:t>
      </w:r>
      <w:r w:rsidR="00BE17CC">
        <w:rPr>
          <w:rFonts w:ascii="Times New Roman" w:hAnsi="Times New Roman" w:cs="Times New Roman"/>
          <w:sz w:val="28"/>
          <w:szCs w:val="28"/>
        </w:rPr>
        <w:t xml:space="preserve">иными нормативно-правовыми актами </w:t>
      </w:r>
      <w:r w:rsidR="00707E07" w:rsidRPr="00707E07">
        <w:rPr>
          <w:rFonts w:ascii="Times New Roman" w:hAnsi="Times New Roman" w:cs="Times New Roman"/>
          <w:i/>
          <w:sz w:val="28"/>
          <w:szCs w:val="28"/>
        </w:rPr>
        <w:t>(</w:t>
      </w:r>
      <w:r w:rsidR="00707E07" w:rsidRPr="00707E07">
        <w:rPr>
          <w:rFonts w:ascii="Times New Roman" w:hAnsi="Times New Roman" w:cs="Times New Roman"/>
          <w:bCs/>
          <w:i/>
          <w:sz w:val="28"/>
          <w:szCs w:val="28"/>
        </w:rPr>
        <w:t>наименование муниципального образования)</w:t>
      </w:r>
      <w:r w:rsidRPr="006B1F39">
        <w:rPr>
          <w:rFonts w:ascii="Times New Roman" w:hAnsi="Times New Roman" w:cs="Times New Roman"/>
          <w:sz w:val="28"/>
          <w:szCs w:val="28"/>
        </w:rPr>
        <w:t>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6B1F39" w:rsidRPr="006B1F39" w:rsidRDefault="006B1F39" w:rsidP="00707E07">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1.2. Подготовка документации по планировке территории осуществляется в отношении одного или нескольких смежных элементов планировочной структуры, определенных Правилами землепользования и застройки</w:t>
      </w:r>
      <w:r w:rsidR="00707E07">
        <w:rPr>
          <w:rFonts w:ascii="Times New Roman" w:hAnsi="Times New Roman" w:cs="Times New Roman"/>
          <w:sz w:val="28"/>
          <w:szCs w:val="28"/>
        </w:rPr>
        <w:t xml:space="preserve"> </w:t>
      </w:r>
      <w:r w:rsidR="00707E07" w:rsidRPr="00707E07">
        <w:rPr>
          <w:rFonts w:ascii="Times New Roman" w:hAnsi="Times New Roman" w:cs="Times New Roman"/>
          <w:i/>
          <w:sz w:val="28"/>
          <w:szCs w:val="28"/>
        </w:rPr>
        <w:t>(</w:t>
      </w:r>
      <w:r w:rsidR="00707E07" w:rsidRPr="00707E07">
        <w:rPr>
          <w:rFonts w:ascii="Times New Roman" w:hAnsi="Times New Roman" w:cs="Times New Roman"/>
          <w:bCs/>
          <w:i/>
          <w:sz w:val="28"/>
          <w:szCs w:val="28"/>
        </w:rPr>
        <w:t>наименование муниципального образования)</w:t>
      </w:r>
      <w:r w:rsidR="00707E07">
        <w:rPr>
          <w:rFonts w:ascii="Times New Roman" w:hAnsi="Times New Roman" w:cs="Times New Roman"/>
          <w:bCs/>
          <w:i/>
          <w:sz w:val="28"/>
          <w:szCs w:val="28"/>
        </w:rPr>
        <w:t xml:space="preserve"> </w:t>
      </w:r>
      <w:r w:rsidRPr="006B1F39">
        <w:rPr>
          <w:rFonts w:ascii="Times New Roman" w:hAnsi="Times New Roman" w:cs="Times New Roman"/>
          <w:sz w:val="28"/>
          <w:szCs w:val="28"/>
        </w:rPr>
        <w:t>территориальных зон и (или) установленных Генеральным планом</w:t>
      </w:r>
      <w:r w:rsidR="00707E07">
        <w:rPr>
          <w:rFonts w:ascii="Times New Roman" w:hAnsi="Times New Roman" w:cs="Times New Roman"/>
          <w:sz w:val="28"/>
          <w:szCs w:val="28"/>
        </w:rPr>
        <w:t xml:space="preserve"> </w:t>
      </w:r>
      <w:r w:rsidR="00707E07" w:rsidRPr="00707E07">
        <w:rPr>
          <w:rFonts w:ascii="Times New Roman" w:hAnsi="Times New Roman" w:cs="Times New Roman"/>
          <w:i/>
          <w:sz w:val="28"/>
          <w:szCs w:val="28"/>
        </w:rPr>
        <w:t>(</w:t>
      </w:r>
      <w:r w:rsidR="00707E07" w:rsidRPr="00707E07">
        <w:rPr>
          <w:rFonts w:ascii="Times New Roman" w:hAnsi="Times New Roman" w:cs="Times New Roman"/>
          <w:bCs/>
          <w:i/>
          <w:sz w:val="28"/>
          <w:szCs w:val="28"/>
        </w:rPr>
        <w:t>наименование муниципального образования)</w:t>
      </w:r>
      <w:r w:rsidR="00707E07">
        <w:rPr>
          <w:rFonts w:ascii="Times New Roman" w:hAnsi="Times New Roman" w:cs="Times New Roman"/>
          <w:bCs/>
          <w:i/>
          <w:sz w:val="28"/>
          <w:szCs w:val="28"/>
        </w:rPr>
        <w:t xml:space="preserve"> </w:t>
      </w:r>
      <w:r w:rsidRPr="006B1F39">
        <w:rPr>
          <w:rFonts w:ascii="Times New Roman" w:hAnsi="Times New Roman" w:cs="Times New Roman"/>
          <w:sz w:val="28"/>
          <w:szCs w:val="28"/>
        </w:rPr>
        <w:t>функциональных зон.</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1.3.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6B1F39" w:rsidRPr="006B1F39"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B1F39" w:rsidRPr="006B1F39">
        <w:rPr>
          <w:rFonts w:ascii="Times New Roman" w:hAnsi="Times New Roman" w:cs="Times New Roman"/>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6B1F39" w:rsidRPr="006B1F39"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B1F39" w:rsidRPr="006B1F39">
        <w:rPr>
          <w:rFonts w:ascii="Times New Roman" w:hAnsi="Times New Roman" w:cs="Times New Roman"/>
          <w:sz w:val="28"/>
          <w:szCs w:val="28"/>
        </w:rPr>
        <w:t>необходимы установление, изменение или отмена красных линий;</w:t>
      </w:r>
    </w:p>
    <w:p w:rsidR="00707E07"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необходимо образование земельных участков в случае, если в соответствии с земельным законодательством образование земельных </w:t>
      </w:r>
      <w:r w:rsidR="006B1F39" w:rsidRPr="006B1F39">
        <w:rPr>
          <w:rFonts w:ascii="Times New Roman" w:hAnsi="Times New Roman" w:cs="Times New Roman"/>
          <w:sz w:val="28"/>
          <w:szCs w:val="28"/>
        </w:rPr>
        <w:lastRenderedPageBreak/>
        <w:t>участков осуществляется только в соответствии с проектом межевания территории;</w:t>
      </w:r>
    </w:p>
    <w:p w:rsidR="00707E07"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r w:rsidR="006B1F39" w:rsidRPr="007740B5">
        <w:rPr>
          <w:rFonts w:ascii="Times New Roman" w:hAnsi="Times New Roman" w:cs="Times New Roman"/>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707E07"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планируются строительство, реконструкция линейного объекта (за исключением случ</w:t>
      </w:r>
      <w:r w:rsidR="007740B5">
        <w:rPr>
          <w:rFonts w:ascii="Times New Roman" w:hAnsi="Times New Roman" w:cs="Times New Roman"/>
          <w:sz w:val="28"/>
          <w:szCs w:val="28"/>
        </w:rPr>
        <w:t>аев</w:t>
      </w:r>
      <w:r w:rsidR="006B1F39" w:rsidRPr="006B1F39">
        <w:rPr>
          <w:rFonts w:ascii="Times New Roman" w:hAnsi="Times New Roman" w:cs="Times New Roman"/>
          <w:sz w:val="28"/>
          <w:szCs w:val="28"/>
        </w:rPr>
        <w:t>,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r w:rsidR="007740B5">
        <w:rPr>
          <w:rFonts w:ascii="Times New Roman" w:hAnsi="Times New Roman" w:cs="Times New Roman"/>
          <w:sz w:val="28"/>
          <w:szCs w:val="28"/>
        </w:rPr>
        <w:t>, установленных п</w:t>
      </w:r>
      <w:r w:rsidR="00DB5A90">
        <w:rPr>
          <w:rFonts w:ascii="Times New Roman" w:hAnsi="Times New Roman" w:cs="Times New Roman"/>
          <w:sz w:val="28"/>
          <w:szCs w:val="28"/>
        </w:rPr>
        <w:t xml:space="preserve">остановлением </w:t>
      </w:r>
      <w:r w:rsidR="006B1F39" w:rsidRPr="006B1F39">
        <w:rPr>
          <w:rFonts w:ascii="Times New Roman" w:hAnsi="Times New Roman" w:cs="Times New Roman"/>
          <w:sz w:val="28"/>
          <w:szCs w:val="28"/>
        </w:rPr>
        <w:t>Правительств</w:t>
      </w:r>
      <w:r w:rsidR="007740B5">
        <w:rPr>
          <w:rFonts w:ascii="Times New Roman" w:hAnsi="Times New Roman" w:cs="Times New Roman"/>
          <w:sz w:val="28"/>
          <w:szCs w:val="28"/>
        </w:rPr>
        <w:t>а</w:t>
      </w:r>
      <w:r w:rsidR="006B1F39" w:rsidRPr="006B1F39">
        <w:rPr>
          <w:rFonts w:ascii="Times New Roman" w:hAnsi="Times New Roman" w:cs="Times New Roman"/>
          <w:sz w:val="28"/>
          <w:szCs w:val="28"/>
        </w:rPr>
        <w:t xml:space="preserve"> Российской Федерации </w:t>
      </w:r>
      <w:r w:rsidR="00DB5A90">
        <w:rPr>
          <w:rFonts w:ascii="Times New Roman" w:hAnsi="Times New Roman" w:cs="Times New Roman"/>
          <w:sz w:val="28"/>
          <w:szCs w:val="28"/>
        </w:rPr>
        <w:t>от</w:t>
      </w:r>
      <w:r w:rsidR="007740B5">
        <w:rPr>
          <w:rFonts w:ascii="Times New Roman" w:hAnsi="Times New Roman" w:cs="Times New Roman"/>
          <w:sz w:val="28"/>
          <w:szCs w:val="28"/>
        </w:rPr>
        <w:t xml:space="preserve"> 12.11.2020</w:t>
      </w:r>
      <w:r w:rsidR="00DB5A90">
        <w:rPr>
          <w:rFonts w:ascii="Times New Roman" w:hAnsi="Times New Roman" w:cs="Times New Roman"/>
          <w:sz w:val="28"/>
          <w:szCs w:val="28"/>
        </w:rPr>
        <w:t xml:space="preserve"> №</w:t>
      </w:r>
      <w:r w:rsidR="007740B5">
        <w:rPr>
          <w:rFonts w:ascii="Times New Roman" w:hAnsi="Times New Roman" w:cs="Times New Roman"/>
          <w:sz w:val="28"/>
          <w:szCs w:val="28"/>
        </w:rPr>
        <w:t xml:space="preserve"> 1816)</w:t>
      </w:r>
      <w:r w:rsidR="006B1F39" w:rsidRPr="006B1F39">
        <w:rPr>
          <w:rFonts w:ascii="Times New Roman" w:hAnsi="Times New Roman" w:cs="Times New Roman"/>
          <w:sz w:val="28"/>
          <w:szCs w:val="28"/>
        </w:rPr>
        <w:t>;</w:t>
      </w:r>
    </w:p>
    <w:p w:rsidR="00707E07"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планируется размещение объекта капитального строительства, не являющегося линейным объектом, и необходим</w:t>
      </w:r>
      <w:r w:rsidR="007740B5">
        <w:rPr>
          <w:rFonts w:ascii="Times New Roman" w:hAnsi="Times New Roman" w:cs="Times New Roman"/>
          <w:sz w:val="28"/>
          <w:szCs w:val="28"/>
        </w:rPr>
        <w:t>ых</w:t>
      </w:r>
      <w:r w:rsidR="006B1F39" w:rsidRPr="006B1F39">
        <w:rPr>
          <w:rFonts w:ascii="Times New Roman" w:hAnsi="Times New Roman" w:cs="Times New Roman"/>
          <w:sz w:val="28"/>
          <w:szCs w:val="28"/>
        </w:rPr>
        <w:t xml:space="preserve">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00BE17CC">
        <w:rPr>
          <w:rFonts w:ascii="Times New Roman" w:hAnsi="Times New Roman" w:cs="Times New Roman"/>
          <w:sz w:val="28"/>
          <w:szCs w:val="28"/>
        </w:rPr>
        <w:t>;</w:t>
      </w:r>
    </w:p>
    <w:p w:rsidR="00BE17CC" w:rsidRPr="00BE17CC"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BE17CC">
        <w:rPr>
          <w:rFonts w:ascii="Times New Roman" w:hAnsi="Times New Roman" w:cs="Times New Roman"/>
          <w:sz w:val="28"/>
          <w:szCs w:val="28"/>
        </w:rPr>
        <w:t xml:space="preserve"> </w:t>
      </w:r>
      <w:r w:rsidR="00BE17CC" w:rsidRPr="00BE17CC">
        <w:rPr>
          <w:rFonts w:ascii="Times New Roman" w:hAnsi="Times New Roman" w:cs="Times New Roman"/>
          <w:sz w:val="28"/>
          <w:szCs w:val="28"/>
        </w:rPr>
        <w:t>планируется осуществление комплексного развития территории.</w:t>
      </w:r>
    </w:p>
    <w:p w:rsidR="006B1F39" w:rsidRPr="006B1F39" w:rsidRDefault="006B1F39" w:rsidP="006758B0">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1.4. Видами документации по планировке территории являются:</w:t>
      </w:r>
    </w:p>
    <w:p w:rsidR="006B1F39" w:rsidRPr="006B1F39" w:rsidRDefault="00707E07" w:rsidP="006758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проект планировки территории (далее - ППТ);</w:t>
      </w:r>
    </w:p>
    <w:p w:rsidR="006B1F39" w:rsidRPr="006B1F39" w:rsidRDefault="00707E07" w:rsidP="006758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проект межевания территории (далее - ПМТ).</w:t>
      </w:r>
    </w:p>
    <w:p w:rsidR="006B1F39" w:rsidRPr="006B1F39" w:rsidRDefault="006B1F39">
      <w:pPr>
        <w:pStyle w:val="ConsPlusNormal"/>
        <w:spacing w:before="220"/>
        <w:ind w:firstLine="540"/>
        <w:jc w:val="both"/>
        <w:rPr>
          <w:rFonts w:ascii="Times New Roman" w:hAnsi="Times New Roman" w:cs="Times New Roman"/>
          <w:sz w:val="28"/>
          <w:szCs w:val="28"/>
        </w:rPr>
      </w:pPr>
      <w:bookmarkStart w:id="0" w:name="P73"/>
      <w:bookmarkEnd w:id="0"/>
      <w:r w:rsidRPr="006B1F39">
        <w:rPr>
          <w:rFonts w:ascii="Times New Roman" w:hAnsi="Times New Roman" w:cs="Times New Roman"/>
          <w:sz w:val="28"/>
          <w:szCs w:val="28"/>
        </w:rPr>
        <w:t xml:space="preserve">1.5.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ПМТ без подготовки ППТ в целях, предусмотренных </w:t>
      </w:r>
      <w:r w:rsidRPr="00BE17CC">
        <w:rPr>
          <w:rFonts w:ascii="Times New Roman" w:hAnsi="Times New Roman" w:cs="Times New Roman"/>
          <w:sz w:val="28"/>
          <w:szCs w:val="28"/>
        </w:rPr>
        <w:t xml:space="preserve">частью 2 статьи 43 </w:t>
      </w:r>
      <w:proofErr w:type="spellStart"/>
      <w:r w:rsidR="00EB4FFB">
        <w:rPr>
          <w:rFonts w:ascii="Times New Roman" w:hAnsi="Times New Roman" w:cs="Times New Roman"/>
          <w:sz w:val="28"/>
          <w:szCs w:val="28"/>
        </w:rPr>
        <w:t>ГрК</w:t>
      </w:r>
      <w:proofErr w:type="spellEnd"/>
      <w:r w:rsidR="00EB4FFB">
        <w:rPr>
          <w:rFonts w:ascii="Times New Roman" w:hAnsi="Times New Roman" w:cs="Times New Roman"/>
          <w:sz w:val="28"/>
          <w:szCs w:val="28"/>
        </w:rPr>
        <w:t xml:space="preserve"> РФ</w:t>
      </w:r>
      <w:r w:rsidRPr="006B1F39">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1.6. ППТ является основой для подготовки ПМТ, за исключением случаев, предусмотренных </w:t>
      </w:r>
      <w:r w:rsidRPr="00BE17CC">
        <w:rPr>
          <w:rFonts w:ascii="Times New Roman" w:hAnsi="Times New Roman" w:cs="Times New Roman"/>
          <w:sz w:val="28"/>
          <w:szCs w:val="28"/>
        </w:rPr>
        <w:t xml:space="preserve">пунктом 1.5 </w:t>
      </w:r>
      <w:r w:rsidRPr="006B1F39">
        <w:rPr>
          <w:rFonts w:ascii="Times New Roman" w:hAnsi="Times New Roman" w:cs="Times New Roman"/>
          <w:sz w:val="28"/>
          <w:szCs w:val="28"/>
        </w:rPr>
        <w:t>настоящего Порядка. Подготовка проекта межевания территории осуществляется в составе проекта планировки территории или в виде отдельного документа.</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1.7. Документация по планировке территории до ее утверждения подлежит согласованию в случаях и порядке, установленных </w:t>
      </w:r>
      <w:proofErr w:type="spellStart"/>
      <w:r w:rsidRPr="006B1F39">
        <w:rPr>
          <w:rFonts w:ascii="Times New Roman" w:hAnsi="Times New Roman" w:cs="Times New Roman"/>
          <w:sz w:val="28"/>
          <w:szCs w:val="28"/>
        </w:rPr>
        <w:t>Гр</w:t>
      </w:r>
      <w:r w:rsidR="00EB4FFB">
        <w:rPr>
          <w:rFonts w:ascii="Times New Roman" w:hAnsi="Times New Roman" w:cs="Times New Roman"/>
          <w:sz w:val="28"/>
          <w:szCs w:val="28"/>
        </w:rPr>
        <w:t>К</w:t>
      </w:r>
      <w:proofErr w:type="spellEnd"/>
      <w:r w:rsidR="00EB4FFB">
        <w:rPr>
          <w:rFonts w:ascii="Times New Roman" w:hAnsi="Times New Roman" w:cs="Times New Roman"/>
          <w:sz w:val="28"/>
          <w:szCs w:val="28"/>
        </w:rPr>
        <w:t xml:space="preserve"> </w:t>
      </w:r>
      <w:r w:rsidRPr="006B1F39">
        <w:rPr>
          <w:rFonts w:ascii="Times New Roman" w:hAnsi="Times New Roman" w:cs="Times New Roman"/>
          <w:sz w:val="28"/>
          <w:szCs w:val="28"/>
        </w:rPr>
        <w:t>Р</w:t>
      </w:r>
      <w:r w:rsidR="00EB4FFB">
        <w:rPr>
          <w:rFonts w:ascii="Times New Roman" w:hAnsi="Times New Roman" w:cs="Times New Roman"/>
          <w:sz w:val="28"/>
          <w:szCs w:val="28"/>
        </w:rPr>
        <w:t xml:space="preserve">Ф </w:t>
      </w:r>
      <w:r w:rsidRPr="006B1F39">
        <w:rPr>
          <w:rFonts w:ascii="Times New Roman" w:hAnsi="Times New Roman" w:cs="Times New Roman"/>
          <w:sz w:val="28"/>
          <w:szCs w:val="28"/>
        </w:rPr>
        <w:t>(далее - согласование). В случае внесения изменений в документацию по планировке территории путем утверждения отдельных ее частей согласование осуществляется применительно к утверждаемым частям.</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pPr>
        <w:pStyle w:val="ConsPlusTitle"/>
        <w:jc w:val="center"/>
        <w:outlineLvl w:val="1"/>
        <w:rPr>
          <w:rFonts w:ascii="Times New Roman" w:hAnsi="Times New Roman" w:cs="Times New Roman"/>
          <w:sz w:val="28"/>
          <w:szCs w:val="28"/>
        </w:rPr>
      </w:pPr>
      <w:r w:rsidRPr="006B1F39">
        <w:rPr>
          <w:rFonts w:ascii="Times New Roman" w:hAnsi="Times New Roman" w:cs="Times New Roman"/>
          <w:sz w:val="28"/>
          <w:szCs w:val="28"/>
        </w:rPr>
        <w:t>2. Принятие решения о подготовке</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lastRenderedPageBreak/>
        <w:t>документации по планировке территории</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w:t>
      </w:r>
      <w:r w:rsidR="004F4FC1">
        <w:rPr>
          <w:rFonts w:ascii="Times New Roman" w:hAnsi="Times New Roman" w:cs="Times New Roman"/>
          <w:sz w:val="28"/>
          <w:szCs w:val="28"/>
        </w:rPr>
        <w:t>ППТ и (или) ПМТ</w:t>
      </w:r>
      <w:r w:rsidRPr="006B1F39">
        <w:rPr>
          <w:rFonts w:ascii="Times New Roman" w:hAnsi="Times New Roman" w:cs="Times New Roman"/>
          <w:sz w:val="28"/>
          <w:szCs w:val="28"/>
        </w:rPr>
        <w:t>)</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2.1. Решение о подготовке документации по планировке территории за исключением случаев, указанных в </w:t>
      </w:r>
      <w:hyperlink r:id="rId5" w:history="1">
        <w:r w:rsidRPr="00D12946">
          <w:rPr>
            <w:rFonts w:ascii="Times New Roman" w:hAnsi="Times New Roman" w:cs="Times New Roman"/>
            <w:sz w:val="28"/>
            <w:szCs w:val="28"/>
          </w:rPr>
          <w:t>частях 2</w:t>
        </w:r>
      </w:hyperlink>
      <w:r w:rsidRPr="00D12946">
        <w:rPr>
          <w:rFonts w:ascii="Times New Roman" w:hAnsi="Times New Roman" w:cs="Times New Roman"/>
          <w:sz w:val="28"/>
          <w:szCs w:val="28"/>
        </w:rPr>
        <w:t xml:space="preserve"> - </w:t>
      </w:r>
      <w:hyperlink r:id="rId6" w:history="1">
        <w:r w:rsidRPr="00D12946">
          <w:rPr>
            <w:rFonts w:ascii="Times New Roman" w:hAnsi="Times New Roman" w:cs="Times New Roman"/>
            <w:sz w:val="28"/>
            <w:szCs w:val="28"/>
          </w:rPr>
          <w:t>4.2</w:t>
        </w:r>
      </w:hyperlink>
      <w:r w:rsidRPr="00D12946">
        <w:rPr>
          <w:rFonts w:ascii="Times New Roman" w:hAnsi="Times New Roman" w:cs="Times New Roman"/>
          <w:sz w:val="28"/>
          <w:szCs w:val="28"/>
        </w:rPr>
        <w:t xml:space="preserve"> и </w:t>
      </w:r>
      <w:hyperlink r:id="rId7" w:history="1">
        <w:r w:rsidRPr="00D12946">
          <w:rPr>
            <w:rFonts w:ascii="Times New Roman" w:hAnsi="Times New Roman" w:cs="Times New Roman"/>
            <w:sz w:val="28"/>
            <w:szCs w:val="28"/>
          </w:rPr>
          <w:t>5.2 статьи 45</w:t>
        </w:r>
      </w:hyperlink>
      <w:r w:rsidRPr="006B1F39">
        <w:rPr>
          <w:rFonts w:ascii="Times New Roman" w:hAnsi="Times New Roman" w:cs="Times New Roman"/>
          <w:sz w:val="28"/>
          <w:szCs w:val="28"/>
        </w:rPr>
        <w:t xml:space="preserve"> </w:t>
      </w:r>
      <w:proofErr w:type="spellStart"/>
      <w:r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Pr="006B1F39">
        <w:rPr>
          <w:rFonts w:ascii="Times New Roman" w:hAnsi="Times New Roman" w:cs="Times New Roman"/>
          <w:sz w:val="28"/>
          <w:szCs w:val="28"/>
        </w:rPr>
        <w:t>РФ, с учетом градостроительной документации (документ</w:t>
      </w:r>
      <w:r w:rsidR="004F4FC1">
        <w:rPr>
          <w:rFonts w:ascii="Times New Roman" w:hAnsi="Times New Roman" w:cs="Times New Roman"/>
          <w:sz w:val="28"/>
          <w:szCs w:val="28"/>
        </w:rPr>
        <w:t>ов</w:t>
      </w:r>
      <w:r w:rsidRPr="006B1F39">
        <w:rPr>
          <w:rFonts w:ascii="Times New Roman" w:hAnsi="Times New Roman" w:cs="Times New Roman"/>
          <w:sz w:val="28"/>
          <w:szCs w:val="28"/>
        </w:rPr>
        <w:t xml:space="preserve"> территориального планирования, градостроительного зонирования и </w:t>
      </w:r>
      <w:r w:rsidR="004F4FC1">
        <w:rPr>
          <w:rFonts w:ascii="Times New Roman" w:hAnsi="Times New Roman" w:cs="Times New Roman"/>
          <w:sz w:val="28"/>
          <w:szCs w:val="28"/>
        </w:rPr>
        <w:t xml:space="preserve">документации по </w:t>
      </w:r>
      <w:r w:rsidRPr="006B1F39">
        <w:rPr>
          <w:rFonts w:ascii="Times New Roman" w:hAnsi="Times New Roman" w:cs="Times New Roman"/>
          <w:sz w:val="28"/>
          <w:szCs w:val="28"/>
        </w:rPr>
        <w:t>планировк</w:t>
      </w:r>
      <w:r w:rsidR="004F4FC1">
        <w:rPr>
          <w:rFonts w:ascii="Times New Roman" w:hAnsi="Times New Roman" w:cs="Times New Roman"/>
          <w:sz w:val="28"/>
          <w:szCs w:val="28"/>
        </w:rPr>
        <w:t>е</w:t>
      </w:r>
      <w:r w:rsidRPr="006B1F39">
        <w:rPr>
          <w:rFonts w:ascii="Times New Roman" w:hAnsi="Times New Roman" w:cs="Times New Roman"/>
          <w:sz w:val="28"/>
          <w:szCs w:val="28"/>
        </w:rPr>
        <w:t xml:space="preserve"> территории) принима</w:t>
      </w:r>
      <w:r w:rsidR="004F4FC1">
        <w:rPr>
          <w:rFonts w:ascii="Times New Roman" w:hAnsi="Times New Roman" w:cs="Times New Roman"/>
          <w:sz w:val="28"/>
          <w:szCs w:val="28"/>
        </w:rPr>
        <w:t>ю</w:t>
      </w:r>
      <w:r w:rsidRPr="006B1F39">
        <w:rPr>
          <w:rFonts w:ascii="Times New Roman" w:hAnsi="Times New Roman" w:cs="Times New Roman"/>
          <w:sz w:val="28"/>
          <w:szCs w:val="28"/>
        </w:rPr>
        <w:t>тся</w:t>
      </w:r>
      <w:r w:rsidR="004F4FC1">
        <w:rPr>
          <w:rFonts w:ascii="Times New Roman" w:hAnsi="Times New Roman" w:cs="Times New Roman"/>
          <w:sz w:val="28"/>
          <w:szCs w:val="28"/>
        </w:rPr>
        <w:t xml:space="preserve"> (</w:t>
      </w:r>
      <w:r w:rsidR="004F4FC1" w:rsidRPr="004F4FC1">
        <w:rPr>
          <w:rFonts w:ascii="Times New Roman" w:hAnsi="Times New Roman" w:cs="Times New Roman"/>
          <w:bCs/>
          <w:i/>
          <w:sz w:val="28"/>
          <w:szCs w:val="28"/>
        </w:rPr>
        <w:t xml:space="preserve">наименование </w:t>
      </w:r>
      <w:r w:rsidR="004F4FC1">
        <w:rPr>
          <w:rFonts w:ascii="Times New Roman" w:hAnsi="Times New Roman" w:cs="Times New Roman"/>
          <w:bCs/>
          <w:i/>
          <w:sz w:val="28"/>
          <w:szCs w:val="28"/>
        </w:rPr>
        <w:t xml:space="preserve">органа местного самоуправления </w:t>
      </w:r>
      <w:r w:rsidR="004F4FC1" w:rsidRPr="004F4FC1">
        <w:rPr>
          <w:rFonts w:ascii="Times New Roman" w:hAnsi="Times New Roman" w:cs="Times New Roman"/>
          <w:bCs/>
          <w:i/>
          <w:sz w:val="28"/>
          <w:szCs w:val="28"/>
        </w:rPr>
        <w:t>муниципального образования</w:t>
      </w:r>
      <w:r w:rsidR="004F4FC1">
        <w:rPr>
          <w:rFonts w:ascii="Times New Roman" w:hAnsi="Times New Roman" w:cs="Times New Roman"/>
          <w:bCs/>
          <w:i/>
          <w:sz w:val="28"/>
          <w:szCs w:val="28"/>
        </w:rPr>
        <w:t>):</w:t>
      </w:r>
    </w:p>
    <w:p w:rsidR="00D12946" w:rsidRDefault="00707E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B1F39" w:rsidRPr="006B1F39">
        <w:rPr>
          <w:rFonts w:ascii="Times New Roman" w:hAnsi="Times New Roman" w:cs="Times New Roman"/>
          <w:sz w:val="28"/>
          <w:szCs w:val="28"/>
        </w:rPr>
        <w:t xml:space="preserve">по </w:t>
      </w:r>
      <w:r w:rsidR="004F4FC1">
        <w:rPr>
          <w:rFonts w:ascii="Times New Roman" w:hAnsi="Times New Roman" w:cs="Times New Roman"/>
          <w:sz w:val="28"/>
          <w:szCs w:val="28"/>
        </w:rPr>
        <w:t xml:space="preserve">собственной </w:t>
      </w:r>
      <w:r w:rsidR="006B1F39" w:rsidRPr="006B1F39">
        <w:rPr>
          <w:rFonts w:ascii="Times New Roman" w:hAnsi="Times New Roman" w:cs="Times New Roman"/>
          <w:sz w:val="28"/>
          <w:szCs w:val="28"/>
        </w:rPr>
        <w:t>инициативе</w:t>
      </w:r>
      <w:r w:rsidR="004F4FC1">
        <w:rPr>
          <w:rFonts w:ascii="Times New Roman" w:hAnsi="Times New Roman" w:cs="Times New Roman"/>
          <w:sz w:val="28"/>
          <w:szCs w:val="28"/>
        </w:rPr>
        <w:t>;</w:t>
      </w:r>
    </w:p>
    <w:p w:rsidR="006B1F39" w:rsidRPr="006B1F39" w:rsidRDefault="00707E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на основании предложений физических и юридических лиц.</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2.2. Решение о подготовке документации по планировке территории принимается в форме </w:t>
      </w:r>
      <w:r w:rsidR="004F4FC1" w:rsidRPr="004F4FC1">
        <w:rPr>
          <w:rFonts w:ascii="Times New Roman" w:hAnsi="Times New Roman" w:cs="Times New Roman"/>
          <w:i/>
          <w:sz w:val="28"/>
          <w:szCs w:val="28"/>
        </w:rPr>
        <w:t>(</w:t>
      </w:r>
      <w:r w:rsidRPr="004F4FC1">
        <w:rPr>
          <w:rFonts w:ascii="Times New Roman" w:hAnsi="Times New Roman" w:cs="Times New Roman"/>
          <w:i/>
          <w:sz w:val="28"/>
          <w:szCs w:val="28"/>
        </w:rPr>
        <w:t>постановления</w:t>
      </w:r>
      <w:r w:rsidR="004F4FC1" w:rsidRPr="004F4FC1">
        <w:rPr>
          <w:rFonts w:ascii="Times New Roman" w:hAnsi="Times New Roman" w:cs="Times New Roman"/>
          <w:i/>
          <w:sz w:val="28"/>
          <w:szCs w:val="28"/>
        </w:rPr>
        <w:t>, распоряжения, решения)</w:t>
      </w:r>
      <w:r w:rsidRPr="006B1F39">
        <w:rPr>
          <w:rFonts w:ascii="Times New Roman" w:hAnsi="Times New Roman" w:cs="Times New Roman"/>
          <w:sz w:val="28"/>
          <w:szCs w:val="28"/>
        </w:rPr>
        <w:t xml:space="preserve"> администрации </w:t>
      </w:r>
      <w:r w:rsidR="004F4FC1">
        <w:rPr>
          <w:rFonts w:ascii="Times New Roman" w:hAnsi="Times New Roman" w:cs="Times New Roman"/>
          <w:sz w:val="28"/>
          <w:szCs w:val="28"/>
        </w:rPr>
        <w:t>(</w:t>
      </w:r>
      <w:r w:rsidR="004F4FC1" w:rsidRPr="004F4FC1">
        <w:rPr>
          <w:rFonts w:ascii="Times New Roman" w:hAnsi="Times New Roman" w:cs="Times New Roman"/>
          <w:bCs/>
          <w:i/>
          <w:sz w:val="28"/>
          <w:szCs w:val="28"/>
        </w:rPr>
        <w:t>наименование муниципального образования</w:t>
      </w:r>
      <w:r w:rsidR="004F4FC1">
        <w:rPr>
          <w:rFonts w:ascii="Times New Roman" w:hAnsi="Times New Roman" w:cs="Times New Roman"/>
          <w:bCs/>
          <w:i/>
          <w:sz w:val="28"/>
          <w:szCs w:val="28"/>
        </w:rPr>
        <w:t>)</w:t>
      </w:r>
      <w:r w:rsidRPr="006B1F39">
        <w:rPr>
          <w:rFonts w:ascii="Times New Roman" w:hAnsi="Times New Roman" w:cs="Times New Roman"/>
          <w:sz w:val="28"/>
          <w:szCs w:val="28"/>
        </w:rPr>
        <w:t xml:space="preserve">, за исключением случаев, указанных в </w:t>
      </w:r>
      <w:hyperlink w:anchor="P87" w:history="1">
        <w:r w:rsidRPr="00D12946">
          <w:rPr>
            <w:rFonts w:ascii="Times New Roman" w:hAnsi="Times New Roman" w:cs="Times New Roman"/>
            <w:sz w:val="28"/>
            <w:szCs w:val="28"/>
          </w:rPr>
          <w:t>пунктах 2.3</w:t>
        </w:r>
      </w:hyperlink>
      <w:r w:rsidRPr="00D12946">
        <w:rPr>
          <w:rFonts w:ascii="Times New Roman" w:hAnsi="Times New Roman" w:cs="Times New Roman"/>
          <w:sz w:val="28"/>
          <w:szCs w:val="28"/>
        </w:rPr>
        <w:t xml:space="preserve">, </w:t>
      </w:r>
      <w:hyperlink w:anchor="P88" w:history="1">
        <w:r w:rsidRPr="00D12946">
          <w:rPr>
            <w:rFonts w:ascii="Times New Roman" w:hAnsi="Times New Roman" w:cs="Times New Roman"/>
            <w:sz w:val="28"/>
            <w:szCs w:val="28"/>
          </w:rPr>
          <w:t>2.4</w:t>
        </w:r>
      </w:hyperlink>
      <w:r w:rsidRPr="006B1F39">
        <w:rPr>
          <w:rFonts w:ascii="Times New Roman" w:hAnsi="Times New Roman" w:cs="Times New Roman"/>
          <w:sz w:val="28"/>
          <w:szCs w:val="28"/>
        </w:rPr>
        <w:t xml:space="preserve"> настоящего Порядка.</w:t>
      </w:r>
    </w:p>
    <w:p w:rsidR="006B1F39" w:rsidRPr="006B1F39" w:rsidRDefault="006B1F39">
      <w:pPr>
        <w:pStyle w:val="ConsPlusNormal"/>
        <w:spacing w:before="220"/>
        <w:ind w:firstLine="540"/>
        <w:jc w:val="both"/>
        <w:rPr>
          <w:rFonts w:ascii="Times New Roman" w:hAnsi="Times New Roman" w:cs="Times New Roman"/>
          <w:sz w:val="28"/>
          <w:szCs w:val="28"/>
        </w:rPr>
      </w:pPr>
      <w:bookmarkStart w:id="1" w:name="P87"/>
      <w:bookmarkEnd w:id="1"/>
      <w:r w:rsidRPr="006B1F39">
        <w:rPr>
          <w:rFonts w:ascii="Times New Roman" w:hAnsi="Times New Roman" w:cs="Times New Roman"/>
          <w:sz w:val="28"/>
          <w:szCs w:val="28"/>
        </w:rPr>
        <w:t xml:space="preserve">2.3. В соответствии со </w:t>
      </w:r>
      <w:r w:rsidRPr="00D12946">
        <w:rPr>
          <w:rFonts w:ascii="Times New Roman" w:hAnsi="Times New Roman" w:cs="Times New Roman"/>
          <w:sz w:val="28"/>
          <w:szCs w:val="28"/>
        </w:rPr>
        <w:t xml:space="preserve">статьей 26 </w:t>
      </w:r>
      <w:r w:rsidRPr="006B1F39">
        <w:rPr>
          <w:rFonts w:ascii="Times New Roman" w:hAnsi="Times New Roman" w:cs="Times New Roman"/>
          <w:sz w:val="28"/>
          <w:szCs w:val="28"/>
        </w:rPr>
        <w:t xml:space="preserve">Федерального закона от 29.12.2014 </w:t>
      </w:r>
      <w:r w:rsidR="00D12946">
        <w:rPr>
          <w:rFonts w:ascii="Times New Roman" w:hAnsi="Times New Roman" w:cs="Times New Roman"/>
          <w:sz w:val="28"/>
          <w:szCs w:val="28"/>
        </w:rPr>
        <w:br/>
        <w:t>№</w:t>
      </w:r>
      <w:r w:rsidRPr="006B1F39">
        <w:rPr>
          <w:rFonts w:ascii="Times New Roman" w:hAnsi="Times New Roman" w:cs="Times New Roman"/>
          <w:sz w:val="28"/>
          <w:szCs w:val="28"/>
        </w:rPr>
        <w:t xml:space="preserve"> 473-ФЗ </w:t>
      </w:r>
      <w:r w:rsidR="00D12946">
        <w:rPr>
          <w:rFonts w:ascii="Times New Roman" w:hAnsi="Times New Roman" w:cs="Times New Roman"/>
          <w:sz w:val="28"/>
          <w:szCs w:val="28"/>
        </w:rPr>
        <w:t>«</w:t>
      </w:r>
      <w:r w:rsidRPr="006B1F39">
        <w:rPr>
          <w:rFonts w:ascii="Times New Roman" w:hAnsi="Times New Roman" w:cs="Times New Roman"/>
          <w:sz w:val="28"/>
          <w:szCs w:val="28"/>
        </w:rPr>
        <w:t>О территориях опережающего социально-экономического развития в Российской Федерации</w:t>
      </w:r>
      <w:r w:rsidR="00D12946">
        <w:rPr>
          <w:rFonts w:ascii="Times New Roman" w:hAnsi="Times New Roman" w:cs="Times New Roman"/>
          <w:sz w:val="28"/>
          <w:szCs w:val="28"/>
        </w:rPr>
        <w:t>»</w:t>
      </w:r>
      <w:r w:rsidRPr="006B1F39">
        <w:rPr>
          <w:rFonts w:ascii="Times New Roman" w:hAnsi="Times New Roman" w:cs="Times New Roman"/>
          <w:sz w:val="28"/>
          <w:szCs w:val="28"/>
        </w:rPr>
        <w:t xml:space="preserve"> решение о подготовке документации по планировке территории опережающего социально-экономического развития принимает уполномоченный федеральный орган.</w:t>
      </w:r>
    </w:p>
    <w:p w:rsidR="006B1F39" w:rsidRPr="006B1F39" w:rsidRDefault="006B1F39">
      <w:pPr>
        <w:pStyle w:val="ConsPlusNormal"/>
        <w:spacing w:before="220"/>
        <w:ind w:firstLine="540"/>
        <w:jc w:val="both"/>
        <w:rPr>
          <w:rFonts w:ascii="Times New Roman" w:hAnsi="Times New Roman" w:cs="Times New Roman"/>
          <w:sz w:val="28"/>
          <w:szCs w:val="28"/>
        </w:rPr>
      </w:pPr>
      <w:bookmarkStart w:id="2" w:name="P88"/>
      <w:bookmarkEnd w:id="2"/>
      <w:r w:rsidRPr="006B1F39">
        <w:rPr>
          <w:rFonts w:ascii="Times New Roman" w:hAnsi="Times New Roman" w:cs="Times New Roman"/>
          <w:sz w:val="28"/>
          <w:szCs w:val="28"/>
        </w:rPr>
        <w:t>2.4. Решение о подготовке документации по планировке территории принимается самостоятельно:</w:t>
      </w:r>
    </w:p>
    <w:p w:rsidR="00707E07"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лицами, с которыми заключены договоры о развитии застроенной территории</w:t>
      </w:r>
      <w:r w:rsidR="004F4FC1">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p>
    <w:p w:rsidR="006B1F39" w:rsidRPr="006B1F39"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r w:rsidR="00D12946">
        <w:rPr>
          <w:rFonts w:ascii="Times New Roman" w:hAnsi="Times New Roman" w:cs="Times New Roman"/>
          <w:sz w:val="28"/>
          <w:szCs w:val="28"/>
        </w:rPr>
        <w:t>п</w:t>
      </w:r>
      <w:r w:rsidR="006B1F39" w:rsidRPr="006B1F39">
        <w:rPr>
          <w:rFonts w:ascii="Times New Roman" w:hAnsi="Times New Roman" w:cs="Times New Roman"/>
          <w:sz w:val="28"/>
          <w:szCs w:val="28"/>
        </w:rPr>
        <w:t xml:space="preserve">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r w:rsidR="006B1F39" w:rsidRPr="00D12946">
        <w:rPr>
          <w:rFonts w:ascii="Times New Roman" w:hAnsi="Times New Roman" w:cs="Times New Roman"/>
          <w:sz w:val="28"/>
          <w:szCs w:val="28"/>
        </w:rPr>
        <w:t xml:space="preserve">части 12.12 статьи 45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006B1F39" w:rsidRPr="006B1F39">
        <w:rPr>
          <w:rFonts w:ascii="Times New Roman" w:hAnsi="Times New Roman" w:cs="Times New Roman"/>
          <w:sz w:val="28"/>
          <w:szCs w:val="28"/>
        </w:rPr>
        <w:t>;</w:t>
      </w:r>
    </w:p>
    <w:p w:rsidR="00707E07"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sidR="006B1F39" w:rsidRPr="00946F20">
        <w:rPr>
          <w:rFonts w:ascii="Times New Roman" w:hAnsi="Times New Roman" w:cs="Times New Roman"/>
          <w:sz w:val="28"/>
          <w:szCs w:val="28"/>
        </w:rPr>
        <w:t xml:space="preserve">части 12.12 статьи 45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004F4FC1">
        <w:rPr>
          <w:rFonts w:ascii="Times New Roman" w:hAnsi="Times New Roman" w:cs="Times New Roman"/>
          <w:sz w:val="28"/>
          <w:szCs w:val="28"/>
        </w:rPr>
        <w:t>;</w:t>
      </w:r>
    </w:p>
    <w:p w:rsidR="006B1F39" w:rsidRPr="006B1F39" w:rsidRDefault="00707E07" w:rsidP="00707E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707E07" w:rsidRDefault="006B1F39">
      <w:pPr>
        <w:pStyle w:val="ConsPlusNormal"/>
        <w:spacing w:before="220"/>
        <w:ind w:firstLine="540"/>
        <w:jc w:val="both"/>
        <w:rPr>
          <w:rFonts w:ascii="Times New Roman" w:hAnsi="Times New Roman" w:cs="Times New Roman"/>
          <w:bCs/>
          <w:i/>
          <w:sz w:val="28"/>
          <w:szCs w:val="28"/>
        </w:rPr>
      </w:pPr>
      <w:r w:rsidRPr="006B1F39">
        <w:rPr>
          <w:rFonts w:ascii="Times New Roman" w:hAnsi="Times New Roman" w:cs="Times New Roman"/>
          <w:sz w:val="28"/>
          <w:szCs w:val="28"/>
        </w:rPr>
        <w:t xml:space="preserve">2.5. В случае принятия решения о подготовке документации по планировке территории в соответствии с </w:t>
      </w:r>
      <w:r w:rsidRPr="00946F20">
        <w:rPr>
          <w:rFonts w:ascii="Times New Roman" w:hAnsi="Times New Roman" w:cs="Times New Roman"/>
          <w:sz w:val="28"/>
          <w:szCs w:val="28"/>
        </w:rPr>
        <w:t>пунктом 2.4</w:t>
      </w:r>
      <w:r w:rsidRPr="006B1F39">
        <w:rPr>
          <w:rFonts w:ascii="Times New Roman" w:hAnsi="Times New Roman" w:cs="Times New Roman"/>
          <w:sz w:val="28"/>
          <w:szCs w:val="28"/>
        </w:rPr>
        <w:t xml:space="preserve"> настоящего Порядка указанные в нем заинтересованные лица в течение </w:t>
      </w:r>
      <w:r w:rsidRPr="00146CD7">
        <w:rPr>
          <w:rFonts w:ascii="Times New Roman" w:hAnsi="Times New Roman" w:cs="Times New Roman"/>
          <w:sz w:val="28"/>
          <w:szCs w:val="28"/>
        </w:rPr>
        <w:t xml:space="preserve">десяти дней </w:t>
      </w:r>
      <w:r w:rsidRPr="006B1F39">
        <w:rPr>
          <w:rFonts w:ascii="Times New Roman" w:hAnsi="Times New Roman" w:cs="Times New Roman"/>
          <w:sz w:val="28"/>
          <w:szCs w:val="28"/>
        </w:rPr>
        <w:t>со дня принятия такого решения направляют уведомление о принятом решении главе</w:t>
      </w:r>
      <w:r w:rsidR="004F4FC1">
        <w:rPr>
          <w:rFonts w:ascii="Times New Roman" w:hAnsi="Times New Roman" w:cs="Times New Roman"/>
          <w:sz w:val="28"/>
          <w:szCs w:val="28"/>
        </w:rPr>
        <w:t xml:space="preserve"> (</w:t>
      </w:r>
      <w:r w:rsidR="004F4FC1" w:rsidRPr="004F4FC1">
        <w:rPr>
          <w:rFonts w:ascii="Times New Roman" w:hAnsi="Times New Roman" w:cs="Times New Roman"/>
          <w:bCs/>
          <w:i/>
          <w:sz w:val="28"/>
          <w:szCs w:val="28"/>
        </w:rPr>
        <w:t>наименование муниципального образовани</w:t>
      </w:r>
      <w:r w:rsidR="004F4FC1">
        <w:rPr>
          <w:rFonts w:ascii="Times New Roman" w:hAnsi="Times New Roman" w:cs="Times New Roman"/>
          <w:bCs/>
          <w:i/>
          <w:sz w:val="28"/>
          <w:szCs w:val="28"/>
        </w:rPr>
        <w:t xml:space="preserve">я, </w:t>
      </w:r>
      <w:r w:rsidR="004F4FC1" w:rsidRPr="00887975">
        <w:rPr>
          <w:rFonts w:ascii="Times New Roman" w:hAnsi="Times New Roman" w:cs="Times New Roman"/>
          <w:bCs/>
          <w:i/>
          <w:sz w:val="28"/>
          <w:szCs w:val="28"/>
        </w:rPr>
        <w:t xml:space="preserve">в отношении территории </w:t>
      </w:r>
      <w:r w:rsidR="004F4FC1" w:rsidRPr="00887975">
        <w:rPr>
          <w:rFonts w:ascii="Times New Roman" w:hAnsi="Times New Roman" w:cs="Times New Roman"/>
          <w:bCs/>
          <w:i/>
          <w:sz w:val="28"/>
          <w:szCs w:val="28"/>
        </w:rPr>
        <w:lastRenderedPageBreak/>
        <w:t xml:space="preserve">которого </w:t>
      </w:r>
      <w:r w:rsidR="00887975" w:rsidRPr="00887975">
        <w:rPr>
          <w:rFonts w:ascii="Times New Roman" w:hAnsi="Times New Roman" w:cs="Times New Roman"/>
          <w:bCs/>
          <w:i/>
          <w:sz w:val="28"/>
          <w:szCs w:val="28"/>
        </w:rPr>
        <w:t>принято решение</w:t>
      </w:r>
      <w:r w:rsidR="00887975">
        <w:rPr>
          <w:rFonts w:ascii="Times New Roman" w:hAnsi="Times New Roman" w:cs="Times New Roman"/>
          <w:bCs/>
          <w:i/>
          <w:sz w:val="28"/>
          <w:szCs w:val="28"/>
        </w:rPr>
        <w:t xml:space="preserve"> о подготовке документации по планировке территории).</w:t>
      </w:r>
      <w:r w:rsidR="00707E07">
        <w:rPr>
          <w:rFonts w:ascii="Times New Roman" w:hAnsi="Times New Roman" w:cs="Times New Roman"/>
          <w:bCs/>
          <w:i/>
          <w:sz w:val="28"/>
          <w:szCs w:val="28"/>
        </w:rPr>
        <w:t xml:space="preserve"> </w:t>
      </w:r>
    </w:p>
    <w:p w:rsidR="00946F20" w:rsidRPr="00707E07" w:rsidRDefault="006B1F39" w:rsidP="00707E07">
      <w:pPr>
        <w:pStyle w:val="ConsPlusNormal"/>
        <w:spacing w:before="220"/>
        <w:ind w:firstLine="540"/>
        <w:jc w:val="both"/>
        <w:rPr>
          <w:rFonts w:ascii="Times New Roman" w:hAnsi="Times New Roman" w:cs="Times New Roman"/>
          <w:bCs/>
          <w:i/>
          <w:sz w:val="28"/>
          <w:szCs w:val="28"/>
        </w:rPr>
      </w:pPr>
      <w:r w:rsidRPr="006B1F39">
        <w:rPr>
          <w:rFonts w:ascii="Times New Roman" w:hAnsi="Times New Roman" w:cs="Times New Roman"/>
          <w:sz w:val="28"/>
          <w:szCs w:val="28"/>
        </w:rPr>
        <w:t xml:space="preserve">2.6. Прием предложений физических и юридических лиц о подготовке </w:t>
      </w:r>
      <w:r w:rsidRPr="00707E07">
        <w:rPr>
          <w:rFonts w:ascii="Times New Roman" w:hAnsi="Times New Roman" w:cs="Times New Roman"/>
          <w:bCs/>
          <w:sz w:val="28"/>
          <w:szCs w:val="28"/>
        </w:rPr>
        <w:t>документации по планировке территории осуществляет</w:t>
      </w:r>
      <w:r w:rsidR="00707E07">
        <w:rPr>
          <w:rFonts w:ascii="Times New Roman" w:hAnsi="Times New Roman" w:cs="Times New Roman"/>
          <w:bCs/>
          <w:sz w:val="28"/>
          <w:szCs w:val="28"/>
        </w:rPr>
        <w:t xml:space="preserve"> </w:t>
      </w:r>
      <w:r w:rsidR="00946F20" w:rsidRPr="00707E07">
        <w:rPr>
          <w:rFonts w:ascii="Times New Roman" w:hAnsi="Times New Roman" w:cs="Times New Roman"/>
          <w:bCs/>
          <w:i/>
          <w:sz w:val="28"/>
          <w:szCs w:val="28"/>
        </w:rPr>
        <w:t>(наименование уполномоченного органа местного самоуправления)</w:t>
      </w:r>
    </w:p>
    <w:p w:rsidR="006B1F39" w:rsidRPr="00707E07" w:rsidRDefault="006B1F39">
      <w:pPr>
        <w:pStyle w:val="ConsPlusNormal"/>
        <w:spacing w:before="220"/>
        <w:ind w:firstLine="540"/>
        <w:jc w:val="both"/>
        <w:rPr>
          <w:rFonts w:ascii="Times New Roman" w:hAnsi="Times New Roman" w:cs="Times New Roman"/>
          <w:sz w:val="28"/>
          <w:szCs w:val="28"/>
        </w:rPr>
      </w:pPr>
      <w:r w:rsidRPr="00707E07">
        <w:rPr>
          <w:rFonts w:ascii="Times New Roman" w:hAnsi="Times New Roman" w:cs="Times New Roman"/>
          <w:sz w:val="28"/>
          <w:szCs w:val="28"/>
        </w:rPr>
        <w:t>Предложения о подготовке документации по планировке территории подаются по форме согласно приложени</w:t>
      </w:r>
      <w:r w:rsidR="00887975" w:rsidRPr="00707E07">
        <w:rPr>
          <w:rFonts w:ascii="Times New Roman" w:hAnsi="Times New Roman" w:cs="Times New Roman"/>
          <w:sz w:val="28"/>
          <w:szCs w:val="28"/>
        </w:rPr>
        <w:t>ю</w:t>
      </w:r>
      <w:r w:rsidRPr="00707E07">
        <w:rPr>
          <w:rFonts w:ascii="Times New Roman" w:hAnsi="Times New Roman" w:cs="Times New Roman"/>
          <w:sz w:val="28"/>
          <w:szCs w:val="28"/>
        </w:rPr>
        <w:t xml:space="preserve"> </w:t>
      </w:r>
      <w:r w:rsidR="00707E07" w:rsidRPr="00707E07">
        <w:rPr>
          <w:rFonts w:ascii="Times New Roman" w:hAnsi="Times New Roman" w:cs="Times New Roman"/>
          <w:sz w:val="28"/>
          <w:szCs w:val="28"/>
        </w:rPr>
        <w:t xml:space="preserve">№ 1 </w:t>
      </w:r>
      <w:r w:rsidRPr="00707E07">
        <w:rPr>
          <w:rFonts w:ascii="Times New Roman" w:hAnsi="Times New Roman" w:cs="Times New Roman"/>
          <w:sz w:val="28"/>
          <w:szCs w:val="28"/>
        </w:rPr>
        <w:t>к настоящему Порядку.</w:t>
      </w:r>
    </w:p>
    <w:p w:rsidR="006B1F39" w:rsidRPr="006B1F39" w:rsidRDefault="006B1F39">
      <w:pPr>
        <w:pStyle w:val="ConsPlusNormal"/>
        <w:spacing w:before="220"/>
        <w:ind w:firstLine="540"/>
        <w:jc w:val="both"/>
        <w:rPr>
          <w:rFonts w:ascii="Times New Roman" w:hAnsi="Times New Roman" w:cs="Times New Roman"/>
          <w:sz w:val="28"/>
          <w:szCs w:val="28"/>
        </w:rPr>
      </w:pPr>
      <w:bookmarkStart w:id="3" w:name="P101"/>
      <w:bookmarkEnd w:id="3"/>
      <w:r w:rsidRPr="006B1F39">
        <w:rPr>
          <w:rFonts w:ascii="Times New Roman" w:hAnsi="Times New Roman" w:cs="Times New Roman"/>
          <w:sz w:val="28"/>
          <w:szCs w:val="28"/>
        </w:rPr>
        <w:t>2.7. К предложению о подготовке документации по планировке территории прилагается:</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схема границ, в которых предлагается осуществить подготовку документации по планировке территории;</w:t>
      </w:r>
    </w:p>
    <w:p w:rsidR="00DD3AAD" w:rsidRDefault="006B1F39" w:rsidP="00DD3AAD">
      <w:pPr>
        <w:pStyle w:val="ConsPlusNormal"/>
        <w:spacing w:line="276" w:lineRule="auto"/>
        <w:ind w:firstLine="709"/>
        <w:jc w:val="both"/>
        <w:rPr>
          <w:rFonts w:ascii="Times New Roman" w:hAnsi="Times New Roman" w:cs="Times New Roman"/>
          <w:sz w:val="28"/>
          <w:szCs w:val="28"/>
        </w:rPr>
      </w:pPr>
      <w:r w:rsidRPr="006B1F39">
        <w:rPr>
          <w:rFonts w:ascii="Times New Roman" w:hAnsi="Times New Roman" w:cs="Times New Roman"/>
          <w:sz w:val="28"/>
          <w:szCs w:val="28"/>
        </w:rPr>
        <w:t xml:space="preserve">- </w:t>
      </w:r>
      <w:r w:rsidRPr="00707E07">
        <w:rPr>
          <w:rFonts w:ascii="Times New Roman" w:hAnsi="Times New Roman" w:cs="Times New Roman"/>
          <w:sz w:val="28"/>
          <w:szCs w:val="28"/>
        </w:rPr>
        <w:t xml:space="preserve">проект задания на выполнение </w:t>
      </w:r>
      <w:r w:rsidR="00124A74" w:rsidRPr="00707E07">
        <w:rPr>
          <w:rFonts w:ascii="Times New Roman" w:hAnsi="Times New Roman" w:cs="Times New Roman"/>
          <w:sz w:val="28"/>
          <w:szCs w:val="28"/>
        </w:rPr>
        <w:t xml:space="preserve">ППТ </w:t>
      </w:r>
      <w:r w:rsidR="00DD3AAD">
        <w:rPr>
          <w:rFonts w:ascii="Times New Roman" w:hAnsi="Times New Roman" w:cs="Times New Roman"/>
          <w:sz w:val="28"/>
          <w:szCs w:val="28"/>
        </w:rPr>
        <w:t>и</w:t>
      </w:r>
      <w:r w:rsidR="00124A74" w:rsidRPr="00707E07">
        <w:rPr>
          <w:rFonts w:ascii="Times New Roman" w:hAnsi="Times New Roman" w:cs="Times New Roman"/>
          <w:sz w:val="28"/>
          <w:szCs w:val="28"/>
        </w:rPr>
        <w:t xml:space="preserve"> ПМТ</w:t>
      </w:r>
      <w:r w:rsidR="00707E07" w:rsidRPr="00707E07">
        <w:rPr>
          <w:rFonts w:ascii="Times New Roman" w:hAnsi="Times New Roman" w:cs="Times New Roman"/>
          <w:sz w:val="28"/>
          <w:szCs w:val="28"/>
        </w:rPr>
        <w:t xml:space="preserve"> </w:t>
      </w:r>
      <w:r w:rsidR="00DD3AAD">
        <w:rPr>
          <w:rFonts w:ascii="Times New Roman" w:hAnsi="Times New Roman" w:cs="Times New Roman"/>
          <w:sz w:val="28"/>
          <w:szCs w:val="28"/>
        </w:rPr>
        <w:t xml:space="preserve">по форме </w:t>
      </w:r>
      <w:r w:rsidR="00DD3AAD" w:rsidRPr="00DD3AAD">
        <w:rPr>
          <w:rFonts w:ascii="Times New Roman" w:hAnsi="Times New Roman" w:cs="Times New Roman"/>
          <w:sz w:val="28"/>
          <w:szCs w:val="28"/>
        </w:rPr>
        <w:t xml:space="preserve">согласно приложению </w:t>
      </w:r>
      <w:r w:rsidR="00707E07" w:rsidRPr="00707E07">
        <w:rPr>
          <w:rFonts w:ascii="Times New Roman" w:hAnsi="Times New Roman" w:cs="Times New Roman"/>
          <w:sz w:val="28"/>
          <w:szCs w:val="28"/>
        </w:rPr>
        <w:t>№ 2</w:t>
      </w:r>
      <w:r w:rsidR="00124A74" w:rsidRPr="00707E07">
        <w:rPr>
          <w:rFonts w:ascii="Times New Roman" w:hAnsi="Times New Roman" w:cs="Times New Roman"/>
          <w:sz w:val="28"/>
          <w:szCs w:val="28"/>
        </w:rPr>
        <w:t>.</w:t>
      </w:r>
      <w:bookmarkStart w:id="4" w:name="P105"/>
      <w:bookmarkEnd w:id="4"/>
    </w:p>
    <w:p w:rsidR="006B1F39" w:rsidRPr="006B1F39" w:rsidRDefault="006B1F39" w:rsidP="00DD3AAD">
      <w:pPr>
        <w:pStyle w:val="ConsPlusNormal"/>
        <w:spacing w:line="276" w:lineRule="auto"/>
        <w:ind w:firstLine="709"/>
        <w:jc w:val="both"/>
        <w:rPr>
          <w:rFonts w:ascii="Times New Roman" w:hAnsi="Times New Roman" w:cs="Times New Roman"/>
          <w:sz w:val="28"/>
          <w:szCs w:val="28"/>
        </w:rPr>
      </w:pPr>
      <w:r w:rsidRPr="006B1F39">
        <w:rPr>
          <w:rFonts w:ascii="Times New Roman" w:hAnsi="Times New Roman" w:cs="Times New Roman"/>
          <w:sz w:val="28"/>
          <w:szCs w:val="28"/>
        </w:rPr>
        <w:t xml:space="preserve">2.8. В течение </w:t>
      </w:r>
      <w:r w:rsidR="00887975" w:rsidRPr="008B0A53">
        <w:rPr>
          <w:rFonts w:ascii="Times New Roman" w:hAnsi="Times New Roman" w:cs="Times New Roman"/>
          <w:sz w:val="28"/>
          <w:szCs w:val="28"/>
        </w:rPr>
        <w:t>20</w:t>
      </w:r>
      <w:r w:rsidRPr="008B0A53">
        <w:rPr>
          <w:rFonts w:ascii="Times New Roman" w:hAnsi="Times New Roman" w:cs="Times New Roman"/>
          <w:sz w:val="28"/>
          <w:szCs w:val="28"/>
        </w:rPr>
        <w:t xml:space="preserve"> календарных дней </w:t>
      </w:r>
      <w:r w:rsidRPr="006B1F39">
        <w:rPr>
          <w:rFonts w:ascii="Times New Roman" w:hAnsi="Times New Roman" w:cs="Times New Roman"/>
          <w:sz w:val="28"/>
          <w:szCs w:val="28"/>
        </w:rPr>
        <w:t xml:space="preserve">со дня поступления предложения о разработке документации по планировке территории </w:t>
      </w:r>
      <w:r w:rsidR="00BD3624" w:rsidRPr="00DE1129">
        <w:rPr>
          <w:rFonts w:ascii="Times New Roman" w:hAnsi="Times New Roman" w:cs="Times New Roman"/>
          <w:bCs/>
          <w:i/>
          <w:sz w:val="28"/>
          <w:szCs w:val="28"/>
        </w:rPr>
        <w:t>(наименование уполномоченного органа местного самоуправления)</w:t>
      </w:r>
      <w:r w:rsidR="00DE1129">
        <w:rPr>
          <w:rFonts w:ascii="Times New Roman" w:hAnsi="Times New Roman" w:cs="Times New Roman"/>
          <w:bCs/>
          <w:i/>
          <w:sz w:val="28"/>
          <w:szCs w:val="28"/>
        </w:rPr>
        <w:t xml:space="preserve"> </w:t>
      </w:r>
      <w:r w:rsidRPr="006B1F39">
        <w:rPr>
          <w:rFonts w:ascii="Times New Roman" w:hAnsi="Times New Roman" w:cs="Times New Roman"/>
          <w:sz w:val="28"/>
          <w:szCs w:val="28"/>
        </w:rPr>
        <w:t xml:space="preserve">рассматривает данное предложение с учетом </w:t>
      </w:r>
      <w:r w:rsidR="00124A74">
        <w:rPr>
          <w:rFonts w:ascii="Times New Roman" w:hAnsi="Times New Roman" w:cs="Times New Roman"/>
          <w:sz w:val="28"/>
          <w:szCs w:val="28"/>
        </w:rPr>
        <w:t xml:space="preserve">утвержденной </w:t>
      </w:r>
      <w:r w:rsidRPr="006B1F39">
        <w:rPr>
          <w:rFonts w:ascii="Times New Roman" w:hAnsi="Times New Roman" w:cs="Times New Roman"/>
          <w:sz w:val="28"/>
          <w:szCs w:val="28"/>
        </w:rPr>
        <w:t>градостроительной документации (документ</w:t>
      </w:r>
      <w:r w:rsidR="00887975">
        <w:rPr>
          <w:rFonts w:ascii="Times New Roman" w:hAnsi="Times New Roman" w:cs="Times New Roman"/>
          <w:sz w:val="28"/>
          <w:szCs w:val="28"/>
        </w:rPr>
        <w:t>ов</w:t>
      </w:r>
      <w:r w:rsidRPr="006B1F39">
        <w:rPr>
          <w:rFonts w:ascii="Times New Roman" w:hAnsi="Times New Roman" w:cs="Times New Roman"/>
          <w:sz w:val="28"/>
          <w:szCs w:val="28"/>
        </w:rPr>
        <w:t xml:space="preserve"> территориального планирования, градостроительного зонирования и </w:t>
      </w:r>
      <w:r w:rsidR="00887975">
        <w:rPr>
          <w:rFonts w:ascii="Times New Roman" w:hAnsi="Times New Roman" w:cs="Times New Roman"/>
          <w:sz w:val="28"/>
          <w:szCs w:val="28"/>
        </w:rPr>
        <w:t xml:space="preserve">документации по </w:t>
      </w:r>
      <w:r w:rsidRPr="006B1F39">
        <w:rPr>
          <w:rFonts w:ascii="Times New Roman" w:hAnsi="Times New Roman" w:cs="Times New Roman"/>
          <w:sz w:val="28"/>
          <w:szCs w:val="28"/>
        </w:rPr>
        <w:t>планировк</w:t>
      </w:r>
      <w:r w:rsidR="00887975">
        <w:rPr>
          <w:rFonts w:ascii="Times New Roman" w:hAnsi="Times New Roman" w:cs="Times New Roman"/>
          <w:sz w:val="28"/>
          <w:szCs w:val="28"/>
        </w:rPr>
        <w:t>е</w:t>
      </w:r>
      <w:r w:rsidRPr="006B1F39">
        <w:rPr>
          <w:rFonts w:ascii="Times New Roman" w:hAnsi="Times New Roman" w:cs="Times New Roman"/>
          <w:sz w:val="28"/>
          <w:szCs w:val="28"/>
        </w:rPr>
        <w:t xml:space="preserve"> территории) и перспектив</w:t>
      </w:r>
      <w:r w:rsidR="00124A74">
        <w:rPr>
          <w:rFonts w:ascii="Times New Roman" w:hAnsi="Times New Roman" w:cs="Times New Roman"/>
          <w:sz w:val="28"/>
          <w:szCs w:val="28"/>
        </w:rPr>
        <w:t xml:space="preserve">ных планов </w:t>
      </w:r>
      <w:r w:rsidRPr="006B1F39">
        <w:rPr>
          <w:rFonts w:ascii="Times New Roman" w:hAnsi="Times New Roman" w:cs="Times New Roman"/>
          <w:sz w:val="28"/>
          <w:szCs w:val="28"/>
        </w:rPr>
        <w:t>развития территории.</w:t>
      </w:r>
    </w:p>
    <w:p w:rsidR="00124A74" w:rsidRPr="008B0A53" w:rsidRDefault="006B1F39" w:rsidP="00DE1129">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2.9. По результатам рассмотрения предложения о подготовке документации по планировке территории </w:t>
      </w:r>
      <w:r w:rsidR="001F2F5D" w:rsidRPr="00DE1129">
        <w:rPr>
          <w:rFonts w:ascii="Times New Roman" w:hAnsi="Times New Roman" w:cs="Times New Roman"/>
          <w:bCs/>
          <w:i/>
          <w:sz w:val="28"/>
          <w:szCs w:val="28"/>
        </w:rPr>
        <w:t>(наименование уполномоченного органа местного самоуправления)</w:t>
      </w:r>
      <w:r w:rsidR="00B2407A">
        <w:rPr>
          <w:rFonts w:ascii="Times New Roman" w:hAnsi="Times New Roman" w:cs="Times New Roman"/>
          <w:bCs/>
          <w:i/>
          <w:sz w:val="28"/>
          <w:szCs w:val="28"/>
        </w:rPr>
        <w:t xml:space="preserve"> </w:t>
      </w:r>
      <w:r w:rsidRPr="006B1F39">
        <w:rPr>
          <w:rFonts w:ascii="Times New Roman" w:hAnsi="Times New Roman" w:cs="Times New Roman"/>
          <w:sz w:val="28"/>
          <w:szCs w:val="28"/>
        </w:rPr>
        <w:t xml:space="preserve">в течение </w:t>
      </w:r>
      <w:r w:rsidRPr="008B0A53">
        <w:rPr>
          <w:rFonts w:ascii="Times New Roman" w:hAnsi="Times New Roman" w:cs="Times New Roman"/>
          <w:sz w:val="28"/>
          <w:szCs w:val="28"/>
        </w:rPr>
        <w:t>10 календарных дней</w:t>
      </w:r>
      <w:r w:rsidR="00124A74" w:rsidRPr="008B0A53">
        <w:rPr>
          <w:rFonts w:ascii="Times New Roman" w:hAnsi="Times New Roman" w:cs="Times New Roman"/>
          <w:sz w:val="28"/>
          <w:szCs w:val="28"/>
        </w:rPr>
        <w:t>:</w:t>
      </w:r>
    </w:p>
    <w:p w:rsidR="006B1F39" w:rsidRPr="006B1F39" w:rsidRDefault="00124A74" w:rsidP="001829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r w:rsidR="00887975" w:rsidRPr="006B1F39">
        <w:rPr>
          <w:rFonts w:ascii="Times New Roman" w:hAnsi="Times New Roman" w:cs="Times New Roman"/>
          <w:sz w:val="28"/>
          <w:szCs w:val="28"/>
        </w:rPr>
        <w:t>подготавливает проект</w:t>
      </w:r>
      <w:r w:rsidR="00887975">
        <w:rPr>
          <w:rFonts w:ascii="Times New Roman" w:hAnsi="Times New Roman" w:cs="Times New Roman"/>
          <w:sz w:val="28"/>
          <w:szCs w:val="28"/>
        </w:rPr>
        <w:t xml:space="preserve"> (</w:t>
      </w:r>
      <w:r w:rsidR="00887975" w:rsidRPr="00887975">
        <w:rPr>
          <w:rFonts w:ascii="Times New Roman" w:hAnsi="Times New Roman" w:cs="Times New Roman"/>
          <w:i/>
          <w:sz w:val="28"/>
          <w:szCs w:val="28"/>
        </w:rPr>
        <w:t>постановления</w:t>
      </w:r>
      <w:r w:rsidR="00887975">
        <w:rPr>
          <w:rFonts w:ascii="Times New Roman" w:hAnsi="Times New Roman" w:cs="Times New Roman"/>
          <w:i/>
          <w:sz w:val="28"/>
          <w:szCs w:val="28"/>
        </w:rPr>
        <w:t>, распоряжения, решения)</w:t>
      </w:r>
      <w:r w:rsidR="00887975" w:rsidRPr="006B1F39">
        <w:rPr>
          <w:rFonts w:ascii="Times New Roman" w:hAnsi="Times New Roman" w:cs="Times New Roman"/>
          <w:sz w:val="28"/>
          <w:szCs w:val="28"/>
        </w:rPr>
        <w:t xml:space="preserve"> администрации</w:t>
      </w:r>
      <w:r w:rsidR="00887975">
        <w:rPr>
          <w:rFonts w:ascii="Times New Roman" w:hAnsi="Times New Roman" w:cs="Times New Roman"/>
          <w:sz w:val="28"/>
          <w:szCs w:val="28"/>
        </w:rPr>
        <w:t xml:space="preserve"> </w:t>
      </w:r>
      <w:r w:rsidR="00887975" w:rsidRPr="00887975">
        <w:rPr>
          <w:rFonts w:ascii="Times New Roman" w:hAnsi="Times New Roman" w:cs="Times New Roman"/>
          <w:bCs/>
          <w:i/>
          <w:sz w:val="28"/>
          <w:szCs w:val="28"/>
        </w:rPr>
        <w:t>(наименование муниципального образования)</w:t>
      </w:r>
      <w:r w:rsidR="00182932">
        <w:rPr>
          <w:rFonts w:ascii="Times New Roman" w:hAnsi="Times New Roman" w:cs="Times New Roman"/>
          <w:bCs/>
          <w:i/>
          <w:sz w:val="28"/>
          <w:szCs w:val="28"/>
        </w:rPr>
        <w:t xml:space="preserve"> </w:t>
      </w:r>
      <w:r w:rsidR="00182932" w:rsidRPr="006B1F39">
        <w:rPr>
          <w:rFonts w:ascii="Times New Roman" w:hAnsi="Times New Roman" w:cs="Times New Roman"/>
          <w:sz w:val="28"/>
          <w:szCs w:val="28"/>
        </w:rPr>
        <w:t xml:space="preserve">о подготовке документации по планировке территории </w:t>
      </w:r>
      <w:r w:rsidR="006B1F39" w:rsidRPr="006B1F39">
        <w:rPr>
          <w:rFonts w:ascii="Times New Roman" w:hAnsi="Times New Roman" w:cs="Times New Roman"/>
          <w:sz w:val="28"/>
          <w:szCs w:val="28"/>
        </w:rPr>
        <w:t xml:space="preserve">при </w:t>
      </w:r>
      <w:r w:rsidR="00182932">
        <w:rPr>
          <w:rFonts w:ascii="Times New Roman" w:hAnsi="Times New Roman" w:cs="Times New Roman"/>
          <w:sz w:val="28"/>
          <w:szCs w:val="28"/>
        </w:rPr>
        <w:t xml:space="preserve">отсутствии оснований для отказа, </w:t>
      </w:r>
      <w:r w:rsidR="006B1F39" w:rsidRPr="006B1F39">
        <w:rPr>
          <w:rFonts w:ascii="Times New Roman" w:hAnsi="Times New Roman" w:cs="Times New Roman"/>
          <w:sz w:val="28"/>
          <w:szCs w:val="28"/>
        </w:rPr>
        <w:t xml:space="preserve">указанных в </w:t>
      </w:r>
      <w:r w:rsidR="006B1F39" w:rsidRPr="00737EE2">
        <w:rPr>
          <w:rFonts w:ascii="Times New Roman" w:hAnsi="Times New Roman" w:cs="Times New Roman"/>
          <w:sz w:val="28"/>
          <w:szCs w:val="28"/>
        </w:rPr>
        <w:t xml:space="preserve">пункте 2.10 </w:t>
      </w:r>
      <w:r w:rsidR="006B1F39" w:rsidRPr="006B1F39">
        <w:rPr>
          <w:rFonts w:ascii="Times New Roman" w:hAnsi="Times New Roman" w:cs="Times New Roman"/>
          <w:sz w:val="28"/>
          <w:szCs w:val="28"/>
        </w:rPr>
        <w:t xml:space="preserve">Порядка, </w:t>
      </w:r>
      <w:r w:rsidR="00182932" w:rsidRPr="006B1F39">
        <w:rPr>
          <w:rFonts w:ascii="Times New Roman" w:hAnsi="Times New Roman" w:cs="Times New Roman"/>
          <w:sz w:val="28"/>
          <w:szCs w:val="28"/>
        </w:rPr>
        <w:t>и направляет его главе</w:t>
      </w:r>
      <w:r w:rsidR="00182932">
        <w:rPr>
          <w:rFonts w:ascii="Times New Roman" w:hAnsi="Times New Roman" w:cs="Times New Roman"/>
          <w:sz w:val="28"/>
          <w:szCs w:val="28"/>
        </w:rPr>
        <w:t xml:space="preserve"> </w:t>
      </w:r>
      <w:r w:rsidR="00182932" w:rsidRPr="00182932">
        <w:rPr>
          <w:rFonts w:ascii="Times New Roman" w:hAnsi="Times New Roman" w:cs="Times New Roman"/>
          <w:bCs/>
          <w:i/>
          <w:sz w:val="28"/>
          <w:szCs w:val="28"/>
        </w:rPr>
        <w:t>(наименование муниципального образования)</w:t>
      </w:r>
      <w:r w:rsidR="00182932">
        <w:rPr>
          <w:rFonts w:ascii="Times New Roman" w:hAnsi="Times New Roman" w:cs="Times New Roman"/>
          <w:sz w:val="28"/>
          <w:szCs w:val="28"/>
        </w:rPr>
        <w:t xml:space="preserve"> </w:t>
      </w:r>
      <w:r w:rsidR="006B1F39" w:rsidRPr="006B1F39">
        <w:rPr>
          <w:rFonts w:ascii="Times New Roman" w:hAnsi="Times New Roman" w:cs="Times New Roman"/>
          <w:sz w:val="28"/>
          <w:szCs w:val="28"/>
        </w:rPr>
        <w:t>для подписания.</w:t>
      </w:r>
    </w:p>
    <w:p w:rsidR="001F2F5D" w:rsidRDefault="00124A74" w:rsidP="001F2F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при наличии оснований для отказа в принятии решения о подготовке документации по планировке территории, указанных в </w:t>
      </w:r>
      <w:r w:rsidR="006B1F39" w:rsidRPr="001F2F5D">
        <w:rPr>
          <w:rFonts w:ascii="Times New Roman" w:hAnsi="Times New Roman" w:cs="Times New Roman"/>
          <w:sz w:val="28"/>
          <w:szCs w:val="28"/>
        </w:rPr>
        <w:t xml:space="preserve">пункте 2.10 </w:t>
      </w:r>
      <w:r w:rsidR="006B1F39" w:rsidRPr="006B1F39">
        <w:rPr>
          <w:rFonts w:ascii="Times New Roman" w:hAnsi="Times New Roman" w:cs="Times New Roman"/>
          <w:sz w:val="28"/>
          <w:szCs w:val="28"/>
        </w:rPr>
        <w:t>Порядка,</w:t>
      </w:r>
      <w:r>
        <w:rPr>
          <w:rFonts w:ascii="Times New Roman" w:hAnsi="Times New Roman" w:cs="Times New Roman"/>
          <w:sz w:val="28"/>
          <w:szCs w:val="28"/>
        </w:rPr>
        <w:t xml:space="preserve"> </w:t>
      </w:r>
      <w:r w:rsidRPr="00DE1129">
        <w:rPr>
          <w:rFonts w:ascii="Times New Roman" w:hAnsi="Times New Roman" w:cs="Times New Roman"/>
          <w:bCs/>
          <w:i/>
          <w:sz w:val="28"/>
          <w:szCs w:val="28"/>
        </w:rPr>
        <w:t>(наименование уполномоченного органа местного самоуправления)</w:t>
      </w:r>
      <w:r w:rsidR="006B1F39" w:rsidRPr="006B1F39">
        <w:rPr>
          <w:rFonts w:ascii="Times New Roman" w:hAnsi="Times New Roman" w:cs="Times New Roman"/>
          <w:sz w:val="28"/>
          <w:szCs w:val="28"/>
        </w:rPr>
        <w:t xml:space="preserve"> направляет отказ в принятии решения о </w:t>
      </w:r>
      <w:r>
        <w:rPr>
          <w:rFonts w:ascii="Times New Roman" w:hAnsi="Times New Roman" w:cs="Times New Roman"/>
          <w:sz w:val="28"/>
          <w:szCs w:val="28"/>
        </w:rPr>
        <w:t>ее</w:t>
      </w:r>
      <w:r w:rsidR="006B1F39" w:rsidRPr="006B1F39">
        <w:rPr>
          <w:rFonts w:ascii="Times New Roman" w:hAnsi="Times New Roman" w:cs="Times New Roman"/>
          <w:sz w:val="28"/>
          <w:szCs w:val="28"/>
        </w:rPr>
        <w:t xml:space="preserve"> подготовке физическому или юридическому лицу, подавшему соответствующее предложение, с указанием оснований </w:t>
      </w:r>
      <w:r>
        <w:rPr>
          <w:rFonts w:ascii="Times New Roman" w:hAnsi="Times New Roman" w:cs="Times New Roman"/>
          <w:sz w:val="28"/>
          <w:szCs w:val="28"/>
        </w:rPr>
        <w:t xml:space="preserve">для </w:t>
      </w:r>
      <w:r w:rsidR="006B1F39" w:rsidRPr="006B1F39">
        <w:rPr>
          <w:rFonts w:ascii="Times New Roman" w:hAnsi="Times New Roman" w:cs="Times New Roman"/>
          <w:sz w:val="28"/>
          <w:szCs w:val="28"/>
        </w:rPr>
        <w:t>отказа.</w:t>
      </w:r>
      <w:bookmarkStart w:id="5" w:name="P111"/>
      <w:bookmarkEnd w:id="5"/>
    </w:p>
    <w:p w:rsidR="001F2F5D" w:rsidRPr="00CA4FD2" w:rsidRDefault="006B1F39" w:rsidP="001F2F5D">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2.10. </w:t>
      </w:r>
      <w:r w:rsidRPr="00CA4FD2">
        <w:rPr>
          <w:rFonts w:ascii="Times New Roman" w:hAnsi="Times New Roman" w:cs="Times New Roman"/>
          <w:sz w:val="28"/>
          <w:szCs w:val="28"/>
        </w:rPr>
        <w:t>Основания</w:t>
      </w:r>
      <w:r w:rsidR="00124A74" w:rsidRPr="00CA4FD2">
        <w:rPr>
          <w:rFonts w:ascii="Times New Roman" w:hAnsi="Times New Roman" w:cs="Times New Roman"/>
          <w:sz w:val="28"/>
          <w:szCs w:val="28"/>
        </w:rPr>
        <w:t>ми</w:t>
      </w:r>
      <w:r w:rsidRPr="00CA4FD2">
        <w:rPr>
          <w:rFonts w:ascii="Times New Roman" w:hAnsi="Times New Roman" w:cs="Times New Roman"/>
          <w:sz w:val="28"/>
          <w:szCs w:val="28"/>
        </w:rPr>
        <w:t xml:space="preserve"> для отказа в принятии решения о подготовке документации по планировке территории</w:t>
      </w:r>
      <w:r w:rsidR="00124A74" w:rsidRPr="00CA4FD2">
        <w:rPr>
          <w:rFonts w:ascii="Times New Roman" w:hAnsi="Times New Roman" w:cs="Times New Roman"/>
          <w:sz w:val="28"/>
          <w:szCs w:val="28"/>
        </w:rPr>
        <w:t xml:space="preserve"> являются</w:t>
      </w:r>
      <w:r w:rsidRPr="00CA4FD2">
        <w:rPr>
          <w:rFonts w:ascii="Times New Roman" w:hAnsi="Times New Roman" w:cs="Times New Roman"/>
          <w:sz w:val="28"/>
          <w:szCs w:val="28"/>
        </w:rPr>
        <w:t>:</w:t>
      </w:r>
    </w:p>
    <w:p w:rsidR="001F2F5D" w:rsidRPr="00CA4FD2" w:rsidRDefault="00124A74" w:rsidP="001F2F5D">
      <w:pPr>
        <w:pStyle w:val="ConsPlusNormal"/>
        <w:ind w:firstLine="540"/>
        <w:jc w:val="both"/>
        <w:rPr>
          <w:rFonts w:ascii="Times New Roman" w:hAnsi="Times New Roman" w:cs="Times New Roman"/>
          <w:sz w:val="28"/>
          <w:szCs w:val="28"/>
        </w:rPr>
      </w:pPr>
      <w:r w:rsidRPr="00CA4FD2">
        <w:rPr>
          <w:rFonts w:ascii="Times New Roman" w:hAnsi="Times New Roman" w:cs="Times New Roman"/>
          <w:sz w:val="28"/>
          <w:szCs w:val="28"/>
        </w:rPr>
        <w:t>-</w:t>
      </w:r>
      <w:r w:rsidR="006B1F39" w:rsidRPr="00CA4FD2">
        <w:rPr>
          <w:rFonts w:ascii="Times New Roman" w:hAnsi="Times New Roman" w:cs="Times New Roman"/>
          <w:sz w:val="28"/>
          <w:szCs w:val="28"/>
        </w:rPr>
        <w:t xml:space="preserve"> подготовка документации по планировке территории в соответствии с Градостроительным кодексом не предусмотрена;</w:t>
      </w:r>
    </w:p>
    <w:p w:rsidR="006B1F39" w:rsidRPr="001F2F5D" w:rsidRDefault="00251811" w:rsidP="001F2F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1F2F5D">
        <w:rPr>
          <w:rFonts w:ascii="Times New Roman" w:hAnsi="Times New Roman" w:cs="Times New Roman"/>
          <w:sz w:val="28"/>
          <w:szCs w:val="28"/>
        </w:rPr>
        <w:t xml:space="preserve"> предложение о подготовке документации по планировке территории подано лицами, указанными в части 1.1 статьи 45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006B1F39" w:rsidRPr="001F2F5D">
        <w:rPr>
          <w:rFonts w:ascii="Times New Roman" w:hAnsi="Times New Roman" w:cs="Times New Roman"/>
          <w:sz w:val="28"/>
          <w:szCs w:val="28"/>
        </w:rPr>
        <w:t>;</w:t>
      </w:r>
    </w:p>
    <w:p w:rsidR="00251811" w:rsidRDefault="0025181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6B1F39" w:rsidRPr="006B1F39">
        <w:rPr>
          <w:rFonts w:ascii="Times New Roman" w:hAnsi="Times New Roman" w:cs="Times New Roman"/>
          <w:sz w:val="28"/>
          <w:szCs w:val="28"/>
        </w:rPr>
        <w:t xml:space="preserve"> </w:t>
      </w:r>
      <w:r>
        <w:rPr>
          <w:rFonts w:ascii="Times New Roman" w:hAnsi="Times New Roman" w:cs="Times New Roman"/>
          <w:sz w:val="28"/>
          <w:szCs w:val="28"/>
        </w:rPr>
        <w:t>утверждена документация по планировке территории или принято</w:t>
      </w:r>
      <w:r w:rsidRPr="006B1F39">
        <w:rPr>
          <w:rFonts w:ascii="Times New Roman" w:hAnsi="Times New Roman" w:cs="Times New Roman"/>
          <w:sz w:val="28"/>
          <w:szCs w:val="28"/>
        </w:rPr>
        <w:t xml:space="preserve"> решение о </w:t>
      </w:r>
      <w:r>
        <w:rPr>
          <w:rFonts w:ascii="Times New Roman" w:hAnsi="Times New Roman" w:cs="Times New Roman"/>
          <w:sz w:val="28"/>
          <w:szCs w:val="28"/>
        </w:rPr>
        <w:t xml:space="preserve">ее </w:t>
      </w:r>
      <w:r w:rsidRPr="006B1F39">
        <w:rPr>
          <w:rFonts w:ascii="Times New Roman" w:hAnsi="Times New Roman" w:cs="Times New Roman"/>
          <w:sz w:val="28"/>
          <w:szCs w:val="28"/>
        </w:rPr>
        <w:t xml:space="preserve">подготовке </w:t>
      </w:r>
      <w:r w:rsidR="006B1F39" w:rsidRPr="006B1F39">
        <w:rPr>
          <w:rFonts w:ascii="Times New Roman" w:hAnsi="Times New Roman" w:cs="Times New Roman"/>
          <w:sz w:val="28"/>
          <w:szCs w:val="28"/>
        </w:rPr>
        <w:t>в отношении территории (земельного участка), указанной в предложении физического или юридического лица</w:t>
      </w:r>
      <w:r>
        <w:rPr>
          <w:rFonts w:ascii="Times New Roman" w:hAnsi="Times New Roman" w:cs="Times New Roman"/>
          <w:sz w:val="28"/>
          <w:szCs w:val="28"/>
        </w:rPr>
        <w:t>;</w:t>
      </w:r>
    </w:p>
    <w:p w:rsidR="006B1F39" w:rsidRPr="005D2F9F"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 </w:t>
      </w:r>
      <w:r w:rsidR="00CA4FD2">
        <w:rPr>
          <w:rFonts w:ascii="Times New Roman" w:hAnsi="Times New Roman" w:cs="Times New Roman"/>
          <w:sz w:val="28"/>
          <w:szCs w:val="28"/>
        </w:rPr>
        <w:t>-</w:t>
      </w:r>
      <w:r w:rsidRPr="006B1F39">
        <w:rPr>
          <w:rFonts w:ascii="Times New Roman" w:hAnsi="Times New Roman" w:cs="Times New Roman"/>
          <w:sz w:val="28"/>
          <w:szCs w:val="28"/>
        </w:rPr>
        <w:t xml:space="preserve"> </w:t>
      </w:r>
      <w:r w:rsidRPr="005D2F9F">
        <w:rPr>
          <w:rFonts w:ascii="Times New Roman" w:hAnsi="Times New Roman" w:cs="Times New Roman"/>
          <w:sz w:val="28"/>
          <w:szCs w:val="28"/>
        </w:rPr>
        <w:t>отсутствие в предложении о подготовке документации по планировке территории сведений о виде, назначении документации по планировке территории, границах и площади территории, в отношении которой предполагается подготовка документации по планировке территории, а также о цели подготовки документации по планировке территории и финансовой обеспеченности работ по подготовке документации по планировке территории;</w:t>
      </w:r>
    </w:p>
    <w:p w:rsidR="006B1F39" w:rsidRPr="006B1F39" w:rsidRDefault="00CA4FD2" w:rsidP="00141D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отсутств</w:t>
      </w:r>
      <w:r>
        <w:rPr>
          <w:rFonts w:ascii="Times New Roman" w:hAnsi="Times New Roman" w:cs="Times New Roman"/>
          <w:sz w:val="28"/>
          <w:szCs w:val="28"/>
        </w:rPr>
        <w:t>ие</w:t>
      </w:r>
      <w:r w:rsidR="006B1F39" w:rsidRPr="006B1F39">
        <w:rPr>
          <w:rFonts w:ascii="Times New Roman" w:hAnsi="Times New Roman" w:cs="Times New Roman"/>
          <w:sz w:val="28"/>
          <w:szCs w:val="28"/>
        </w:rPr>
        <w:t xml:space="preserve"> </w:t>
      </w:r>
      <w:r>
        <w:rPr>
          <w:rFonts w:ascii="Times New Roman" w:hAnsi="Times New Roman" w:cs="Times New Roman"/>
          <w:sz w:val="28"/>
          <w:szCs w:val="28"/>
        </w:rPr>
        <w:t xml:space="preserve">хотя бы одного из документов, </w:t>
      </w:r>
      <w:r w:rsidR="006B1F39" w:rsidRPr="006B1F39">
        <w:rPr>
          <w:rFonts w:ascii="Times New Roman" w:hAnsi="Times New Roman" w:cs="Times New Roman"/>
          <w:sz w:val="28"/>
          <w:szCs w:val="28"/>
        </w:rPr>
        <w:t>указанны</w:t>
      </w:r>
      <w:r>
        <w:rPr>
          <w:rFonts w:ascii="Times New Roman" w:hAnsi="Times New Roman" w:cs="Times New Roman"/>
          <w:sz w:val="28"/>
          <w:szCs w:val="28"/>
        </w:rPr>
        <w:t>х</w:t>
      </w:r>
      <w:r w:rsidR="006B1F39" w:rsidRPr="006B1F39">
        <w:rPr>
          <w:rFonts w:ascii="Times New Roman" w:hAnsi="Times New Roman" w:cs="Times New Roman"/>
          <w:sz w:val="28"/>
          <w:szCs w:val="28"/>
        </w:rPr>
        <w:t xml:space="preserve"> в </w:t>
      </w:r>
      <w:r w:rsidR="006B1F39" w:rsidRPr="00141DE1">
        <w:rPr>
          <w:rFonts w:ascii="Times New Roman" w:hAnsi="Times New Roman" w:cs="Times New Roman"/>
          <w:sz w:val="28"/>
          <w:szCs w:val="28"/>
        </w:rPr>
        <w:t xml:space="preserve">пункте 2.7 </w:t>
      </w:r>
      <w:r w:rsidR="006B1F39" w:rsidRPr="006B1F39">
        <w:rPr>
          <w:rFonts w:ascii="Times New Roman" w:hAnsi="Times New Roman" w:cs="Times New Roman"/>
          <w:sz w:val="28"/>
          <w:szCs w:val="28"/>
        </w:rPr>
        <w:t>настоящего Порядка.</w:t>
      </w:r>
    </w:p>
    <w:p w:rsidR="006B1F39" w:rsidRPr="006B1F39" w:rsidRDefault="006B1F39" w:rsidP="00D95D38">
      <w:pPr>
        <w:autoSpaceDE w:val="0"/>
        <w:autoSpaceDN w:val="0"/>
        <w:adjustRightInd w:val="0"/>
        <w:ind w:firstLine="540"/>
        <w:rPr>
          <w:rFonts w:ascii="Times New Roman" w:hAnsi="Times New Roman" w:cs="Times New Roman"/>
          <w:sz w:val="28"/>
          <w:szCs w:val="28"/>
        </w:rPr>
      </w:pPr>
      <w:r w:rsidRPr="006B1F39">
        <w:rPr>
          <w:rFonts w:ascii="Times New Roman" w:hAnsi="Times New Roman" w:cs="Times New Roman"/>
          <w:sz w:val="28"/>
          <w:szCs w:val="28"/>
        </w:rPr>
        <w:t xml:space="preserve">2.12. </w:t>
      </w:r>
      <w:r w:rsidR="00CA4FD2">
        <w:rPr>
          <w:rFonts w:ascii="Times New Roman" w:hAnsi="Times New Roman" w:cs="Times New Roman"/>
          <w:sz w:val="28"/>
          <w:szCs w:val="28"/>
        </w:rPr>
        <w:t>Р</w:t>
      </w:r>
      <w:r w:rsidRPr="006B1F39">
        <w:rPr>
          <w:rFonts w:ascii="Times New Roman" w:hAnsi="Times New Roman" w:cs="Times New Roman"/>
          <w:sz w:val="28"/>
          <w:szCs w:val="28"/>
        </w:rPr>
        <w:t xml:space="preserve">ешение о подготовке документации по планировке территории </w:t>
      </w:r>
      <w:r w:rsidR="00CA4FD2">
        <w:rPr>
          <w:rFonts w:ascii="Times New Roman" w:hAnsi="Times New Roman" w:cs="Times New Roman"/>
          <w:sz w:val="28"/>
          <w:szCs w:val="28"/>
        </w:rPr>
        <w:t xml:space="preserve">подлежит опубликованию в порядке, установленном для официального опубликования муниципальных правовых актов, иной официальной информации в </w:t>
      </w:r>
      <w:r w:rsidRPr="006B1F39">
        <w:rPr>
          <w:rFonts w:ascii="Times New Roman" w:hAnsi="Times New Roman" w:cs="Times New Roman"/>
          <w:sz w:val="28"/>
          <w:szCs w:val="28"/>
        </w:rPr>
        <w:t xml:space="preserve">течение трех дней со дня принятия такого решения и размещению на официальном сайте </w:t>
      </w:r>
      <w:r w:rsidR="0066628B" w:rsidRPr="004B694F">
        <w:rPr>
          <w:rFonts w:ascii="Times New Roman" w:eastAsia="Times New Roman" w:hAnsi="Times New Roman" w:cs="Times New Roman"/>
          <w:bCs/>
          <w:i/>
          <w:sz w:val="28"/>
          <w:szCs w:val="28"/>
          <w:lang w:eastAsia="ru-RU"/>
        </w:rPr>
        <w:t>(наименование муниципального образования)</w:t>
      </w:r>
      <w:r w:rsidR="004B694F">
        <w:rPr>
          <w:rFonts w:ascii="Times New Roman" w:eastAsia="Times New Roman" w:hAnsi="Times New Roman" w:cs="Times New Roman"/>
          <w:bCs/>
          <w:i/>
          <w:sz w:val="28"/>
          <w:szCs w:val="28"/>
          <w:lang w:eastAsia="ru-RU"/>
        </w:rPr>
        <w:t xml:space="preserve"> </w:t>
      </w:r>
      <w:r w:rsidRPr="006B1F39">
        <w:rPr>
          <w:rFonts w:ascii="Times New Roman" w:hAnsi="Times New Roman" w:cs="Times New Roman"/>
          <w:sz w:val="28"/>
          <w:szCs w:val="28"/>
        </w:rPr>
        <w:t xml:space="preserve">в информационно-телекоммуникационной сети </w:t>
      </w:r>
      <w:r w:rsidR="0066628B">
        <w:rPr>
          <w:rFonts w:ascii="Times New Roman" w:hAnsi="Times New Roman" w:cs="Times New Roman"/>
          <w:sz w:val="28"/>
          <w:szCs w:val="28"/>
        </w:rPr>
        <w:t>«</w:t>
      </w:r>
      <w:r w:rsidRPr="006B1F39">
        <w:rPr>
          <w:rFonts w:ascii="Times New Roman" w:hAnsi="Times New Roman" w:cs="Times New Roman"/>
          <w:sz w:val="28"/>
          <w:szCs w:val="28"/>
        </w:rPr>
        <w:t>Интернет</w:t>
      </w:r>
      <w:r w:rsidR="0066628B">
        <w:rPr>
          <w:rFonts w:ascii="Times New Roman" w:hAnsi="Times New Roman" w:cs="Times New Roman"/>
          <w:sz w:val="28"/>
          <w:szCs w:val="28"/>
        </w:rPr>
        <w:t>»</w:t>
      </w:r>
      <w:r w:rsidRPr="006B1F39">
        <w:rPr>
          <w:rFonts w:ascii="Times New Roman" w:hAnsi="Times New Roman" w:cs="Times New Roman"/>
          <w:sz w:val="28"/>
          <w:szCs w:val="28"/>
        </w:rPr>
        <w:t>.</w:t>
      </w:r>
    </w:p>
    <w:p w:rsidR="006B1F39" w:rsidRPr="006B1F39" w:rsidRDefault="006B1F39" w:rsidP="004B694F">
      <w:pPr>
        <w:pStyle w:val="ConsPlusNormal"/>
        <w:ind w:firstLine="540"/>
        <w:jc w:val="both"/>
        <w:rPr>
          <w:rFonts w:ascii="Times New Roman" w:hAnsi="Times New Roman" w:cs="Times New Roman"/>
          <w:sz w:val="28"/>
          <w:szCs w:val="28"/>
        </w:rPr>
      </w:pPr>
      <w:bookmarkStart w:id="6" w:name="P123"/>
      <w:bookmarkEnd w:id="6"/>
      <w:r w:rsidRPr="006B1F39">
        <w:rPr>
          <w:rFonts w:ascii="Times New Roman" w:hAnsi="Times New Roman" w:cs="Times New Roman"/>
          <w:sz w:val="28"/>
          <w:szCs w:val="28"/>
        </w:rPr>
        <w:t xml:space="preserve">2.13. Со дня опубликования решения о подготовке документации по планировке территории физические или юридические лица вправе представить в </w:t>
      </w:r>
      <w:r w:rsidR="0066628B" w:rsidRPr="004B694F">
        <w:rPr>
          <w:rFonts w:ascii="Times New Roman" w:hAnsi="Times New Roman" w:cs="Times New Roman"/>
          <w:bCs/>
          <w:i/>
          <w:sz w:val="28"/>
          <w:szCs w:val="28"/>
        </w:rPr>
        <w:t>(наименование уполномоченного органа местного самоуправления)</w:t>
      </w:r>
      <w:r w:rsidR="004B694F">
        <w:rPr>
          <w:rFonts w:ascii="Times New Roman" w:hAnsi="Times New Roman" w:cs="Times New Roman"/>
          <w:bCs/>
          <w:i/>
          <w:sz w:val="28"/>
          <w:szCs w:val="28"/>
        </w:rPr>
        <w:t xml:space="preserve"> </w:t>
      </w:r>
      <w:r w:rsidRPr="006B1F39">
        <w:rPr>
          <w:rFonts w:ascii="Times New Roman" w:hAnsi="Times New Roman" w:cs="Times New Roman"/>
          <w:sz w:val="28"/>
          <w:szCs w:val="28"/>
        </w:rPr>
        <w:t>свои предложения о порядке, сроках подготовки и содержании документации по планировке территории (далее - Предложение).</w:t>
      </w:r>
    </w:p>
    <w:p w:rsidR="006B1F39" w:rsidRPr="006B1F39" w:rsidRDefault="006B1F39" w:rsidP="00D359B3">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2.14. </w:t>
      </w:r>
      <w:r w:rsidR="00563ACE" w:rsidRPr="004B694F">
        <w:rPr>
          <w:rFonts w:ascii="Times New Roman" w:hAnsi="Times New Roman" w:cs="Times New Roman"/>
          <w:bCs/>
          <w:i/>
          <w:sz w:val="28"/>
          <w:szCs w:val="28"/>
        </w:rPr>
        <w:t>(наименование уполномоченного органа местного самоуправления)</w:t>
      </w:r>
      <w:r w:rsidR="004B694F">
        <w:rPr>
          <w:rFonts w:ascii="Times New Roman" w:hAnsi="Times New Roman" w:cs="Times New Roman"/>
          <w:bCs/>
          <w:i/>
          <w:sz w:val="28"/>
          <w:szCs w:val="28"/>
        </w:rPr>
        <w:t xml:space="preserve"> </w:t>
      </w:r>
      <w:r w:rsidRPr="006B1F39">
        <w:rPr>
          <w:rFonts w:ascii="Times New Roman" w:hAnsi="Times New Roman" w:cs="Times New Roman"/>
          <w:sz w:val="28"/>
          <w:szCs w:val="28"/>
        </w:rPr>
        <w:t xml:space="preserve">осуществляет прием и регистрацию </w:t>
      </w:r>
      <w:r w:rsidR="00D359B3">
        <w:rPr>
          <w:rFonts w:ascii="Times New Roman" w:hAnsi="Times New Roman" w:cs="Times New Roman"/>
          <w:sz w:val="28"/>
          <w:szCs w:val="28"/>
        </w:rPr>
        <w:t>П</w:t>
      </w:r>
      <w:r w:rsidRPr="006B1F39">
        <w:rPr>
          <w:rFonts w:ascii="Times New Roman" w:hAnsi="Times New Roman" w:cs="Times New Roman"/>
          <w:sz w:val="28"/>
          <w:szCs w:val="28"/>
        </w:rPr>
        <w:t>редложений</w:t>
      </w:r>
      <w:r w:rsidR="00D359B3">
        <w:rPr>
          <w:rFonts w:ascii="Times New Roman" w:hAnsi="Times New Roman" w:cs="Times New Roman"/>
          <w:sz w:val="28"/>
          <w:szCs w:val="28"/>
        </w:rPr>
        <w:t>, которые направляются р</w:t>
      </w:r>
      <w:r w:rsidRPr="006B1F39">
        <w:rPr>
          <w:rFonts w:ascii="Times New Roman" w:hAnsi="Times New Roman" w:cs="Times New Roman"/>
          <w:sz w:val="28"/>
          <w:szCs w:val="28"/>
        </w:rPr>
        <w:t xml:space="preserve">азработчикам документации по планировке территории, определенным в соответствии с </w:t>
      </w:r>
      <w:r w:rsidR="00D359B3" w:rsidRPr="006B1F39">
        <w:rPr>
          <w:rFonts w:ascii="Times New Roman" w:hAnsi="Times New Roman" w:cs="Times New Roman"/>
          <w:sz w:val="28"/>
          <w:szCs w:val="28"/>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6B1F39">
        <w:rPr>
          <w:rFonts w:ascii="Times New Roman" w:hAnsi="Times New Roman" w:cs="Times New Roman"/>
          <w:sz w:val="28"/>
          <w:szCs w:val="28"/>
        </w:rPr>
        <w:t>.</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pPr>
        <w:pStyle w:val="ConsPlusTitle"/>
        <w:jc w:val="center"/>
        <w:outlineLvl w:val="1"/>
        <w:rPr>
          <w:rFonts w:ascii="Times New Roman" w:hAnsi="Times New Roman" w:cs="Times New Roman"/>
          <w:sz w:val="28"/>
          <w:szCs w:val="28"/>
        </w:rPr>
      </w:pPr>
      <w:r w:rsidRPr="006B1F39">
        <w:rPr>
          <w:rFonts w:ascii="Times New Roman" w:hAnsi="Times New Roman" w:cs="Times New Roman"/>
          <w:sz w:val="28"/>
          <w:szCs w:val="28"/>
        </w:rPr>
        <w:t>3. Подготовка документации по планировке</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территории (проектов планировки территории и (или) проектов</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межевания территории)</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rsidP="004B694F">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3.1. Основанием </w:t>
      </w:r>
      <w:r w:rsidR="00D359B3">
        <w:rPr>
          <w:rFonts w:ascii="Times New Roman" w:hAnsi="Times New Roman" w:cs="Times New Roman"/>
          <w:sz w:val="28"/>
          <w:szCs w:val="28"/>
        </w:rPr>
        <w:t>для</w:t>
      </w:r>
      <w:r w:rsidRPr="006B1F39">
        <w:rPr>
          <w:rFonts w:ascii="Times New Roman" w:hAnsi="Times New Roman" w:cs="Times New Roman"/>
          <w:sz w:val="28"/>
          <w:szCs w:val="28"/>
        </w:rPr>
        <w:t xml:space="preserve"> подготовки документации по планировке территории является </w:t>
      </w:r>
      <w:r w:rsidR="00D359B3">
        <w:rPr>
          <w:rFonts w:ascii="Times New Roman" w:hAnsi="Times New Roman" w:cs="Times New Roman"/>
          <w:sz w:val="28"/>
          <w:szCs w:val="28"/>
        </w:rPr>
        <w:t>опубликованное в порядке,</w:t>
      </w:r>
      <w:r w:rsidR="00D359B3" w:rsidRPr="00D359B3">
        <w:rPr>
          <w:rFonts w:ascii="Times New Roman" w:hAnsi="Times New Roman" w:cs="Times New Roman"/>
          <w:sz w:val="28"/>
          <w:szCs w:val="28"/>
        </w:rPr>
        <w:t xml:space="preserve"> </w:t>
      </w:r>
      <w:r w:rsidR="00D359B3">
        <w:rPr>
          <w:rFonts w:ascii="Times New Roman" w:hAnsi="Times New Roman" w:cs="Times New Roman"/>
          <w:sz w:val="28"/>
          <w:szCs w:val="28"/>
        </w:rPr>
        <w:t>установленном для официального опубликования муниципальных правовых актов</w:t>
      </w:r>
      <w:r w:rsidR="00D359B3" w:rsidRPr="006B1F39">
        <w:rPr>
          <w:rFonts w:ascii="Times New Roman" w:hAnsi="Times New Roman" w:cs="Times New Roman"/>
          <w:sz w:val="28"/>
          <w:szCs w:val="28"/>
        </w:rPr>
        <w:t xml:space="preserve"> </w:t>
      </w:r>
      <w:r w:rsidRPr="006B1F39">
        <w:rPr>
          <w:rFonts w:ascii="Times New Roman" w:hAnsi="Times New Roman" w:cs="Times New Roman"/>
          <w:sz w:val="28"/>
          <w:szCs w:val="28"/>
        </w:rPr>
        <w:t xml:space="preserve">и размещенное в информационно-телекоммуникационной сети </w:t>
      </w:r>
      <w:r w:rsidR="00563ACE">
        <w:rPr>
          <w:rFonts w:ascii="Times New Roman" w:hAnsi="Times New Roman" w:cs="Times New Roman"/>
          <w:sz w:val="28"/>
          <w:szCs w:val="28"/>
        </w:rPr>
        <w:t>«</w:t>
      </w:r>
      <w:r w:rsidRPr="006B1F39">
        <w:rPr>
          <w:rFonts w:ascii="Times New Roman" w:hAnsi="Times New Roman" w:cs="Times New Roman"/>
          <w:sz w:val="28"/>
          <w:szCs w:val="28"/>
        </w:rPr>
        <w:t>Интернет</w:t>
      </w:r>
      <w:r w:rsidR="00563ACE">
        <w:rPr>
          <w:rFonts w:ascii="Times New Roman" w:hAnsi="Times New Roman" w:cs="Times New Roman"/>
          <w:sz w:val="28"/>
          <w:szCs w:val="28"/>
        </w:rPr>
        <w:t>»</w:t>
      </w:r>
      <w:r w:rsidRPr="006B1F39">
        <w:rPr>
          <w:rFonts w:ascii="Times New Roman" w:hAnsi="Times New Roman" w:cs="Times New Roman"/>
          <w:sz w:val="28"/>
          <w:szCs w:val="28"/>
        </w:rPr>
        <w:t xml:space="preserve"> решение администрации</w:t>
      </w:r>
      <w:r w:rsidR="004B694F">
        <w:rPr>
          <w:rFonts w:ascii="Times New Roman" w:hAnsi="Times New Roman" w:cs="Times New Roman"/>
          <w:sz w:val="28"/>
          <w:szCs w:val="28"/>
        </w:rPr>
        <w:t xml:space="preserve"> </w:t>
      </w:r>
      <w:r w:rsidR="00563ACE" w:rsidRPr="004B694F">
        <w:rPr>
          <w:rFonts w:ascii="Times New Roman" w:hAnsi="Times New Roman" w:cs="Times New Roman"/>
          <w:bCs/>
          <w:i/>
          <w:sz w:val="28"/>
          <w:szCs w:val="28"/>
        </w:rPr>
        <w:t>(наименование муниципального образования</w:t>
      </w:r>
      <w:r w:rsidR="004B694F">
        <w:rPr>
          <w:rFonts w:ascii="Times New Roman" w:hAnsi="Times New Roman" w:cs="Times New Roman"/>
          <w:bCs/>
          <w:i/>
          <w:sz w:val="28"/>
          <w:szCs w:val="28"/>
        </w:rPr>
        <w:t xml:space="preserve">) </w:t>
      </w:r>
      <w:r w:rsidRPr="006B1F39">
        <w:rPr>
          <w:rFonts w:ascii="Times New Roman" w:hAnsi="Times New Roman" w:cs="Times New Roman"/>
          <w:sz w:val="28"/>
          <w:szCs w:val="28"/>
        </w:rPr>
        <w:t xml:space="preserve">о подготовке </w:t>
      </w:r>
      <w:r w:rsidR="00D359B3" w:rsidRPr="006B1F39">
        <w:rPr>
          <w:rFonts w:ascii="Times New Roman" w:hAnsi="Times New Roman" w:cs="Times New Roman"/>
          <w:sz w:val="28"/>
          <w:szCs w:val="28"/>
        </w:rPr>
        <w:t>документации по планировке территории</w:t>
      </w:r>
      <w:r w:rsidRPr="006B1F39">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3.2. Подготовка </w:t>
      </w:r>
      <w:r w:rsidR="00D359B3" w:rsidRPr="006B1F39">
        <w:rPr>
          <w:rFonts w:ascii="Times New Roman" w:hAnsi="Times New Roman" w:cs="Times New Roman"/>
          <w:sz w:val="28"/>
          <w:szCs w:val="28"/>
        </w:rPr>
        <w:t xml:space="preserve">документации по планировке территории </w:t>
      </w:r>
      <w:r w:rsidRPr="006B1F39">
        <w:rPr>
          <w:rFonts w:ascii="Times New Roman" w:hAnsi="Times New Roman" w:cs="Times New Roman"/>
          <w:sz w:val="28"/>
          <w:szCs w:val="28"/>
        </w:rPr>
        <w:t xml:space="preserve">осуществляется привлекаемыми на основании муниципального контракта, заключенного в соответствии с законодательством Российской Федерации о контрактной </w:t>
      </w:r>
      <w:r w:rsidRPr="006B1F39">
        <w:rPr>
          <w:rFonts w:ascii="Times New Roman" w:hAnsi="Times New Roman" w:cs="Times New Roman"/>
          <w:sz w:val="28"/>
          <w:szCs w:val="28"/>
        </w:rPr>
        <w:lastRenderedPageBreak/>
        <w:t>системе в сфере закупок товаров, работ, услуг для обеспечения государственных и муниципальных нужд, лицами, за исключением:</w:t>
      </w:r>
    </w:p>
    <w:p w:rsidR="006B1F39" w:rsidRPr="006B1F39" w:rsidRDefault="005D2F9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случаев, предусмотренных </w:t>
      </w:r>
      <w:hyperlink r:id="rId8" w:history="1">
        <w:r w:rsidR="006B1F39" w:rsidRPr="00165DE8">
          <w:rPr>
            <w:rFonts w:ascii="Times New Roman" w:hAnsi="Times New Roman" w:cs="Times New Roman"/>
            <w:sz w:val="28"/>
            <w:szCs w:val="28"/>
          </w:rPr>
          <w:t>частями 2</w:t>
        </w:r>
      </w:hyperlink>
      <w:r w:rsidR="006B1F39" w:rsidRPr="00165DE8">
        <w:rPr>
          <w:rFonts w:ascii="Times New Roman" w:hAnsi="Times New Roman" w:cs="Times New Roman"/>
          <w:sz w:val="28"/>
          <w:szCs w:val="28"/>
        </w:rPr>
        <w:t xml:space="preserve"> - </w:t>
      </w:r>
      <w:hyperlink r:id="rId9" w:history="1">
        <w:r w:rsidR="006B1F39" w:rsidRPr="00165DE8">
          <w:rPr>
            <w:rFonts w:ascii="Times New Roman" w:hAnsi="Times New Roman" w:cs="Times New Roman"/>
            <w:sz w:val="28"/>
            <w:szCs w:val="28"/>
          </w:rPr>
          <w:t>4 статьи 45</w:t>
        </w:r>
      </w:hyperlink>
      <w:r w:rsidR="006B1F39" w:rsidRPr="00165DE8">
        <w:rPr>
          <w:rFonts w:ascii="Times New Roman" w:hAnsi="Times New Roman" w:cs="Times New Roman"/>
          <w:sz w:val="28"/>
          <w:szCs w:val="28"/>
        </w:rPr>
        <w:t xml:space="preserve">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006B1F39" w:rsidRPr="006B1F39">
        <w:rPr>
          <w:rFonts w:ascii="Times New Roman" w:hAnsi="Times New Roman" w:cs="Times New Roman"/>
          <w:sz w:val="28"/>
          <w:szCs w:val="28"/>
        </w:rPr>
        <w:t>;</w:t>
      </w:r>
    </w:p>
    <w:p w:rsidR="006B1F39" w:rsidRPr="006B1F39" w:rsidRDefault="005D2F9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случаев подготовки </w:t>
      </w:r>
      <w:r w:rsidR="00D359B3" w:rsidRPr="006B1F39">
        <w:rPr>
          <w:rFonts w:ascii="Times New Roman" w:hAnsi="Times New Roman" w:cs="Times New Roman"/>
          <w:sz w:val="28"/>
          <w:szCs w:val="28"/>
        </w:rPr>
        <w:t xml:space="preserve">документации по планировке территории </w:t>
      </w:r>
      <w:r w:rsidR="006B1F39" w:rsidRPr="006B1F39">
        <w:rPr>
          <w:rFonts w:ascii="Times New Roman" w:hAnsi="Times New Roman" w:cs="Times New Roman"/>
          <w:sz w:val="28"/>
          <w:szCs w:val="28"/>
        </w:rPr>
        <w:t>заинтересованным в такой подготовке лицом за свой счет.</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3.3. Подготовка </w:t>
      </w:r>
      <w:r w:rsidR="00D359B3" w:rsidRPr="006B1F39">
        <w:rPr>
          <w:rFonts w:ascii="Times New Roman" w:hAnsi="Times New Roman" w:cs="Times New Roman"/>
          <w:sz w:val="28"/>
          <w:szCs w:val="28"/>
        </w:rPr>
        <w:t xml:space="preserve">документации по планировке территории </w:t>
      </w:r>
      <w:r w:rsidRPr="006B1F39">
        <w:rPr>
          <w:rFonts w:ascii="Times New Roman" w:hAnsi="Times New Roman" w:cs="Times New Roman"/>
          <w:sz w:val="28"/>
          <w:szCs w:val="28"/>
        </w:rPr>
        <w:t xml:space="preserve">осуществляется на основании Генерального плана </w:t>
      </w:r>
      <w:r w:rsidR="00D359B3" w:rsidRPr="00D359B3">
        <w:rPr>
          <w:rFonts w:ascii="Times New Roman" w:hAnsi="Times New Roman" w:cs="Times New Roman"/>
          <w:sz w:val="28"/>
          <w:szCs w:val="28"/>
        </w:rPr>
        <w:t>и</w:t>
      </w:r>
      <w:r w:rsidR="00D359B3">
        <w:rPr>
          <w:rFonts w:ascii="Times New Roman" w:hAnsi="Times New Roman" w:cs="Times New Roman"/>
          <w:i/>
          <w:sz w:val="28"/>
          <w:szCs w:val="28"/>
        </w:rPr>
        <w:t xml:space="preserve"> </w:t>
      </w:r>
      <w:r w:rsidRPr="006B1F39">
        <w:rPr>
          <w:rFonts w:ascii="Times New Roman" w:hAnsi="Times New Roman" w:cs="Times New Roman"/>
          <w:sz w:val="28"/>
          <w:szCs w:val="28"/>
        </w:rPr>
        <w:t xml:space="preserve"> Правил землепользования и застройки </w:t>
      </w:r>
      <w:r w:rsidR="00165DE8" w:rsidRPr="00165DE8">
        <w:rPr>
          <w:rFonts w:ascii="Times New Roman" w:hAnsi="Times New Roman" w:cs="Times New Roman"/>
          <w:i/>
          <w:sz w:val="28"/>
          <w:szCs w:val="28"/>
        </w:rPr>
        <w:t>(наименование муниципального образования)</w:t>
      </w:r>
      <w:r w:rsidR="00165DE8" w:rsidRPr="006B1F39">
        <w:rPr>
          <w:rFonts w:ascii="Times New Roman" w:hAnsi="Times New Roman" w:cs="Times New Roman"/>
          <w:sz w:val="28"/>
          <w:szCs w:val="28"/>
        </w:rPr>
        <w:t xml:space="preserve"> </w:t>
      </w:r>
      <w:r w:rsidRPr="006B1F39">
        <w:rPr>
          <w:rFonts w:ascii="Times New Roman" w:hAnsi="Times New Roman" w:cs="Times New Roman"/>
          <w:sz w:val="28"/>
          <w:szCs w:val="28"/>
        </w:rPr>
        <w:t xml:space="preserve">(за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r w:rsidRPr="00165DE8">
        <w:rPr>
          <w:rFonts w:ascii="Times New Roman" w:hAnsi="Times New Roman" w:cs="Times New Roman"/>
          <w:sz w:val="28"/>
          <w:szCs w:val="28"/>
        </w:rPr>
        <w:t>части 1 статьи 11</w:t>
      </w:r>
      <w:r w:rsidRPr="006B1F39">
        <w:rPr>
          <w:rFonts w:ascii="Times New Roman" w:hAnsi="Times New Roman" w:cs="Times New Roman"/>
          <w:sz w:val="28"/>
          <w:szCs w:val="28"/>
        </w:rPr>
        <w:t xml:space="preserve"> Федерального закона </w:t>
      </w:r>
      <w:r w:rsidR="00165DE8">
        <w:rPr>
          <w:rFonts w:ascii="Times New Roman" w:hAnsi="Times New Roman" w:cs="Times New Roman"/>
          <w:sz w:val="28"/>
          <w:szCs w:val="28"/>
        </w:rPr>
        <w:t>«</w:t>
      </w:r>
      <w:r w:rsidRPr="006B1F39">
        <w:rPr>
          <w:rFonts w:ascii="Times New Roman" w:hAnsi="Times New Roman" w:cs="Times New Roman"/>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w:t>
      </w:r>
      <w:r w:rsidR="00165DE8">
        <w:rPr>
          <w:rFonts w:ascii="Times New Roman" w:hAnsi="Times New Roman" w:cs="Times New Roman"/>
          <w:sz w:val="28"/>
          <w:szCs w:val="28"/>
        </w:rPr>
        <w:t>»</w:t>
      </w:r>
      <w:r w:rsidRPr="006B1F39">
        <w:rPr>
          <w:rFonts w:ascii="Times New Roman" w:hAnsi="Times New Roman" w:cs="Times New Roman"/>
          <w:sz w:val="28"/>
          <w:szCs w:val="28"/>
        </w:rPr>
        <w:t>,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3.4. Состав и содержание </w:t>
      </w:r>
      <w:r w:rsidR="00D359B3" w:rsidRPr="006B1F39">
        <w:rPr>
          <w:rFonts w:ascii="Times New Roman" w:hAnsi="Times New Roman" w:cs="Times New Roman"/>
          <w:sz w:val="28"/>
          <w:szCs w:val="28"/>
        </w:rPr>
        <w:t xml:space="preserve">документации по планировке территории </w:t>
      </w:r>
      <w:r w:rsidRPr="006B1F39">
        <w:rPr>
          <w:rFonts w:ascii="Times New Roman" w:hAnsi="Times New Roman" w:cs="Times New Roman"/>
          <w:sz w:val="28"/>
          <w:szCs w:val="28"/>
        </w:rPr>
        <w:t xml:space="preserve">определен положениями </w:t>
      </w:r>
      <w:hyperlink r:id="rId10" w:history="1">
        <w:r w:rsidRPr="00165DE8">
          <w:rPr>
            <w:rFonts w:ascii="Times New Roman" w:hAnsi="Times New Roman" w:cs="Times New Roman"/>
            <w:sz w:val="28"/>
            <w:szCs w:val="28"/>
          </w:rPr>
          <w:t>статей 42</w:t>
        </w:r>
      </w:hyperlink>
      <w:r w:rsidRPr="00165DE8">
        <w:rPr>
          <w:rFonts w:ascii="Times New Roman" w:hAnsi="Times New Roman" w:cs="Times New Roman"/>
          <w:sz w:val="28"/>
          <w:szCs w:val="28"/>
        </w:rPr>
        <w:t xml:space="preserve">, </w:t>
      </w:r>
      <w:hyperlink r:id="rId11" w:history="1">
        <w:r w:rsidRPr="00165DE8">
          <w:rPr>
            <w:rFonts w:ascii="Times New Roman" w:hAnsi="Times New Roman" w:cs="Times New Roman"/>
            <w:sz w:val="28"/>
            <w:szCs w:val="28"/>
          </w:rPr>
          <w:t>43</w:t>
        </w:r>
      </w:hyperlink>
      <w:r w:rsidRPr="00165DE8">
        <w:rPr>
          <w:rFonts w:ascii="Times New Roman" w:hAnsi="Times New Roman" w:cs="Times New Roman"/>
          <w:sz w:val="28"/>
          <w:szCs w:val="28"/>
        </w:rPr>
        <w:t xml:space="preserve">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Pr="006B1F39">
        <w:rPr>
          <w:rFonts w:ascii="Times New Roman" w:hAnsi="Times New Roman" w:cs="Times New Roman"/>
          <w:sz w:val="28"/>
          <w:szCs w:val="28"/>
        </w:rPr>
        <w:t xml:space="preserve">, а также </w:t>
      </w:r>
      <w:r w:rsidRPr="00165DE8">
        <w:rPr>
          <w:rFonts w:ascii="Times New Roman" w:hAnsi="Times New Roman" w:cs="Times New Roman"/>
          <w:sz w:val="28"/>
          <w:szCs w:val="28"/>
        </w:rPr>
        <w:t>Постановлением</w:t>
      </w:r>
      <w:r w:rsidRPr="006B1F39">
        <w:rPr>
          <w:rFonts w:ascii="Times New Roman" w:hAnsi="Times New Roman" w:cs="Times New Roman"/>
          <w:sz w:val="28"/>
          <w:szCs w:val="28"/>
        </w:rPr>
        <w:t xml:space="preserve"> Правительства Российской Федерации от 12.05.2017 </w:t>
      </w:r>
      <w:r w:rsidR="00165DE8">
        <w:rPr>
          <w:rFonts w:ascii="Times New Roman" w:hAnsi="Times New Roman" w:cs="Times New Roman"/>
          <w:sz w:val="28"/>
          <w:szCs w:val="28"/>
        </w:rPr>
        <w:t>№</w:t>
      </w:r>
      <w:r w:rsidRPr="006B1F39">
        <w:rPr>
          <w:rFonts w:ascii="Times New Roman" w:hAnsi="Times New Roman" w:cs="Times New Roman"/>
          <w:sz w:val="28"/>
          <w:szCs w:val="28"/>
        </w:rPr>
        <w:t xml:space="preserve"> 564 </w:t>
      </w:r>
      <w:r w:rsidR="00165DE8">
        <w:rPr>
          <w:rFonts w:ascii="Times New Roman" w:hAnsi="Times New Roman" w:cs="Times New Roman"/>
          <w:sz w:val="28"/>
          <w:szCs w:val="28"/>
        </w:rPr>
        <w:t>«</w:t>
      </w:r>
      <w:r w:rsidRPr="006B1F39">
        <w:rPr>
          <w:rFonts w:ascii="Times New Roman" w:hAnsi="Times New Roman" w:cs="Times New Roman"/>
          <w:sz w:val="28"/>
          <w:szCs w:val="28"/>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sidR="00165DE8">
        <w:rPr>
          <w:rFonts w:ascii="Times New Roman" w:hAnsi="Times New Roman" w:cs="Times New Roman"/>
          <w:sz w:val="28"/>
          <w:szCs w:val="28"/>
        </w:rPr>
        <w:t>»</w:t>
      </w:r>
      <w:r w:rsidRPr="006B1F39">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3.5.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w:t>
      </w:r>
      <w:r w:rsidRPr="00165DE8">
        <w:rPr>
          <w:rFonts w:ascii="Times New Roman" w:hAnsi="Times New Roman" w:cs="Times New Roman"/>
          <w:sz w:val="28"/>
          <w:szCs w:val="28"/>
        </w:rPr>
        <w:t xml:space="preserve">частью 2 статьи 41.2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Pr="006B1F39">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3.6.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установлены </w:t>
      </w:r>
      <w:r w:rsidRPr="00165DE8">
        <w:rPr>
          <w:rFonts w:ascii="Times New Roman" w:hAnsi="Times New Roman" w:cs="Times New Roman"/>
          <w:sz w:val="28"/>
          <w:szCs w:val="28"/>
        </w:rPr>
        <w:t>Постановлением</w:t>
      </w:r>
      <w:r w:rsidRPr="006B1F39">
        <w:rPr>
          <w:rFonts w:ascii="Times New Roman" w:hAnsi="Times New Roman" w:cs="Times New Roman"/>
          <w:sz w:val="28"/>
          <w:szCs w:val="28"/>
        </w:rPr>
        <w:t xml:space="preserve"> Правительства Российской Федерации от 31.03.2017 </w:t>
      </w:r>
      <w:r w:rsidR="00165DE8">
        <w:rPr>
          <w:rFonts w:ascii="Times New Roman" w:hAnsi="Times New Roman" w:cs="Times New Roman"/>
          <w:sz w:val="28"/>
          <w:szCs w:val="28"/>
        </w:rPr>
        <w:t>№</w:t>
      </w:r>
      <w:r w:rsidRPr="006B1F39">
        <w:rPr>
          <w:rFonts w:ascii="Times New Roman" w:hAnsi="Times New Roman" w:cs="Times New Roman"/>
          <w:sz w:val="28"/>
          <w:szCs w:val="28"/>
        </w:rPr>
        <w:t xml:space="preserve"> 402 </w:t>
      </w:r>
      <w:r w:rsidR="00165DE8">
        <w:rPr>
          <w:rFonts w:ascii="Times New Roman" w:hAnsi="Times New Roman" w:cs="Times New Roman"/>
          <w:sz w:val="28"/>
          <w:szCs w:val="28"/>
        </w:rPr>
        <w:t>«</w:t>
      </w:r>
      <w:r w:rsidRPr="006B1F39">
        <w:rPr>
          <w:rFonts w:ascii="Times New Roman" w:hAnsi="Times New Roman" w:cs="Times New Roman"/>
          <w:sz w:val="28"/>
          <w:szCs w:val="28"/>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w:t>
      </w:r>
      <w:r w:rsidRPr="006B1F39">
        <w:rPr>
          <w:rFonts w:ascii="Times New Roman" w:hAnsi="Times New Roman" w:cs="Times New Roman"/>
          <w:sz w:val="28"/>
          <w:szCs w:val="28"/>
        </w:rPr>
        <w:lastRenderedPageBreak/>
        <w:t xml:space="preserve">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w:t>
      </w:r>
      <w:r w:rsidR="00165DE8">
        <w:rPr>
          <w:rFonts w:ascii="Times New Roman" w:hAnsi="Times New Roman" w:cs="Times New Roman"/>
          <w:sz w:val="28"/>
          <w:szCs w:val="28"/>
        </w:rPr>
        <w:t>№</w:t>
      </w:r>
      <w:r w:rsidRPr="006B1F39">
        <w:rPr>
          <w:rFonts w:ascii="Times New Roman" w:hAnsi="Times New Roman" w:cs="Times New Roman"/>
          <w:sz w:val="28"/>
          <w:szCs w:val="28"/>
        </w:rPr>
        <w:t xml:space="preserve"> 20</w:t>
      </w:r>
      <w:r w:rsidR="00165DE8">
        <w:rPr>
          <w:rFonts w:ascii="Times New Roman" w:hAnsi="Times New Roman" w:cs="Times New Roman"/>
          <w:sz w:val="28"/>
          <w:szCs w:val="28"/>
        </w:rPr>
        <w:t>»</w:t>
      </w:r>
      <w:r w:rsidRPr="006B1F39">
        <w:rPr>
          <w:rFonts w:ascii="Times New Roman" w:hAnsi="Times New Roman" w:cs="Times New Roman"/>
          <w:sz w:val="28"/>
          <w:szCs w:val="28"/>
        </w:rPr>
        <w:t>.</w:t>
      </w:r>
    </w:p>
    <w:p w:rsidR="006B1F39" w:rsidRPr="006B1F39" w:rsidRDefault="006B1F39" w:rsidP="006758B0">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3.7. Инженерные изыскания для подготовки документации по планировке территории выполняются в целях получения:</w:t>
      </w:r>
    </w:p>
    <w:p w:rsidR="006B1F39" w:rsidRPr="006B1F39" w:rsidRDefault="005D2F9F" w:rsidP="006758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B1F39" w:rsidRPr="006B1F39">
        <w:rPr>
          <w:rFonts w:ascii="Times New Roman" w:hAnsi="Times New Roman" w:cs="Times New Roman"/>
          <w:sz w:val="28"/>
          <w:szCs w:val="28"/>
        </w:rPr>
        <w:t>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6B1F39" w:rsidRPr="006B1F39" w:rsidRDefault="005D2F9F" w:rsidP="006758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6B1F39" w:rsidRPr="006B1F39" w:rsidRDefault="005D2F9F" w:rsidP="006758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B1F39" w:rsidRPr="006B1F39">
        <w:rPr>
          <w:rFonts w:ascii="Times New Roman" w:hAnsi="Times New Roman" w:cs="Times New Roman"/>
          <w:sz w:val="28"/>
          <w:szCs w:val="28"/>
        </w:rPr>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rsid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3.8.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6758B0" w:rsidRDefault="006758B0">
      <w:pPr>
        <w:pStyle w:val="ConsPlusNormal"/>
        <w:spacing w:before="220"/>
        <w:ind w:firstLine="540"/>
        <w:jc w:val="both"/>
        <w:rPr>
          <w:rFonts w:ascii="Times New Roman" w:hAnsi="Times New Roman" w:cs="Times New Roman"/>
          <w:sz w:val="28"/>
          <w:szCs w:val="28"/>
        </w:rPr>
      </w:pPr>
    </w:p>
    <w:p w:rsidR="002A4AD8" w:rsidRDefault="006B1F39" w:rsidP="002A4AD8">
      <w:pPr>
        <w:autoSpaceDE w:val="0"/>
        <w:autoSpaceDN w:val="0"/>
        <w:adjustRightInd w:val="0"/>
        <w:ind w:firstLine="540"/>
        <w:rPr>
          <w:rFonts w:ascii="Times New Roman" w:hAnsi="Times New Roman" w:cs="Times New Roman"/>
          <w:sz w:val="28"/>
          <w:szCs w:val="28"/>
        </w:rPr>
      </w:pPr>
      <w:r w:rsidRPr="006B1F39">
        <w:rPr>
          <w:rFonts w:ascii="Times New Roman" w:hAnsi="Times New Roman" w:cs="Times New Roman"/>
          <w:sz w:val="28"/>
          <w:szCs w:val="28"/>
        </w:rPr>
        <w:t xml:space="preserve">3.9. </w:t>
      </w:r>
      <w:r w:rsidR="002A4AD8">
        <w:rPr>
          <w:rFonts w:ascii="Times New Roman" w:hAnsi="Times New Roman" w:cs="Times New Roman"/>
          <w:sz w:val="28"/>
          <w:szCs w:val="28"/>
        </w:rPr>
        <w:t>Д</w:t>
      </w:r>
      <w:r w:rsidR="002A4AD8" w:rsidRPr="006B1F39">
        <w:rPr>
          <w:rFonts w:ascii="Times New Roman" w:hAnsi="Times New Roman" w:cs="Times New Roman"/>
          <w:sz w:val="28"/>
          <w:szCs w:val="28"/>
        </w:rPr>
        <w:t>окументаци</w:t>
      </w:r>
      <w:r w:rsidR="002A4AD8">
        <w:rPr>
          <w:rFonts w:ascii="Times New Roman" w:hAnsi="Times New Roman" w:cs="Times New Roman"/>
          <w:sz w:val="28"/>
          <w:szCs w:val="28"/>
        </w:rPr>
        <w:t>я</w:t>
      </w:r>
      <w:r w:rsidR="002A4AD8" w:rsidRPr="006B1F39">
        <w:rPr>
          <w:rFonts w:ascii="Times New Roman" w:hAnsi="Times New Roman" w:cs="Times New Roman"/>
          <w:sz w:val="28"/>
          <w:szCs w:val="28"/>
        </w:rPr>
        <w:t xml:space="preserve"> по планировке территории</w:t>
      </w:r>
      <w:r w:rsidR="002A4AD8">
        <w:rPr>
          <w:rFonts w:ascii="Times New Roman" w:hAnsi="Times New Roman" w:cs="Times New Roman"/>
          <w:sz w:val="28"/>
          <w:szCs w:val="28"/>
        </w:rPr>
        <w:t>, п</w:t>
      </w:r>
      <w:r w:rsidRPr="006B1F39">
        <w:rPr>
          <w:rFonts w:ascii="Times New Roman" w:hAnsi="Times New Roman" w:cs="Times New Roman"/>
          <w:sz w:val="28"/>
          <w:szCs w:val="28"/>
        </w:rPr>
        <w:t>одготовленн</w:t>
      </w:r>
      <w:r w:rsidR="002A4AD8">
        <w:rPr>
          <w:rFonts w:ascii="Times New Roman" w:hAnsi="Times New Roman" w:cs="Times New Roman"/>
          <w:sz w:val="28"/>
          <w:szCs w:val="28"/>
        </w:rPr>
        <w:t>ая</w:t>
      </w:r>
      <w:r w:rsidRPr="006B1F39">
        <w:rPr>
          <w:rFonts w:ascii="Times New Roman" w:hAnsi="Times New Roman" w:cs="Times New Roman"/>
          <w:sz w:val="28"/>
          <w:szCs w:val="28"/>
        </w:rPr>
        <w:t xml:space="preserve"> </w:t>
      </w:r>
      <w:r w:rsidR="002A4AD8">
        <w:rPr>
          <w:rFonts w:ascii="Times New Roman" w:hAnsi="Times New Roman" w:cs="Times New Roman"/>
          <w:sz w:val="28"/>
          <w:szCs w:val="28"/>
        </w:rPr>
        <w:t xml:space="preserve">лицами, указанными в </w:t>
      </w:r>
      <w:r w:rsidR="002A4AD8" w:rsidRPr="002A4AD8">
        <w:rPr>
          <w:rFonts w:ascii="Times New Roman" w:hAnsi="Times New Roman" w:cs="Times New Roman"/>
          <w:sz w:val="28"/>
          <w:szCs w:val="28"/>
        </w:rPr>
        <w:t xml:space="preserve">части 1.1 статьи 45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002A4AD8">
        <w:rPr>
          <w:rFonts w:ascii="Times New Roman" w:hAnsi="Times New Roman" w:cs="Times New Roman"/>
          <w:sz w:val="28"/>
          <w:szCs w:val="28"/>
        </w:rPr>
        <w:t xml:space="preserve">, направляется для утверждения в </w:t>
      </w:r>
      <w:r w:rsidR="002A4AD8" w:rsidRPr="00165DE8">
        <w:rPr>
          <w:rFonts w:ascii="Times New Roman" w:hAnsi="Times New Roman" w:cs="Times New Roman"/>
          <w:i/>
          <w:sz w:val="28"/>
          <w:szCs w:val="28"/>
        </w:rPr>
        <w:t>(наименование уполномоченного органа местного самоуправления)</w:t>
      </w:r>
      <w:r w:rsidR="002A4AD8">
        <w:rPr>
          <w:rFonts w:ascii="Times New Roman" w:hAnsi="Times New Roman" w:cs="Times New Roman"/>
          <w:sz w:val="28"/>
          <w:szCs w:val="28"/>
        </w:rPr>
        <w:t xml:space="preserve"> </w:t>
      </w:r>
      <w:r w:rsidR="002A4AD8" w:rsidRPr="006B1F39">
        <w:rPr>
          <w:rFonts w:ascii="Times New Roman" w:hAnsi="Times New Roman" w:cs="Times New Roman"/>
          <w:sz w:val="28"/>
          <w:szCs w:val="28"/>
        </w:rPr>
        <w:t>на проверку.</w:t>
      </w:r>
    </w:p>
    <w:p w:rsidR="006B1F39" w:rsidRPr="006B1F39" w:rsidRDefault="002A4AD8">
      <w:pPr>
        <w:pStyle w:val="ConsPlusNormal"/>
        <w:jc w:val="both"/>
        <w:rPr>
          <w:rFonts w:ascii="Times New Roman" w:hAnsi="Times New Roman" w:cs="Times New Roman"/>
          <w:sz w:val="28"/>
          <w:szCs w:val="28"/>
        </w:rPr>
      </w:pPr>
      <w:r>
        <w:rPr>
          <w:rFonts w:ascii="Times New Roman" w:hAnsi="Times New Roman" w:cs="Times New Roman"/>
          <w:sz w:val="28"/>
          <w:szCs w:val="28"/>
        </w:rPr>
        <w:tab/>
      </w:r>
    </w:p>
    <w:p w:rsidR="006B1F39" w:rsidRPr="006B1F39" w:rsidRDefault="006B1F39">
      <w:pPr>
        <w:pStyle w:val="ConsPlusTitle"/>
        <w:jc w:val="center"/>
        <w:outlineLvl w:val="1"/>
        <w:rPr>
          <w:rFonts w:ascii="Times New Roman" w:hAnsi="Times New Roman" w:cs="Times New Roman"/>
          <w:sz w:val="28"/>
          <w:szCs w:val="28"/>
        </w:rPr>
      </w:pPr>
      <w:r w:rsidRPr="006B1F39">
        <w:rPr>
          <w:rFonts w:ascii="Times New Roman" w:hAnsi="Times New Roman" w:cs="Times New Roman"/>
          <w:sz w:val="28"/>
          <w:szCs w:val="28"/>
        </w:rPr>
        <w:t>4. Проверка документации по планировке территории</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(проектов планировки территории и (или) проектов</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межевания территории)</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pPr>
        <w:pStyle w:val="ConsPlusNormal"/>
        <w:spacing w:before="220"/>
        <w:ind w:firstLine="540"/>
        <w:jc w:val="both"/>
        <w:rPr>
          <w:rFonts w:ascii="Times New Roman" w:hAnsi="Times New Roman" w:cs="Times New Roman"/>
          <w:sz w:val="28"/>
          <w:szCs w:val="28"/>
        </w:rPr>
      </w:pPr>
      <w:bookmarkStart w:id="7" w:name="P154"/>
      <w:bookmarkEnd w:id="7"/>
      <w:r w:rsidRPr="006B1F39">
        <w:rPr>
          <w:rFonts w:ascii="Times New Roman" w:hAnsi="Times New Roman" w:cs="Times New Roman"/>
          <w:sz w:val="28"/>
          <w:szCs w:val="28"/>
        </w:rPr>
        <w:t xml:space="preserve">4.2. Проверка </w:t>
      </w:r>
      <w:r w:rsidR="00165DE8" w:rsidRPr="00165DE8">
        <w:rPr>
          <w:rFonts w:ascii="Times New Roman" w:hAnsi="Times New Roman" w:cs="Times New Roman"/>
          <w:i/>
          <w:sz w:val="28"/>
          <w:szCs w:val="28"/>
        </w:rPr>
        <w:t>(наименование уполномоченного органа местного самоуправления)</w:t>
      </w:r>
      <w:r w:rsidR="00165DE8">
        <w:rPr>
          <w:rFonts w:ascii="Times New Roman" w:hAnsi="Times New Roman" w:cs="Times New Roman"/>
          <w:sz w:val="28"/>
          <w:szCs w:val="28"/>
        </w:rPr>
        <w:t xml:space="preserve"> </w:t>
      </w:r>
      <w:r w:rsidR="002A4AD8">
        <w:rPr>
          <w:rFonts w:ascii="Times New Roman" w:hAnsi="Times New Roman" w:cs="Times New Roman"/>
          <w:sz w:val="28"/>
          <w:szCs w:val="28"/>
        </w:rPr>
        <w:t>документации по планировке территории</w:t>
      </w:r>
      <w:r w:rsidRPr="006B1F39">
        <w:rPr>
          <w:rFonts w:ascii="Times New Roman" w:hAnsi="Times New Roman" w:cs="Times New Roman"/>
          <w:sz w:val="28"/>
          <w:szCs w:val="28"/>
        </w:rPr>
        <w:t xml:space="preserve"> осуществляется </w:t>
      </w:r>
      <w:r w:rsidR="002A4AD8">
        <w:rPr>
          <w:rFonts w:ascii="Times New Roman" w:hAnsi="Times New Roman" w:cs="Times New Roman"/>
          <w:sz w:val="28"/>
          <w:szCs w:val="28"/>
        </w:rPr>
        <w:t xml:space="preserve">на соответствие </w:t>
      </w:r>
      <w:r w:rsidR="0045379F">
        <w:rPr>
          <w:rFonts w:ascii="Times New Roman" w:hAnsi="Times New Roman" w:cs="Times New Roman"/>
          <w:sz w:val="28"/>
          <w:szCs w:val="28"/>
        </w:rPr>
        <w:t xml:space="preserve">требованиям п. 3.3 Порядка, </w:t>
      </w:r>
      <w:r w:rsidRPr="006B1F39">
        <w:rPr>
          <w:rFonts w:ascii="Times New Roman" w:hAnsi="Times New Roman" w:cs="Times New Roman"/>
          <w:sz w:val="28"/>
          <w:szCs w:val="28"/>
        </w:rPr>
        <w:t xml:space="preserve">требованиям </w:t>
      </w:r>
      <w:hyperlink r:id="rId12" w:history="1">
        <w:r w:rsidRPr="00E36F4E">
          <w:rPr>
            <w:rFonts w:ascii="Times New Roman" w:hAnsi="Times New Roman" w:cs="Times New Roman"/>
            <w:sz w:val="28"/>
            <w:szCs w:val="28"/>
          </w:rPr>
          <w:t>статей 42</w:t>
        </w:r>
      </w:hyperlink>
      <w:r w:rsidRPr="00E36F4E">
        <w:rPr>
          <w:rFonts w:ascii="Times New Roman" w:hAnsi="Times New Roman" w:cs="Times New Roman"/>
          <w:sz w:val="28"/>
          <w:szCs w:val="28"/>
        </w:rPr>
        <w:t xml:space="preserve"> и </w:t>
      </w:r>
      <w:hyperlink r:id="rId13" w:history="1">
        <w:r w:rsidRPr="00E36F4E">
          <w:rPr>
            <w:rFonts w:ascii="Times New Roman" w:hAnsi="Times New Roman" w:cs="Times New Roman"/>
            <w:sz w:val="28"/>
            <w:szCs w:val="28"/>
          </w:rPr>
          <w:t>43</w:t>
        </w:r>
      </w:hyperlink>
      <w:r w:rsidRPr="006B1F39">
        <w:rPr>
          <w:rFonts w:ascii="Times New Roman" w:hAnsi="Times New Roman" w:cs="Times New Roman"/>
          <w:sz w:val="28"/>
          <w:szCs w:val="28"/>
        </w:rPr>
        <w:t xml:space="preserve">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 xml:space="preserve">РФ </w:t>
      </w:r>
      <w:r w:rsidRPr="006B1F39">
        <w:rPr>
          <w:rFonts w:ascii="Times New Roman" w:hAnsi="Times New Roman" w:cs="Times New Roman"/>
          <w:sz w:val="28"/>
          <w:szCs w:val="28"/>
        </w:rPr>
        <w:t>о составе и содержании проекта планировки территории и проекта межевания территории</w:t>
      </w:r>
      <w:r w:rsidR="0045379F">
        <w:rPr>
          <w:rFonts w:ascii="Times New Roman" w:hAnsi="Times New Roman" w:cs="Times New Roman"/>
          <w:sz w:val="28"/>
          <w:szCs w:val="28"/>
        </w:rPr>
        <w:t>, п</w:t>
      </w:r>
      <w:r w:rsidRPr="00E36F4E">
        <w:rPr>
          <w:rFonts w:ascii="Times New Roman" w:hAnsi="Times New Roman" w:cs="Times New Roman"/>
          <w:sz w:val="28"/>
          <w:szCs w:val="28"/>
        </w:rPr>
        <w:t>остановления</w:t>
      </w:r>
      <w:r w:rsidRPr="006B1F39">
        <w:rPr>
          <w:rFonts w:ascii="Times New Roman" w:hAnsi="Times New Roman" w:cs="Times New Roman"/>
          <w:sz w:val="28"/>
          <w:szCs w:val="28"/>
        </w:rPr>
        <w:t xml:space="preserve"> Правительства Российской Федерации от 12.05.2017 </w:t>
      </w:r>
      <w:r w:rsidR="00E36F4E">
        <w:rPr>
          <w:rFonts w:ascii="Times New Roman" w:hAnsi="Times New Roman" w:cs="Times New Roman"/>
          <w:sz w:val="28"/>
          <w:szCs w:val="28"/>
        </w:rPr>
        <w:t>№</w:t>
      </w:r>
      <w:r w:rsidRPr="006B1F39">
        <w:rPr>
          <w:rFonts w:ascii="Times New Roman" w:hAnsi="Times New Roman" w:cs="Times New Roman"/>
          <w:sz w:val="28"/>
          <w:szCs w:val="28"/>
        </w:rPr>
        <w:t xml:space="preserve"> 564 </w:t>
      </w:r>
      <w:r w:rsidR="00E36F4E">
        <w:rPr>
          <w:rFonts w:ascii="Times New Roman" w:hAnsi="Times New Roman" w:cs="Times New Roman"/>
          <w:sz w:val="28"/>
          <w:szCs w:val="28"/>
        </w:rPr>
        <w:t>«</w:t>
      </w:r>
      <w:r w:rsidRPr="006B1F39">
        <w:rPr>
          <w:rFonts w:ascii="Times New Roman" w:hAnsi="Times New Roman" w:cs="Times New Roman"/>
          <w:sz w:val="28"/>
          <w:szCs w:val="28"/>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sidR="00E36F4E">
        <w:rPr>
          <w:rFonts w:ascii="Times New Roman" w:hAnsi="Times New Roman" w:cs="Times New Roman"/>
          <w:sz w:val="28"/>
          <w:szCs w:val="28"/>
        </w:rPr>
        <w:t>»</w:t>
      </w:r>
      <w:r w:rsidRPr="006B1F39">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bookmarkStart w:id="8" w:name="P167"/>
      <w:bookmarkEnd w:id="8"/>
      <w:r w:rsidRPr="006B1F39">
        <w:rPr>
          <w:rFonts w:ascii="Times New Roman" w:hAnsi="Times New Roman" w:cs="Times New Roman"/>
          <w:sz w:val="28"/>
          <w:szCs w:val="28"/>
        </w:rPr>
        <w:t xml:space="preserve">4.3. </w:t>
      </w:r>
      <w:r w:rsidR="00E36F4E" w:rsidRPr="00165DE8">
        <w:rPr>
          <w:rFonts w:ascii="Times New Roman" w:hAnsi="Times New Roman" w:cs="Times New Roman"/>
          <w:i/>
          <w:sz w:val="28"/>
          <w:szCs w:val="28"/>
        </w:rPr>
        <w:t>(наименование уполномоченного органа местного самоуправления)</w:t>
      </w:r>
      <w:r w:rsidR="00E36F4E">
        <w:rPr>
          <w:rFonts w:ascii="Times New Roman" w:hAnsi="Times New Roman" w:cs="Times New Roman"/>
          <w:i/>
          <w:sz w:val="28"/>
          <w:szCs w:val="28"/>
        </w:rPr>
        <w:t xml:space="preserve"> </w:t>
      </w:r>
      <w:r w:rsidRPr="006B1F39">
        <w:rPr>
          <w:rFonts w:ascii="Times New Roman" w:hAnsi="Times New Roman" w:cs="Times New Roman"/>
          <w:sz w:val="28"/>
          <w:szCs w:val="28"/>
        </w:rPr>
        <w:t xml:space="preserve">в течение </w:t>
      </w:r>
      <w:r w:rsidRPr="00A61673">
        <w:rPr>
          <w:rFonts w:ascii="Times New Roman" w:hAnsi="Times New Roman" w:cs="Times New Roman"/>
          <w:sz w:val="28"/>
          <w:szCs w:val="28"/>
        </w:rPr>
        <w:t xml:space="preserve">20 рабочих дней </w:t>
      </w:r>
      <w:r w:rsidRPr="006B1F39">
        <w:rPr>
          <w:rFonts w:ascii="Times New Roman" w:hAnsi="Times New Roman" w:cs="Times New Roman"/>
          <w:sz w:val="28"/>
          <w:szCs w:val="28"/>
        </w:rPr>
        <w:t xml:space="preserve">со дня поступления документации по планировке территории осуществляет проверку такой документации на соответствие </w:t>
      </w:r>
      <w:r w:rsidRPr="006B1F39">
        <w:rPr>
          <w:rFonts w:ascii="Times New Roman" w:hAnsi="Times New Roman" w:cs="Times New Roman"/>
          <w:sz w:val="28"/>
          <w:szCs w:val="28"/>
        </w:rPr>
        <w:lastRenderedPageBreak/>
        <w:t xml:space="preserve">требованиям, указанным в </w:t>
      </w:r>
      <w:r w:rsidRPr="00E36F4E">
        <w:rPr>
          <w:rFonts w:ascii="Times New Roman" w:hAnsi="Times New Roman" w:cs="Times New Roman"/>
          <w:sz w:val="28"/>
          <w:szCs w:val="28"/>
        </w:rPr>
        <w:t xml:space="preserve">пункте 4.2 </w:t>
      </w:r>
      <w:r w:rsidRPr="006B1F39">
        <w:rPr>
          <w:rFonts w:ascii="Times New Roman" w:hAnsi="Times New Roman" w:cs="Times New Roman"/>
          <w:sz w:val="28"/>
          <w:szCs w:val="28"/>
        </w:rPr>
        <w:t>настоящего Порядка.</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При проведении проверки документации по планировке территории учитываются поступившие Предложения, предусмотренные </w:t>
      </w:r>
      <w:r w:rsidRPr="001B4826">
        <w:rPr>
          <w:rFonts w:ascii="Times New Roman" w:hAnsi="Times New Roman" w:cs="Times New Roman"/>
          <w:sz w:val="28"/>
          <w:szCs w:val="28"/>
        </w:rPr>
        <w:t xml:space="preserve">пунктом </w:t>
      </w:r>
      <w:r w:rsidRPr="007F33A1">
        <w:rPr>
          <w:rFonts w:ascii="Times New Roman" w:hAnsi="Times New Roman" w:cs="Times New Roman"/>
          <w:sz w:val="28"/>
          <w:szCs w:val="28"/>
        </w:rPr>
        <w:t xml:space="preserve">2.13 </w:t>
      </w:r>
      <w:r w:rsidRPr="006B1F39">
        <w:rPr>
          <w:rFonts w:ascii="Times New Roman" w:hAnsi="Times New Roman" w:cs="Times New Roman"/>
          <w:sz w:val="28"/>
          <w:szCs w:val="28"/>
        </w:rPr>
        <w:t>настоящего Порядка.</w:t>
      </w:r>
    </w:p>
    <w:p w:rsidR="0045379F"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4.4 По результатам проверки документации по планировке территории, </w:t>
      </w:r>
      <w:r w:rsidR="001B4826" w:rsidRPr="00165DE8">
        <w:rPr>
          <w:rFonts w:ascii="Times New Roman" w:hAnsi="Times New Roman" w:cs="Times New Roman"/>
          <w:i/>
          <w:sz w:val="28"/>
          <w:szCs w:val="28"/>
        </w:rPr>
        <w:t>(наименование уполномоченного органа местного самоуправления)</w:t>
      </w:r>
      <w:r w:rsidRPr="006B1F39">
        <w:rPr>
          <w:rFonts w:ascii="Times New Roman" w:hAnsi="Times New Roman" w:cs="Times New Roman"/>
          <w:sz w:val="28"/>
          <w:szCs w:val="28"/>
        </w:rPr>
        <w:t xml:space="preserve">, в сроки, предусмотренные </w:t>
      </w:r>
      <w:r w:rsidRPr="001B4826">
        <w:rPr>
          <w:rFonts w:ascii="Times New Roman" w:hAnsi="Times New Roman" w:cs="Times New Roman"/>
          <w:sz w:val="28"/>
          <w:szCs w:val="28"/>
        </w:rPr>
        <w:t xml:space="preserve">пунктом 4.3 </w:t>
      </w:r>
      <w:r w:rsidRPr="006B1F39">
        <w:rPr>
          <w:rFonts w:ascii="Times New Roman" w:hAnsi="Times New Roman" w:cs="Times New Roman"/>
          <w:sz w:val="28"/>
          <w:szCs w:val="28"/>
        </w:rPr>
        <w:t>настоящего Порядка</w:t>
      </w:r>
      <w:r w:rsidR="0045379F">
        <w:rPr>
          <w:rFonts w:ascii="Times New Roman" w:hAnsi="Times New Roman" w:cs="Times New Roman"/>
          <w:sz w:val="28"/>
          <w:szCs w:val="28"/>
        </w:rPr>
        <w:t>:</w:t>
      </w:r>
    </w:p>
    <w:p w:rsidR="0045379F"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 осуществляет подготовку проекта постановления главы </w:t>
      </w:r>
      <w:r w:rsidR="001B4826" w:rsidRPr="00165DE8">
        <w:rPr>
          <w:rFonts w:ascii="Times New Roman" w:hAnsi="Times New Roman" w:cs="Times New Roman"/>
          <w:i/>
          <w:sz w:val="28"/>
          <w:szCs w:val="28"/>
        </w:rPr>
        <w:t xml:space="preserve">(наименование </w:t>
      </w:r>
      <w:r w:rsidR="001B4826">
        <w:rPr>
          <w:rFonts w:ascii="Times New Roman" w:hAnsi="Times New Roman" w:cs="Times New Roman"/>
          <w:i/>
          <w:sz w:val="28"/>
          <w:szCs w:val="28"/>
        </w:rPr>
        <w:t>муниципального образования</w:t>
      </w:r>
      <w:r w:rsidR="001B4826" w:rsidRPr="00165DE8">
        <w:rPr>
          <w:rFonts w:ascii="Times New Roman" w:hAnsi="Times New Roman" w:cs="Times New Roman"/>
          <w:i/>
          <w:sz w:val="28"/>
          <w:szCs w:val="28"/>
        </w:rPr>
        <w:t>)</w:t>
      </w:r>
      <w:r w:rsidR="001B4826">
        <w:rPr>
          <w:rFonts w:ascii="Times New Roman" w:hAnsi="Times New Roman" w:cs="Times New Roman"/>
          <w:i/>
          <w:sz w:val="28"/>
          <w:szCs w:val="28"/>
        </w:rPr>
        <w:t xml:space="preserve"> </w:t>
      </w:r>
      <w:r w:rsidRPr="006B1F39">
        <w:rPr>
          <w:rFonts w:ascii="Times New Roman" w:hAnsi="Times New Roman" w:cs="Times New Roman"/>
          <w:sz w:val="28"/>
          <w:szCs w:val="28"/>
        </w:rPr>
        <w:t>о назначении публичных слушаний</w:t>
      </w:r>
      <w:r w:rsidR="0045379F">
        <w:rPr>
          <w:rFonts w:ascii="Times New Roman" w:hAnsi="Times New Roman" w:cs="Times New Roman"/>
          <w:sz w:val="28"/>
          <w:szCs w:val="28"/>
        </w:rPr>
        <w:t xml:space="preserve"> и согласовывает его в порядке, установленным </w:t>
      </w:r>
      <w:r w:rsidR="0045379F" w:rsidRPr="0045379F">
        <w:rPr>
          <w:rFonts w:ascii="Times New Roman" w:hAnsi="Times New Roman" w:cs="Times New Roman"/>
          <w:i/>
          <w:sz w:val="28"/>
          <w:szCs w:val="28"/>
        </w:rPr>
        <w:t>(нормативным правовым актом органа местного самоуправления)</w:t>
      </w:r>
      <w:r w:rsidR="0045379F">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 отклоняет документацию по планировке территории и направляет ее на доработку письмом </w:t>
      </w:r>
      <w:r w:rsidR="001B4826" w:rsidRPr="00165DE8">
        <w:rPr>
          <w:rFonts w:ascii="Times New Roman" w:hAnsi="Times New Roman" w:cs="Times New Roman"/>
          <w:i/>
          <w:sz w:val="28"/>
          <w:szCs w:val="28"/>
        </w:rPr>
        <w:t>(наименование уполномоченного органа местного самоуправления)</w:t>
      </w:r>
      <w:r w:rsidR="001B4826">
        <w:rPr>
          <w:rFonts w:ascii="Times New Roman" w:hAnsi="Times New Roman" w:cs="Times New Roman"/>
          <w:i/>
          <w:sz w:val="28"/>
          <w:szCs w:val="28"/>
        </w:rPr>
        <w:t xml:space="preserve"> </w:t>
      </w:r>
      <w:r w:rsidRPr="006B1F39">
        <w:rPr>
          <w:rFonts w:ascii="Times New Roman" w:hAnsi="Times New Roman" w:cs="Times New Roman"/>
          <w:sz w:val="28"/>
          <w:szCs w:val="28"/>
        </w:rPr>
        <w:t xml:space="preserve">инициатору </w:t>
      </w:r>
      <w:r w:rsidR="005224F8">
        <w:rPr>
          <w:rFonts w:ascii="Times New Roman" w:hAnsi="Times New Roman" w:cs="Times New Roman"/>
          <w:sz w:val="28"/>
          <w:szCs w:val="28"/>
        </w:rPr>
        <w:t>(или</w:t>
      </w:r>
      <w:r w:rsidRPr="006B1F39">
        <w:rPr>
          <w:rFonts w:ascii="Times New Roman" w:hAnsi="Times New Roman" w:cs="Times New Roman"/>
          <w:sz w:val="28"/>
          <w:szCs w:val="28"/>
        </w:rPr>
        <w:t xml:space="preserve"> исполнителю</w:t>
      </w:r>
      <w:r w:rsidR="005224F8">
        <w:rPr>
          <w:rFonts w:ascii="Times New Roman" w:hAnsi="Times New Roman" w:cs="Times New Roman"/>
          <w:sz w:val="28"/>
          <w:szCs w:val="28"/>
        </w:rPr>
        <w:t>)</w:t>
      </w:r>
      <w:r w:rsidRPr="006B1F39">
        <w:rPr>
          <w:rFonts w:ascii="Times New Roman" w:hAnsi="Times New Roman" w:cs="Times New Roman"/>
          <w:sz w:val="28"/>
          <w:szCs w:val="28"/>
        </w:rPr>
        <w:t xml:space="preserve"> документации по планировке территории.</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4.</w:t>
      </w:r>
      <w:r w:rsidR="001B4826">
        <w:rPr>
          <w:rFonts w:ascii="Times New Roman" w:hAnsi="Times New Roman" w:cs="Times New Roman"/>
          <w:sz w:val="28"/>
          <w:szCs w:val="28"/>
        </w:rPr>
        <w:t>5</w:t>
      </w:r>
      <w:r w:rsidRPr="006B1F39">
        <w:rPr>
          <w:rFonts w:ascii="Times New Roman" w:hAnsi="Times New Roman" w:cs="Times New Roman"/>
          <w:sz w:val="28"/>
          <w:szCs w:val="28"/>
        </w:rPr>
        <w:t>. Основаниями отклонения документации по планировке территории и направления ее на доработку явля</w:t>
      </w:r>
      <w:r w:rsidR="005A6202">
        <w:rPr>
          <w:rFonts w:ascii="Times New Roman" w:hAnsi="Times New Roman" w:cs="Times New Roman"/>
          <w:sz w:val="28"/>
          <w:szCs w:val="28"/>
        </w:rPr>
        <w:t>е</w:t>
      </w:r>
      <w:r w:rsidRPr="006B1F39">
        <w:rPr>
          <w:rFonts w:ascii="Times New Roman" w:hAnsi="Times New Roman" w:cs="Times New Roman"/>
          <w:sz w:val="28"/>
          <w:szCs w:val="28"/>
        </w:rPr>
        <w:t>тся</w:t>
      </w:r>
      <w:r w:rsidR="005A6202">
        <w:rPr>
          <w:rFonts w:ascii="Times New Roman" w:hAnsi="Times New Roman" w:cs="Times New Roman"/>
          <w:sz w:val="28"/>
          <w:szCs w:val="28"/>
        </w:rPr>
        <w:t xml:space="preserve"> не соответствие требованиям п. 3.3 Порядка, </w:t>
      </w:r>
      <w:hyperlink r:id="rId14" w:history="1">
        <w:r w:rsidR="005A6202" w:rsidRPr="00E36F4E">
          <w:rPr>
            <w:rFonts w:ascii="Times New Roman" w:hAnsi="Times New Roman" w:cs="Times New Roman"/>
            <w:sz w:val="28"/>
            <w:szCs w:val="28"/>
          </w:rPr>
          <w:t>стат</w:t>
        </w:r>
        <w:r w:rsidR="005A6202">
          <w:rPr>
            <w:rFonts w:ascii="Times New Roman" w:hAnsi="Times New Roman" w:cs="Times New Roman"/>
            <w:sz w:val="28"/>
            <w:szCs w:val="28"/>
          </w:rPr>
          <w:t>ьям</w:t>
        </w:r>
        <w:r w:rsidR="005A6202" w:rsidRPr="00E36F4E">
          <w:rPr>
            <w:rFonts w:ascii="Times New Roman" w:hAnsi="Times New Roman" w:cs="Times New Roman"/>
            <w:sz w:val="28"/>
            <w:szCs w:val="28"/>
          </w:rPr>
          <w:t xml:space="preserve"> 42</w:t>
        </w:r>
      </w:hyperlink>
      <w:r w:rsidR="005A6202" w:rsidRPr="00E36F4E">
        <w:rPr>
          <w:rFonts w:ascii="Times New Roman" w:hAnsi="Times New Roman" w:cs="Times New Roman"/>
          <w:sz w:val="28"/>
          <w:szCs w:val="28"/>
        </w:rPr>
        <w:t xml:space="preserve"> и </w:t>
      </w:r>
      <w:hyperlink r:id="rId15" w:history="1">
        <w:r w:rsidR="005A6202" w:rsidRPr="00E36F4E">
          <w:rPr>
            <w:rFonts w:ascii="Times New Roman" w:hAnsi="Times New Roman" w:cs="Times New Roman"/>
            <w:sz w:val="28"/>
            <w:szCs w:val="28"/>
          </w:rPr>
          <w:t>43</w:t>
        </w:r>
      </w:hyperlink>
      <w:r w:rsidR="005A6202" w:rsidRPr="006B1F39">
        <w:rPr>
          <w:rFonts w:ascii="Times New Roman" w:hAnsi="Times New Roman" w:cs="Times New Roman"/>
          <w:sz w:val="28"/>
          <w:szCs w:val="28"/>
        </w:rPr>
        <w:t xml:space="preserve">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 xml:space="preserve">РФ </w:t>
      </w:r>
      <w:r w:rsidR="00D62AD2">
        <w:rPr>
          <w:rFonts w:ascii="Times New Roman" w:hAnsi="Times New Roman" w:cs="Times New Roman"/>
          <w:sz w:val="28"/>
          <w:szCs w:val="28"/>
        </w:rPr>
        <w:t>о</w:t>
      </w:r>
      <w:r w:rsidR="005A6202" w:rsidRPr="006B1F39">
        <w:rPr>
          <w:rFonts w:ascii="Times New Roman" w:hAnsi="Times New Roman" w:cs="Times New Roman"/>
          <w:sz w:val="28"/>
          <w:szCs w:val="28"/>
        </w:rPr>
        <w:t xml:space="preserve"> составе и содержании проекта планировки территории и проекта межевания территории</w:t>
      </w:r>
      <w:r w:rsidR="005A6202">
        <w:rPr>
          <w:rFonts w:ascii="Times New Roman" w:hAnsi="Times New Roman" w:cs="Times New Roman"/>
          <w:sz w:val="28"/>
          <w:szCs w:val="28"/>
        </w:rPr>
        <w:t>, п</w:t>
      </w:r>
      <w:r w:rsidR="005A6202" w:rsidRPr="00E36F4E">
        <w:rPr>
          <w:rFonts w:ascii="Times New Roman" w:hAnsi="Times New Roman" w:cs="Times New Roman"/>
          <w:sz w:val="28"/>
          <w:szCs w:val="28"/>
        </w:rPr>
        <w:t>остановления</w:t>
      </w:r>
      <w:r w:rsidR="005A6202" w:rsidRPr="006B1F39">
        <w:rPr>
          <w:rFonts w:ascii="Times New Roman" w:hAnsi="Times New Roman" w:cs="Times New Roman"/>
          <w:sz w:val="28"/>
          <w:szCs w:val="28"/>
        </w:rPr>
        <w:t xml:space="preserve"> Правительства Российской Федерации от 12.05.2017 </w:t>
      </w:r>
      <w:r w:rsidR="005A6202">
        <w:rPr>
          <w:rFonts w:ascii="Times New Roman" w:hAnsi="Times New Roman" w:cs="Times New Roman"/>
          <w:sz w:val="28"/>
          <w:szCs w:val="28"/>
        </w:rPr>
        <w:t>№</w:t>
      </w:r>
      <w:r w:rsidR="005A6202" w:rsidRPr="006B1F39">
        <w:rPr>
          <w:rFonts w:ascii="Times New Roman" w:hAnsi="Times New Roman" w:cs="Times New Roman"/>
          <w:sz w:val="28"/>
          <w:szCs w:val="28"/>
        </w:rPr>
        <w:t xml:space="preserve"> 564 </w:t>
      </w:r>
      <w:r w:rsidR="005A6202">
        <w:rPr>
          <w:rFonts w:ascii="Times New Roman" w:hAnsi="Times New Roman" w:cs="Times New Roman"/>
          <w:sz w:val="28"/>
          <w:szCs w:val="28"/>
        </w:rPr>
        <w:t>«</w:t>
      </w:r>
      <w:r w:rsidR="005A6202" w:rsidRPr="006B1F39">
        <w:rPr>
          <w:rFonts w:ascii="Times New Roman" w:hAnsi="Times New Roman" w:cs="Times New Roman"/>
          <w:sz w:val="28"/>
          <w:szCs w:val="28"/>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sidR="005A6202">
        <w:rPr>
          <w:rFonts w:ascii="Times New Roman" w:hAnsi="Times New Roman" w:cs="Times New Roman"/>
          <w:sz w:val="28"/>
          <w:szCs w:val="28"/>
        </w:rPr>
        <w:t>»</w:t>
      </w:r>
      <w:r w:rsidR="005A6202" w:rsidRPr="006B1F39">
        <w:rPr>
          <w:rFonts w:ascii="Times New Roman" w:hAnsi="Times New Roman" w:cs="Times New Roman"/>
          <w:sz w:val="28"/>
          <w:szCs w:val="28"/>
        </w:rPr>
        <w:t>.</w:t>
      </w:r>
      <w:r w:rsidR="005224F8" w:rsidRPr="005224F8">
        <w:rPr>
          <w:rFonts w:ascii="Times New Roman" w:hAnsi="Times New Roman" w:cs="Times New Roman"/>
          <w:sz w:val="28"/>
          <w:szCs w:val="28"/>
        </w:rPr>
        <w:t xml:space="preserve"> </w:t>
      </w:r>
      <w:r w:rsidR="005224F8" w:rsidRPr="006B1F39">
        <w:rPr>
          <w:rFonts w:ascii="Times New Roman" w:hAnsi="Times New Roman" w:cs="Times New Roman"/>
          <w:sz w:val="28"/>
          <w:szCs w:val="28"/>
        </w:rPr>
        <w:t>В иных случаях отклонение представленной такими лицами документации по планировке территории не допускается.</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4.</w:t>
      </w:r>
      <w:r w:rsidR="001B4826">
        <w:rPr>
          <w:rFonts w:ascii="Times New Roman" w:hAnsi="Times New Roman" w:cs="Times New Roman"/>
          <w:sz w:val="28"/>
          <w:szCs w:val="28"/>
        </w:rPr>
        <w:t>6</w:t>
      </w:r>
      <w:r w:rsidRPr="006B1F39">
        <w:rPr>
          <w:rFonts w:ascii="Times New Roman" w:hAnsi="Times New Roman" w:cs="Times New Roman"/>
          <w:sz w:val="28"/>
          <w:szCs w:val="28"/>
        </w:rPr>
        <w:t xml:space="preserve">. Доработанная документация </w:t>
      </w:r>
      <w:r w:rsidR="005224F8" w:rsidRPr="006B1F39">
        <w:rPr>
          <w:rFonts w:ascii="Times New Roman" w:hAnsi="Times New Roman" w:cs="Times New Roman"/>
          <w:sz w:val="28"/>
          <w:szCs w:val="28"/>
        </w:rPr>
        <w:t xml:space="preserve">по планировке территории </w:t>
      </w:r>
      <w:r w:rsidRPr="006B1F39">
        <w:rPr>
          <w:rFonts w:ascii="Times New Roman" w:hAnsi="Times New Roman" w:cs="Times New Roman"/>
          <w:sz w:val="28"/>
          <w:szCs w:val="28"/>
        </w:rPr>
        <w:t xml:space="preserve">проходит процедуру повторной проверки в соответствии с </w:t>
      </w:r>
      <w:r w:rsidR="005224F8">
        <w:rPr>
          <w:rFonts w:ascii="Times New Roman" w:hAnsi="Times New Roman" w:cs="Times New Roman"/>
          <w:sz w:val="28"/>
          <w:szCs w:val="28"/>
        </w:rPr>
        <w:t xml:space="preserve">разделом 4 </w:t>
      </w:r>
      <w:r w:rsidRPr="006B1F39">
        <w:rPr>
          <w:rFonts w:ascii="Times New Roman" w:hAnsi="Times New Roman" w:cs="Times New Roman"/>
          <w:sz w:val="28"/>
          <w:szCs w:val="28"/>
        </w:rPr>
        <w:t>настоящ</w:t>
      </w:r>
      <w:r w:rsidR="005224F8">
        <w:rPr>
          <w:rFonts w:ascii="Times New Roman" w:hAnsi="Times New Roman" w:cs="Times New Roman"/>
          <w:sz w:val="28"/>
          <w:szCs w:val="28"/>
        </w:rPr>
        <w:t>его</w:t>
      </w:r>
      <w:r w:rsidRPr="006B1F39">
        <w:rPr>
          <w:rFonts w:ascii="Times New Roman" w:hAnsi="Times New Roman" w:cs="Times New Roman"/>
          <w:sz w:val="28"/>
          <w:szCs w:val="28"/>
        </w:rPr>
        <w:t xml:space="preserve"> Порядк</w:t>
      </w:r>
      <w:r w:rsidR="005224F8">
        <w:rPr>
          <w:rFonts w:ascii="Times New Roman" w:hAnsi="Times New Roman" w:cs="Times New Roman"/>
          <w:sz w:val="28"/>
          <w:szCs w:val="28"/>
        </w:rPr>
        <w:t>а</w:t>
      </w:r>
      <w:r w:rsidRPr="006B1F39">
        <w:rPr>
          <w:rFonts w:ascii="Times New Roman" w:hAnsi="Times New Roman" w:cs="Times New Roman"/>
          <w:sz w:val="28"/>
          <w:szCs w:val="28"/>
        </w:rPr>
        <w:t>.</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pPr>
        <w:pStyle w:val="ConsPlusTitle"/>
        <w:jc w:val="center"/>
        <w:outlineLvl w:val="1"/>
        <w:rPr>
          <w:rFonts w:ascii="Times New Roman" w:hAnsi="Times New Roman" w:cs="Times New Roman"/>
          <w:sz w:val="28"/>
          <w:szCs w:val="28"/>
        </w:rPr>
      </w:pPr>
      <w:r w:rsidRPr="006B1F39">
        <w:rPr>
          <w:rFonts w:ascii="Times New Roman" w:hAnsi="Times New Roman" w:cs="Times New Roman"/>
          <w:sz w:val="28"/>
          <w:szCs w:val="28"/>
        </w:rPr>
        <w:t>5. Проведение публичных слушаний</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 xml:space="preserve">по </w:t>
      </w:r>
      <w:r w:rsidR="005224F8">
        <w:rPr>
          <w:rFonts w:ascii="Times New Roman" w:hAnsi="Times New Roman" w:cs="Times New Roman"/>
          <w:sz w:val="28"/>
          <w:szCs w:val="28"/>
        </w:rPr>
        <w:t xml:space="preserve">проектам </w:t>
      </w:r>
      <w:r w:rsidRPr="006B1F39">
        <w:rPr>
          <w:rFonts w:ascii="Times New Roman" w:hAnsi="Times New Roman" w:cs="Times New Roman"/>
          <w:sz w:val="28"/>
          <w:szCs w:val="28"/>
        </w:rPr>
        <w:t>планировк</w:t>
      </w:r>
      <w:r w:rsidR="005224F8">
        <w:rPr>
          <w:rFonts w:ascii="Times New Roman" w:hAnsi="Times New Roman" w:cs="Times New Roman"/>
          <w:sz w:val="28"/>
          <w:szCs w:val="28"/>
        </w:rPr>
        <w:t>и</w:t>
      </w:r>
      <w:r w:rsidRPr="006B1F39">
        <w:rPr>
          <w:rFonts w:ascii="Times New Roman" w:hAnsi="Times New Roman" w:cs="Times New Roman"/>
          <w:sz w:val="28"/>
          <w:szCs w:val="28"/>
        </w:rPr>
        <w:t xml:space="preserve"> территории </w:t>
      </w:r>
      <w:r w:rsidR="005224F8">
        <w:rPr>
          <w:rFonts w:ascii="Times New Roman" w:hAnsi="Times New Roman" w:cs="Times New Roman"/>
          <w:sz w:val="28"/>
          <w:szCs w:val="28"/>
        </w:rPr>
        <w:t>и</w:t>
      </w:r>
      <w:r w:rsidRPr="006B1F39">
        <w:rPr>
          <w:rFonts w:ascii="Times New Roman" w:hAnsi="Times New Roman" w:cs="Times New Roman"/>
          <w:sz w:val="28"/>
          <w:szCs w:val="28"/>
        </w:rPr>
        <w:t xml:space="preserve"> (или) проект</w:t>
      </w:r>
      <w:r w:rsidR="005224F8">
        <w:rPr>
          <w:rFonts w:ascii="Times New Roman" w:hAnsi="Times New Roman" w:cs="Times New Roman"/>
          <w:sz w:val="28"/>
          <w:szCs w:val="28"/>
        </w:rPr>
        <w:t>ам</w:t>
      </w:r>
      <w:r w:rsidRPr="006B1F39">
        <w:rPr>
          <w:rFonts w:ascii="Times New Roman" w:hAnsi="Times New Roman" w:cs="Times New Roman"/>
          <w:sz w:val="28"/>
          <w:szCs w:val="28"/>
        </w:rPr>
        <w:t xml:space="preserve"> межевания территории</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5.1. В соответствии с </w:t>
      </w:r>
      <w:r w:rsidRPr="00336402">
        <w:rPr>
          <w:rFonts w:ascii="Times New Roman" w:hAnsi="Times New Roman" w:cs="Times New Roman"/>
          <w:sz w:val="28"/>
          <w:szCs w:val="28"/>
        </w:rPr>
        <w:t>частью 5 статьи 46</w:t>
      </w:r>
      <w:r w:rsidRPr="006B1F39">
        <w:rPr>
          <w:rFonts w:ascii="Times New Roman" w:hAnsi="Times New Roman" w:cs="Times New Roman"/>
          <w:sz w:val="28"/>
          <w:szCs w:val="28"/>
        </w:rPr>
        <w:t xml:space="preserve">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 xml:space="preserve">РФ </w:t>
      </w:r>
      <w:r w:rsidRPr="006B1F39">
        <w:rPr>
          <w:rFonts w:ascii="Times New Roman" w:hAnsi="Times New Roman" w:cs="Times New Roman"/>
          <w:sz w:val="28"/>
          <w:szCs w:val="28"/>
        </w:rPr>
        <w:t>ППТ и ПМТ, решение об утверждении которых принимается органами местного самоуправления городского округа</w:t>
      </w:r>
      <w:r w:rsidR="00336402">
        <w:rPr>
          <w:rFonts w:ascii="Times New Roman" w:hAnsi="Times New Roman" w:cs="Times New Roman"/>
          <w:sz w:val="28"/>
          <w:szCs w:val="28"/>
        </w:rPr>
        <w:t xml:space="preserve"> (поселения)</w:t>
      </w:r>
      <w:r w:rsidRPr="006B1F39">
        <w:rPr>
          <w:rFonts w:ascii="Times New Roman" w:hAnsi="Times New Roman" w:cs="Times New Roman"/>
          <w:sz w:val="28"/>
          <w:szCs w:val="28"/>
        </w:rPr>
        <w:t>, до их утверждения подлежат обязательному рассмотрению на публичных слушаниях.</w:t>
      </w:r>
    </w:p>
    <w:p w:rsidR="006B1F39" w:rsidRPr="006B1F39" w:rsidRDefault="006B1F39" w:rsidP="00DD3AAD">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В случае внесения изменений в </w:t>
      </w:r>
      <w:r w:rsidR="005224F8">
        <w:rPr>
          <w:rFonts w:ascii="Times New Roman" w:hAnsi="Times New Roman" w:cs="Times New Roman"/>
          <w:sz w:val="28"/>
          <w:szCs w:val="28"/>
        </w:rPr>
        <w:t xml:space="preserve">отдельные части ППТ и (или) ПМТ </w:t>
      </w:r>
      <w:r w:rsidRPr="006B1F39">
        <w:rPr>
          <w:rFonts w:ascii="Times New Roman" w:hAnsi="Times New Roman" w:cs="Times New Roman"/>
          <w:sz w:val="28"/>
          <w:szCs w:val="28"/>
        </w:rPr>
        <w:t>публичные слушания проводятся применительно к таким утверждаемым частям.</w:t>
      </w:r>
    </w:p>
    <w:p w:rsidR="0051435F" w:rsidRDefault="006B1F39" w:rsidP="00DD3AAD">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Публичные слушания не проводятся в случаях</w:t>
      </w:r>
      <w:r w:rsidR="0051435F">
        <w:rPr>
          <w:rFonts w:ascii="Times New Roman" w:hAnsi="Times New Roman" w:cs="Times New Roman"/>
          <w:sz w:val="28"/>
          <w:szCs w:val="28"/>
        </w:rPr>
        <w:t>, предусмотренных:</w:t>
      </w:r>
    </w:p>
    <w:p w:rsidR="0051435F" w:rsidRPr="00D62AD2" w:rsidRDefault="0051435F" w:rsidP="00DD3A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hyperlink r:id="rId16" w:history="1">
        <w:r w:rsidR="006B1F39" w:rsidRPr="00336402">
          <w:rPr>
            <w:rFonts w:ascii="Times New Roman" w:hAnsi="Times New Roman" w:cs="Times New Roman"/>
            <w:sz w:val="28"/>
            <w:szCs w:val="28"/>
          </w:rPr>
          <w:t>частью 12 статьи 43</w:t>
        </w:r>
      </w:hyperlink>
      <w:r>
        <w:rPr>
          <w:rFonts w:ascii="Times New Roman" w:hAnsi="Times New Roman" w:cs="Times New Roman"/>
          <w:sz w:val="28"/>
          <w:szCs w:val="28"/>
        </w:rPr>
        <w:t xml:space="preserve"> </w:t>
      </w:r>
      <w:proofErr w:type="spellStart"/>
      <w:r w:rsidR="00D62AD2" w:rsidRPr="00D62AD2">
        <w:rPr>
          <w:rFonts w:ascii="Times New Roman" w:hAnsi="Times New Roman" w:cs="Times New Roman"/>
          <w:sz w:val="28"/>
          <w:szCs w:val="28"/>
        </w:rPr>
        <w:t>ГрК</w:t>
      </w:r>
      <w:proofErr w:type="spellEnd"/>
      <w:r w:rsidR="00D62AD2" w:rsidRPr="00D62AD2">
        <w:rPr>
          <w:rFonts w:ascii="Times New Roman" w:hAnsi="Times New Roman" w:cs="Times New Roman"/>
          <w:sz w:val="28"/>
          <w:szCs w:val="28"/>
        </w:rPr>
        <w:t xml:space="preserve"> РФ</w:t>
      </w:r>
      <w:r w:rsidRPr="00D62AD2">
        <w:rPr>
          <w:rFonts w:ascii="Times New Roman" w:hAnsi="Times New Roman" w:cs="Times New Roman"/>
          <w:sz w:val="28"/>
          <w:szCs w:val="28"/>
        </w:rPr>
        <w:t>;</w:t>
      </w:r>
    </w:p>
    <w:p w:rsidR="0051435F" w:rsidRPr="00D62AD2" w:rsidRDefault="0051435F" w:rsidP="00DD3AAD">
      <w:pPr>
        <w:pStyle w:val="ConsPlusNormal"/>
        <w:ind w:firstLine="540"/>
        <w:jc w:val="both"/>
        <w:rPr>
          <w:rFonts w:ascii="Times New Roman" w:hAnsi="Times New Roman" w:cs="Times New Roman"/>
          <w:sz w:val="28"/>
          <w:szCs w:val="28"/>
        </w:rPr>
      </w:pPr>
      <w:r w:rsidRPr="00D62AD2">
        <w:rPr>
          <w:rFonts w:ascii="Times New Roman" w:hAnsi="Times New Roman" w:cs="Times New Roman"/>
          <w:sz w:val="28"/>
          <w:szCs w:val="28"/>
        </w:rPr>
        <w:lastRenderedPageBreak/>
        <w:t xml:space="preserve">- </w:t>
      </w:r>
      <w:hyperlink r:id="rId17" w:history="1">
        <w:r w:rsidR="006B1F39" w:rsidRPr="00D62AD2">
          <w:rPr>
            <w:rFonts w:ascii="Times New Roman" w:hAnsi="Times New Roman" w:cs="Times New Roman"/>
            <w:sz w:val="28"/>
            <w:szCs w:val="28"/>
          </w:rPr>
          <w:t>частью 22 статьи 45</w:t>
        </w:r>
      </w:hyperlink>
      <w:r w:rsidR="00D62AD2" w:rsidRPr="00D62AD2">
        <w:rPr>
          <w:rFonts w:ascii="Times New Roman" w:hAnsi="Times New Roman" w:cs="Times New Roman"/>
          <w:sz w:val="28"/>
          <w:szCs w:val="28"/>
        </w:rPr>
        <w:t xml:space="preserve"> </w:t>
      </w:r>
      <w:proofErr w:type="spellStart"/>
      <w:r w:rsidR="00D62AD2" w:rsidRPr="00D62AD2">
        <w:rPr>
          <w:rFonts w:ascii="Times New Roman" w:hAnsi="Times New Roman" w:cs="Times New Roman"/>
          <w:sz w:val="28"/>
          <w:szCs w:val="28"/>
        </w:rPr>
        <w:t>ГрК</w:t>
      </w:r>
      <w:proofErr w:type="spellEnd"/>
      <w:r w:rsidR="00D62AD2" w:rsidRPr="00D62AD2">
        <w:rPr>
          <w:rFonts w:ascii="Times New Roman" w:hAnsi="Times New Roman" w:cs="Times New Roman"/>
          <w:sz w:val="28"/>
          <w:szCs w:val="28"/>
        </w:rPr>
        <w:t xml:space="preserve"> РФ</w:t>
      </w:r>
      <w:r w:rsidRPr="00D62AD2">
        <w:rPr>
          <w:rFonts w:ascii="Times New Roman" w:hAnsi="Times New Roman" w:cs="Times New Roman"/>
          <w:sz w:val="28"/>
          <w:szCs w:val="28"/>
        </w:rPr>
        <w:t>;</w:t>
      </w:r>
    </w:p>
    <w:p w:rsidR="006B1F39" w:rsidRPr="00D62AD2" w:rsidRDefault="0051435F" w:rsidP="00DD3AAD">
      <w:pPr>
        <w:pStyle w:val="ConsPlusNormal"/>
        <w:ind w:firstLine="540"/>
        <w:jc w:val="both"/>
        <w:rPr>
          <w:rFonts w:ascii="Times New Roman" w:hAnsi="Times New Roman" w:cs="Times New Roman"/>
          <w:sz w:val="28"/>
          <w:szCs w:val="28"/>
        </w:rPr>
      </w:pPr>
      <w:r w:rsidRPr="00D62AD2">
        <w:rPr>
          <w:rFonts w:ascii="Times New Roman" w:hAnsi="Times New Roman" w:cs="Times New Roman"/>
          <w:sz w:val="28"/>
          <w:szCs w:val="28"/>
        </w:rPr>
        <w:t>-</w:t>
      </w:r>
      <w:r w:rsidR="006B1F39" w:rsidRPr="00D62AD2">
        <w:rPr>
          <w:rFonts w:ascii="Times New Roman" w:hAnsi="Times New Roman" w:cs="Times New Roman"/>
          <w:sz w:val="28"/>
          <w:szCs w:val="28"/>
        </w:rPr>
        <w:t xml:space="preserve"> если </w:t>
      </w:r>
      <w:r w:rsidRPr="00D62AD2">
        <w:rPr>
          <w:rFonts w:ascii="Times New Roman" w:hAnsi="Times New Roman" w:cs="Times New Roman"/>
          <w:sz w:val="28"/>
          <w:szCs w:val="28"/>
        </w:rPr>
        <w:t xml:space="preserve">ППТ и ПМТ </w:t>
      </w:r>
      <w:r w:rsidR="006B1F39" w:rsidRPr="00D62AD2">
        <w:rPr>
          <w:rFonts w:ascii="Times New Roman" w:hAnsi="Times New Roman" w:cs="Times New Roman"/>
          <w:sz w:val="28"/>
          <w:szCs w:val="28"/>
        </w:rPr>
        <w:t xml:space="preserve">подготовлены в отношении территории, указанной в </w:t>
      </w:r>
      <w:hyperlink r:id="rId18" w:history="1">
        <w:r w:rsidR="006B1F39" w:rsidRPr="00D62AD2">
          <w:rPr>
            <w:rFonts w:ascii="Times New Roman" w:hAnsi="Times New Roman" w:cs="Times New Roman"/>
            <w:sz w:val="28"/>
            <w:szCs w:val="28"/>
          </w:rPr>
          <w:t>пунктах 1</w:t>
        </w:r>
      </w:hyperlink>
      <w:r w:rsidR="006B1F39" w:rsidRPr="00D62AD2">
        <w:rPr>
          <w:rFonts w:ascii="Times New Roman" w:hAnsi="Times New Roman" w:cs="Times New Roman"/>
          <w:sz w:val="28"/>
          <w:szCs w:val="28"/>
        </w:rPr>
        <w:t xml:space="preserve">, </w:t>
      </w:r>
      <w:hyperlink r:id="rId19" w:history="1">
        <w:r w:rsidR="006B1F39" w:rsidRPr="00D62AD2">
          <w:rPr>
            <w:rFonts w:ascii="Times New Roman" w:hAnsi="Times New Roman" w:cs="Times New Roman"/>
            <w:sz w:val="28"/>
            <w:szCs w:val="28"/>
          </w:rPr>
          <w:t>2</w:t>
        </w:r>
      </w:hyperlink>
      <w:r w:rsidR="006B1F39" w:rsidRPr="00D62AD2">
        <w:rPr>
          <w:rFonts w:ascii="Times New Roman" w:hAnsi="Times New Roman" w:cs="Times New Roman"/>
          <w:sz w:val="28"/>
          <w:szCs w:val="28"/>
        </w:rPr>
        <w:t xml:space="preserve">, </w:t>
      </w:r>
      <w:hyperlink r:id="rId20" w:history="1">
        <w:r w:rsidR="006B1F39" w:rsidRPr="00D62AD2">
          <w:rPr>
            <w:rFonts w:ascii="Times New Roman" w:hAnsi="Times New Roman" w:cs="Times New Roman"/>
            <w:sz w:val="28"/>
            <w:szCs w:val="28"/>
          </w:rPr>
          <w:t>3 части 5.1 статьи 46</w:t>
        </w:r>
      </w:hyperlink>
      <w:r w:rsidR="00D62AD2" w:rsidRPr="00D62AD2">
        <w:rPr>
          <w:rFonts w:ascii="Times New Roman" w:hAnsi="Times New Roman" w:cs="Times New Roman"/>
          <w:sz w:val="28"/>
          <w:szCs w:val="28"/>
        </w:rPr>
        <w:t xml:space="preserve"> </w:t>
      </w:r>
      <w:proofErr w:type="spellStart"/>
      <w:r w:rsidR="00D62AD2" w:rsidRPr="00D62AD2">
        <w:rPr>
          <w:rFonts w:ascii="Times New Roman" w:hAnsi="Times New Roman" w:cs="Times New Roman"/>
          <w:sz w:val="28"/>
          <w:szCs w:val="28"/>
        </w:rPr>
        <w:t>ГрК</w:t>
      </w:r>
      <w:proofErr w:type="spellEnd"/>
      <w:r w:rsidR="00D62AD2" w:rsidRPr="00D62AD2">
        <w:rPr>
          <w:rFonts w:ascii="Times New Roman" w:hAnsi="Times New Roman" w:cs="Times New Roman"/>
          <w:sz w:val="28"/>
          <w:szCs w:val="28"/>
        </w:rPr>
        <w:t xml:space="preserve"> РФ</w:t>
      </w:r>
      <w:r w:rsidR="006B1F39" w:rsidRPr="00D62AD2">
        <w:rPr>
          <w:rFonts w:ascii="Times New Roman" w:hAnsi="Times New Roman" w:cs="Times New Roman"/>
          <w:sz w:val="28"/>
          <w:szCs w:val="28"/>
        </w:rPr>
        <w:t>.</w:t>
      </w:r>
    </w:p>
    <w:p w:rsidR="006B1F39" w:rsidRPr="00D62AD2" w:rsidRDefault="006B1F39">
      <w:pPr>
        <w:pStyle w:val="ConsPlusNormal"/>
        <w:spacing w:before="220"/>
        <w:ind w:firstLine="540"/>
        <w:jc w:val="both"/>
        <w:rPr>
          <w:rFonts w:ascii="Times New Roman" w:hAnsi="Times New Roman" w:cs="Times New Roman"/>
          <w:sz w:val="28"/>
          <w:szCs w:val="28"/>
        </w:rPr>
      </w:pPr>
      <w:r w:rsidRPr="00D62AD2">
        <w:rPr>
          <w:rFonts w:ascii="Times New Roman" w:hAnsi="Times New Roman" w:cs="Times New Roman"/>
          <w:sz w:val="28"/>
          <w:szCs w:val="28"/>
        </w:rPr>
        <w:t xml:space="preserve">5.2. Порядок подготовки, организации и проведения публичных слушаний определяется Уставом </w:t>
      </w:r>
      <w:r w:rsidR="00336402" w:rsidRPr="00D62AD2">
        <w:rPr>
          <w:rFonts w:ascii="Times New Roman" w:hAnsi="Times New Roman" w:cs="Times New Roman"/>
          <w:i/>
          <w:sz w:val="28"/>
          <w:szCs w:val="28"/>
        </w:rPr>
        <w:t>(наименование муниципального образования</w:t>
      </w:r>
      <w:r w:rsidR="0051435F" w:rsidRPr="00D62AD2">
        <w:rPr>
          <w:rFonts w:ascii="Times New Roman" w:hAnsi="Times New Roman" w:cs="Times New Roman"/>
          <w:i/>
          <w:sz w:val="28"/>
          <w:szCs w:val="28"/>
        </w:rPr>
        <w:t xml:space="preserve">, </w:t>
      </w:r>
      <w:r w:rsidR="00336402" w:rsidRPr="00D62AD2">
        <w:rPr>
          <w:rFonts w:ascii="Times New Roman" w:hAnsi="Times New Roman" w:cs="Times New Roman"/>
          <w:i/>
          <w:sz w:val="28"/>
          <w:szCs w:val="28"/>
        </w:rPr>
        <w:t>иными нормативн</w:t>
      </w:r>
      <w:r w:rsidR="0051435F" w:rsidRPr="00D62AD2">
        <w:rPr>
          <w:rFonts w:ascii="Times New Roman" w:hAnsi="Times New Roman" w:cs="Times New Roman"/>
          <w:i/>
          <w:sz w:val="28"/>
          <w:szCs w:val="28"/>
        </w:rPr>
        <w:t xml:space="preserve">ыми </w:t>
      </w:r>
      <w:r w:rsidR="00336402" w:rsidRPr="00D62AD2">
        <w:rPr>
          <w:rFonts w:ascii="Times New Roman" w:hAnsi="Times New Roman" w:cs="Times New Roman"/>
          <w:i/>
          <w:sz w:val="28"/>
          <w:szCs w:val="28"/>
        </w:rPr>
        <w:t>правовыми актами муниципального образования</w:t>
      </w:r>
      <w:r w:rsidR="0051435F" w:rsidRPr="00D62AD2">
        <w:rPr>
          <w:rFonts w:ascii="Times New Roman" w:hAnsi="Times New Roman" w:cs="Times New Roman"/>
          <w:i/>
          <w:sz w:val="28"/>
          <w:szCs w:val="28"/>
        </w:rPr>
        <w:t>)</w:t>
      </w:r>
      <w:r w:rsidRPr="00D62AD2">
        <w:rPr>
          <w:rFonts w:ascii="Times New Roman" w:hAnsi="Times New Roman" w:cs="Times New Roman"/>
          <w:i/>
          <w:sz w:val="28"/>
          <w:szCs w:val="28"/>
        </w:rPr>
        <w:t xml:space="preserve"> </w:t>
      </w:r>
      <w:r w:rsidRPr="00D62AD2">
        <w:rPr>
          <w:rFonts w:ascii="Times New Roman" w:hAnsi="Times New Roman" w:cs="Times New Roman"/>
          <w:sz w:val="28"/>
          <w:szCs w:val="28"/>
        </w:rPr>
        <w:t xml:space="preserve">с учетом положений настоящего Порядка и </w:t>
      </w:r>
      <w:hyperlink r:id="rId21" w:history="1">
        <w:r w:rsidRPr="00D62AD2">
          <w:rPr>
            <w:rFonts w:ascii="Times New Roman" w:hAnsi="Times New Roman" w:cs="Times New Roman"/>
            <w:sz w:val="28"/>
            <w:szCs w:val="28"/>
          </w:rPr>
          <w:t>статей 5.1</w:t>
        </w:r>
      </w:hyperlink>
      <w:r w:rsidRPr="00D62AD2">
        <w:rPr>
          <w:rFonts w:ascii="Times New Roman" w:hAnsi="Times New Roman" w:cs="Times New Roman"/>
          <w:sz w:val="28"/>
          <w:szCs w:val="28"/>
        </w:rPr>
        <w:t xml:space="preserve"> и </w:t>
      </w:r>
      <w:hyperlink r:id="rId22" w:history="1">
        <w:r w:rsidRPr="00D62AD2">
          <w:rPr>
            <w:rFonts w:ascii="Times New Roman" w:hAnsi="Times New Roman" w:cs="Times New Roman"/>
            <w:sz w:val="28"/>
            <w:szCs w:val="28"/>
          </w:rPr>
          <w:t>46</w:t>
        </w:r>
      </w:hyperlink>
      <w:r w:rsidRPr="00D62AD2">
        <w:rPr>
          <w:rFonts w:ascii="Times New Roman" w:hAnsi="Times New Roman" w:cs="Times New Roman"/>
          <w:sz w:val="28"/>
          <w:szCs w:val="28"/>
        </w:rPr>
        <w:t xml:space="preserve"> </w:t>
      </w:r>
      <w:proofErr w:type="spellStart"/>
      <w:r w:rsidR="00D62AD2" w:rsidRPr="00D62AD2">
        <w:rPr>
          <w:rFonts w:ascii="Times New Roman" w:hAnsi="Times New Roman" w:cs="Times New Roman"/>
          <w:sz w:val="28"/>
          <w:szCs w:val="28"/>
        </w:rPr>
        <w:t>ГрК</w:t>
      </w:r>
      <w:proofErr w:type="spellEnd"/>
      <w:r w:rsidR="00D62AD2" w:rsidRPr="00D62AD2">
        <w:rPr>
          <w:rFonts w:ascii="Times New Roman" w:hAnsi="Times New Roman" w:cs="Times New Roman"/>
          <w:sz w:val="28"/>
          <w:szCs w:val="28"/>
        </w:rPr>
        <w:t xml:space="preserve"> РФ</w:t>
      </w:r>
      <w:r w:rsidRPr="00D62AD2">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5.</w:t>
      </w:r>
      <w:r w:rsidR="00336402">
        <w:rPr>
          <w:rFonts w:ascii="Times New Roman" w:hAnsi="Times New Roman" w:cs="Times New Roman"/>
          <w:sz w:val="28"/>
          <w:szCs w:val="28"/>
        </w:rPr>
        <w:t>3</w:t>
      </w:r>
      <w:r w:rsidRPr="006B1F39">
        <w:rPr>
          <w:rFonts w:ascii="Times New Roman" w:hAnsi="Times New Roman" w:cs="Times New Roman"/>
          <w:sz w:val="28"/>
          <w:szCs w:val="28"/>
        </w:rPr>
        <w:t xml:space="preserve">. Заключение о результатах публичных слушаний по </w:t>
      </w:r>
      <w:r w:rsidR="0051435F">
        <w:rPr>
          <w:rFonts w:ascii="Times New Roman" w:hAnsi="Times New Roman" w:cs="Times New Roman"/>
          <w:sz w:val="28"/>
          <w:szCs w:val="28"/>
        </w:rPr>
        <w:t xml:space="preserve">ППТ и (или) ПМТ </w:t>
      </w:r>
      <w:r w:rsidRPr="006B1F39">
        <w:rPr>
          <w:rFonts w:ascii="Times New Roman" w:hAnsi="Times New Roman" w:cs="Times New Roman"/>
          <w:sz w:val="28"/>
          <w:szCs w:val="28"/>
        </w:rPr>
        <w:t>подлежит опубликованию в порядке, установленном для официального опубликования муниципальных правовых актов</w:t>
      </w:r>
      <w:r w:rsidR="0051435F">
        <w:rPr>
          <w:rFonts w:ascii="Times New Roman" w:hAnsi="Times New Roman" w:cs="Times New Roman"/>
          <w:sz w:val="28"/>
          <w:szCs w:val="28"/>
        </w:rPr>
        <w:t xml:space="preserve"> </w:t>
      </w:r>
      <w:r w:rsidR="0051435F" w:rsidRPr="00165DE8">
        <w:rPr>
          <w:rFonts w:ascii="Times New Roman" w:hAnsi="Times New Roman" w:cs="Times New Roman"/>
          <w:i/>
          <w:sz w:val="28"/>
          <w:szCs w:val="28"/>
        </w:rPr>
        <w:t xml:space="preserve">(наименование </w:t>
      </w:r>
      <w:r w:rsidR="0051435F">
        <w:rPr>
          <w:rFonts w:ascii="Times New Roman" w:hAnsi="Times New Roman" w:cs="Times New Roman"/>
          <w:i/>
          <w:sz w:val="28"/>
          <w:szCs w:val="28"/>
        </w:rPr>
        <w:t>муниципального образования)</w:t>
      </w:r>
      <w:r w:rsidRPr="006B1F39">
        <w:rPr>
          <w:rFonts w:ascii="Times New Roman" w:hAnsi="Times New Roman" w:cs="Times New Roman"/>
          <w:sz w:val="28"/>
          <w:szCs w:val="28"/>
        </w:rPr>
        <w:t xml:space="preserve"> и размещается на официальном сайте администрации в информационно-телекоммуникационной сети Интернет.</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pPr>
        <w:pStyle w:val="ConsPlusTitle"/>
        <w:jc w:val="center"/>
        <w:outlineLvl w:val="1"/>
        <w:rPr>
          <w:rFonts w:ascii="Times New Roman" w:hAnsi="Times New Roman" w:cs="Times New Roman"/>
          <w:sz w:val="28"/>
          <w:szCs w:val="28"/>
        </w:rPr>
      </w:pPr>
      <w:r w:rsidRPr="006B1F39">
        <w:rPr>
          <w:rFonts w:ascii="Times New Roman" w:hAnsi="Times New Roman" w:cs="Times New Roman"/>
          <w:sz w:val="28"/>
          <w:szCs w:val="28"/>
        </w:rPr>
        <w:t>6. Утверждение проектов планировки территории</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и (или) проектов межевания территории или их отклонение</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и направление на доработку</w:t>
      </w:r>
    </w:p>
    <w:p w:rsidR="006B1F39" w:rsidRPr="006B1F39" w:rsidRDefault="006B1F39">
      <w:pPr>
        <w:pStyle w:val="ConsPlusNormal"/>
        <w:jc w:val="both"/>
        <w:rPr>
          <w:rFonts w:ascii="Times New Roman" w:hAnsi="Times New Roman" w:cs="Times New Roman"/>
          <w:sz w:val="28"/>
          <w:szCs w:val="28"/>
        </w:rPr>
      </w:pPr>
    </w:p>
    <w:p w:rsidR="006B1F39" w:rsidRPr="006B1F39" w:rsidRDefault="006B1F39">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6.1. Документация по планировке территории утверждается </w:t>
      </w:r>
      <w:r w:rsidR="005C6764" w:rsidRPr="005C6764">
        <w:rPr>
          <w:rFonts w:ascii="Times New Roman" w:hAnsi="Times New Roman" w:cs="Times New Roman"/>
          <w:i/>
          <w:sz w:val="28"/>
          <w:szCs w:val="28"/>
        </w:rPr>
        <w:t>(</w:t>
      </w:r>
      <w:r w:rsidRPr="005C6764">
        <w:rPr>
          <w:rFonts w:ascii="Times New Roman" w:hAnsi="Times New Roman" w:cs="Times New Roman"/>
          <w:i/>
          <w:sz w:val="28"/>
          <w:szCs w:val="28"/>
        </w:rPr>
        <w:t>постановлением</w:t>
      </w:r>
      <w:r w:rsidR="005C6764" w:rsidRPr="005C6764">
        <w:rPr>
          <w:rFonts w:ascii="Times New Roman" w:hAnsi="Times New Roman" w:cs="Times New Roman"/>
          <w:i/>
          <w:sz w:val="28"/>
          <w:szCs w:val="28"/>
        </w:rPr>
        <w:t>, распоряжением, решением</w:t>
      </w:r>
      <w:r w:rsidR="005C6764">
        <w:rPr>
          <w:rFonts w:ascii="Times New Roman" w:hAnsi="Times New Roman" w:cs="Times New Roman"/>
          <w:sz w:val="28"/>
          <w:szCs w:val="28"/>
        </w:rPr>
        <w:t>)</w:t>
      </w:r>
      <w:r w:rsidRPr="006B1F39">
        <w:rPr>
          <w:rFonts w:ascii="Times New Roman" w:hAnsi="Times New Roman" w:cs="Times New Roman"/>
          <w:sz w:val="28"/>
          <w:szCs w:val="28"/>
        </w:rPr>
        <w:t xml:space="preserve"> администрации</w:t>
      </w:r>
      <w:r w:rsidR="00BF01E7">
        <w:rPr>
          <w:rFonts w:ascii="Times New Roman" w:hAnsi="Times New Roman" w:cs="Times New Roman"/>
          <w:sz w:val="28"/>
          <w:szCs w:val="28"/>
        </w:rPr>
        <w:t xml:space="preserve"> </w:t>
      </w:r>
      <w:r w:rsidR="00BF01E7" w:rsidRPr="00165DE8">
        <w:rPr>
          <w:rFonts w:ascii="Times New Roman" w:hAnsi="Times New Roman" w:cs="Times New Roman"/>
          <w:i/>
          <w:sz w:val="28"/>
          <w:szCs w:val="28"/>
        </w:rPr>
        <w:t xml:space="preserve">(наименование </w:t>
      </w:r>
      <w:r w:rsidR="00BF01E7">
        <w:rPr>
          <w:rFonts w:ascii="Times New Roman" w:hAnsi="Times New Roman" w:cs="Times New Roman"/>
          <w:i/>
          <w:sz w:val="28"/>
          <w:szCs w:val="28"/>
        </w:rPr>
        <w:t>муниципального образования</w:t>
      </w:r>
      <w:r w:rsidR="00BF01E7" w:rsidRPr="00165DE8">
        <w:rPr>
          <w:rFonts w:ascii="Times New Roman" w:hAnsi="Times New Roman" w:cs="Times New Roman"/>
          <w:i/>
          <w:sz w:val="28"/>
          <w:szCs w:val="28"/>
        </w:rPr>
        <w:t>)</w:t>
      </w:r>
      <w:r w:rsidRPr="006B1F39">
        <w:rPr>
          <w:rFonts w:ascii="Times New Roman" w:hAnsi="Times New Roman" w:cs="Times New Roman"/>
          <w:sz w:val="28"/>
          <w:szCs w:val="28"/>
        </w:rPr>
        <w:t xml:space="preserve"> с учетом протокола </w:t>
      </w:r>
      <w:r w:rsidR="005C6764" w:rsidRPr="006B1F39">
        <w:rPr>
          <w:rFonts w:ascii="Times New Roman" w:hAnsi="Times New Roman" w:cs="Times New Roman"/>
          <w:sz w:val="28"/>
          <w:szCs w:val="28"/>
        </w:rPr>
        <w:t xml:space="preserve">и заключения о результатах </w:t>
      </w:r>
      <w:r w:rsidRPr="006B1F39">
        <w:rPr>
          <w:rFonts w:ascii="Times New Roman" w:hAnsi="Times New Roman" w:cs="Times New Roman"/>
          <w:sz w:val="28"/>
          <w:szCs w:val="28"/>
        </w:rPr>
        <w:t xml:space="preserve">публичных слушаний по </w:t>
      </w:r>
      <w:r w:rsidR="005C6764">
        <w:rPr>
          <w:rFonts w:ascii="Times New Roman" w:hAnsi="Times New Roman" w:cs="Times New Roman"/>
          <w:sz w:val="28"/>
          <w:szCs w:val="28"/>
        </w:rPr>
        <w:t xml:space="preserve">ППТ и (или) ПМТ </w:t>
      </w:r>
      <w:r w:rsidRPr="006B1F39">
        <w:rPr>
          <w:rFonts w:ascii="Times New Roman" w:hAnsi="Times New Roman" w:cs="Times New Roman"/>
          <w:sz w:val="28"/>
          <w:szCs w:val="28"/>
        </w:rPr>
        <w:t xml:space="preserve">не позднее чем через </w:t>
      </w:r>
      <w:r w:rsidRPr="00A61673">
        <w:rPr>
          <w:rFonts w:ascii="Times New Roman" w:hAnsi="Times New Roman" w:cs="Times New Roman"/>
          <w:sz w:val="28"/>
          <w:szCs w:val="28"/>
        </w:rPr>
        <w:t>20 рабочих дней с</w:t>
      </w:r>
      <w:r w:rsidRPr="006B1F39">
        <w:rPr>
          <w:rFonts w:ascii="Times New Roman" w:hAnsi="Times New Roman" w:cs="Times New Roman"/>
          <w:sz w:val="28"/>
          <w:szCs w:val="28"/>
        </w:rPr>
        <w:t xml:space="preserve">о дня </w:t>
      </w:r>
      <w:r w:rsidR="005C6764">
        <w:rPr>
          <w:rFonts w:ascii="Times New Roman" w:hAnsi="Times New Roman" w:cs="Times New Roman"/>
          <w:sz w:val="28"/>
          <w:szCs w:val="28"/>
        </w:rPr>
        <w:t xml:space="preserve">его </w:t>
      </w:r>
      <w:r w:rsidRPr="006B1F39">
        <w:rPr>
          <w:rFonts w:ascii="Times New Roman" w:hAnsi="Times New Roman" w:cs="Times New Roman"/>
          <w:sz w:val="28"/>
          <w:szCs w:val="28"/>
        </w:rPr>
        <w:t xml:space="preserve">опубликования, а в случае, если в соответствии со </w:t>
      </w:r>
      <w:r w:rsidRPr="00BF01E7">
        <w:rPr>
          <w:rFonts w:ascii="Times New Roman" w:hAnsi="Times New Roman" w:cs="Times New Roman"/>
          <w:sz w:val="28"/>
          <w:szCs w:val="28"/>
        </w:rPr>
        <w:t xml:space="preserve">статьей 46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 xml:space="preserve">РФ </w:t>
      </w:r>
      <w:r w:rsidRPr="006B1F39">
        <w:rPr>
          <w:rFonts w:ascii="Times New Roman" w:hAnsi="Times New Roman" w:cs="Times New Roman"/>
          <w:sz w:val="28"/>
          <w:szCs w:val="28"/>
        </w:rPr>
        <w:t xml:space="preserve">публичные слушания не проводятся, в срок, указанный </w:t>
      </w:r>
      <w:r w:rsidRPr="00BF01E7">
        <w:rPr>
          <w:rFonts w:ascii="Times New Roman" w:hAnsi="Times New Roman" w:cs="Times New Roman"/>
          <w:sz w:val="28"/>
          <w:szCs w:val="28"/>
        </w:rPr>
        <w:t>пункт</w:t>
      </w:r>
      <w:r w:rsidR="00D264E8">
        <w:rPr>
          <w:rFonts w:ascii="Times New Roman" w:hAnsi="Times New Roman" w:cs="Times New Roman"/>
          <w:sz w:val="28"/>
          <w:szCs w:val="28"/>
        </w:rPr>
        <w:t>ом</w:t>
      </w:r>
      <w:r w:rsidRPr="00BF01E7">
        <w:rPr>
          <w:rFonts w:ascii="Times New Roman" w:hAnsi="Times New Roman" w:cs="Times New Roman"/>
          <w:sz w:val="28"/>
          <w:szCs w:val="28"/>
        </w:rPr>
        <w:t xml:space="preserve"> </w:t>
      </w:r>
      <w:r w:rsidRPr="00146CD7">
        <w:rPr>
          <w:rFonts w:ascii="Times New Roman" w:hAnsi="Times New Roman" w:cs="Times New Roman"/>
          <w:sz w:val="28"/>
          <w:szCs w:val="28"/>
        </w:rPr>
        <w:t xml:space="preserve">4.3 </w:t>
      </w:r>
      <w:r w:rsidRPr="006B1F39">
        <w:rPr>
          <w:rFonts w:ascii="Times New Roman" w:hAnsi="Times New Roman" w:cs="Times New Roman"/>
          <w:sz w:val="28"/>
          <w:szCs w:val="28"/>
        </w:rPr>
        <w:t>Порядка.</w:t>
      </w:r>
    </w:p>
    <w:p w:rsidR="006B1F39" w:rsidRPr="00DD5026" w:rsidRDefault="00BF01E7">
      <w:pPr>
        <w:pStyle w:val="ConsPlusNormal"/>
        <w:spacing w:before="220"/>
        <w:ind w:firstLine="540"/>
        <w:jc w:val="both"/>
        <w:rPr>
          <w:rFonts w:ascii="Times New Roman" w:hAnsi="Times New Roman" w:cs="Times New Roman"/>
          <w:sz w:val="28"/>
          <w:szCs w:val="28"/>
        </w:rPr>
      </w:pPr>
      <w:r w:rsidRPr="00165DE8">
        <w:rPr>
          <w:rFonts w:ascii="Times New Roman" w:hAnsi="Times New Roman" w:cs="Times New Roman"/>
          <w:i/>
          <w:sz w:val="28"/>
          <w:szCs w:val="28"/>
        </w:rPr>
        <w:t>(</w:t>
      </w:r>
      <w:r>
        <w:rPr>
          <w:rFonts w:ascii="Times New Roman" w:hAnsi="Times New Roman" w:cs="Times New Roman"/>
          <w:i/>
          <w:sz w:val="28"/>
          <w:szCs w:val="28"/>
        </w:rPr>
        <w:t>Н</w:t>
      </w:r>
      <w:r w:rsidRPr="00165DE8">
        <w:rPr>
          <w:rFonts w:ascii="Times New Roman" w:hAnsi="Times New Roman" w:cs="Times New Roman"/>
          <w:i/>
          <w:sz w:val="28"/>
          <w:szCs w:val="28"/>
        </w:rPr>
        <w:t xml:space="preserve">аименование </w:t>
      </w:r>
      <w:r>
        <w:rPr>
          <w:rFonts w:ascii="Times New Roman" w:hAnsi="Times New Roman" w:cs="Times New Roman"/>
          <w:i/>
          <w:sz w:val="28"/>
          <w:szCs w:val="28"/>
        </w:rPr>
        <w:t>органа местного самоуправления</w:t>
      </w:r>
      <w:r w:rsidRPr="00165DE8">
        <w:rPr>
          <w:rFonts w:ascii="Times New Roman" w:hAnsi="Times New Roman" w:cs="Times New Roman"/>
          <w:i/>
          <w:sz w:val="28"/>
          <w:szCs w:val="28"/>
        </w:rPr>
        <w:t>)</w:t>
      </w:r>
      <w:r w:rsidR="006B1F39" w:rsidRPr="006B1F39">
        <w:rPr>
          <w:rFonts w:ascii="Times New Roman" w:hAnsi="Times New Roman" w:cs="Times New Roman"/>
          <w:sz w:val="28"/>
          <w:szCs w:val="28"/>
        </w:rPr>
        <w:t xml:space="preserve"> в течение </w:t>
      </w:r>
      <w:r w:rsidR="00AB483C" w:rsidRPr="00DD5026">
        <w:rPr>
          <w:rFonts w:ascii="Times New Roman" w:hAnsi="Times New Roman" w:cs="Times New Roman"/>
          <w:sz w:val="28"/>
          <w:szCs w:val="28"/>
        </w:rPr>
        <w:t>5</w:t>
      </w:r>
      <w:r w:rsidR="006B1F39" w:rsidRPr="00DD5026">
        <w:rPr>
          <w:rFonts w:ascii="Times New Roman" w:hAnsi="Times New Roman" w:cs="Times New Roman"/>
          <w:sz w:val="28"/>
          <w:szCs w:val="28"/>
        </w:rPr>
        <w:t xml:space="preserve"> рабочих дней со утверждени</w:t>
      </w:r>
      <w:r w:rsidR="00A61673" w:rsidRPr="00DD5026">
        <w:rPr>
          <w:rFonts w:ascii="Times New Roman" w:hAnsi="Times New Roman" w:cs="Times New Roman"/>
          <w:sz w:val="28"/>
          <w:szCs w:val="28"/>
        </w:rPr>
        <w:t>я</w:t>
      </w:r>
      <w:r w:rsidR="006B1F39" w:rsidRPr="00DD5026">
        <w:rPr>
          <w:rFonts w:ascii="Times New Roman" w:hAnsi="Times New Roman" w:cs="Times New Roman"/>
          <w:sz w:val="28"/>
          <w:szCs w:val="28"/>
        </w:rPr>
        <w:t xml:space="preserve"> документации по планировке территории направляет копию </w:t>
      </w:r>
      <w:r w:rsidR="00A61673" w:rsidRPr="00DD5026">
        <w:rPr>
          <w:rFonts w:ascii="Times New Roman" w:hAnsi="Times New Roman" w:cs="Times New Roman"/>
          <w:sz w:val="28"/>
          <w:szCs w:val="28"/>
        </w:rPr>
        <w:t xml:space="preserve">документа об утверждении и материалы документации по планировке территории </w:t>
      </w:r>
      <w:r w:rsidR="006B1F39" w:rsidRPr="00DD5026">
        <w:rPr>
          <w:rFonts w:ascii="Times New Roman" w:hAnsi="Times New Roman" w:cs="Times New Roman"/>
          <w:sz w:val="28"/>
          <w:szCs w:val="28"/>
        </w:rPr>
        <w:t xml:space="preserve">в орган </w:t>
      </w:r>
      <w:r w:rsidR="00B36BAE" w:rsidRPr="00DD5026">
        <w:rPr>
          <w:rFonts w:ascii="Times New Roman" w:hAnsi="Times New Roman" w:cs="Times New Roman"/>
          <w:sz w:val="28"/>
          <w:szCs w:val="28"/>
        </w:rPr>
        <w:t>местного самоуправления муниципального района</w:t>
      </w:r>
      <w:r w:rsidR="006B1F39" w:rsidRPr="00DD5026">
        <w:rPr>
          <w:rFonts w:ascii="Times New Roman" w:hAnsi="Times New Roman" w:cs="Times New Roman"/>
          <w:sz w:val="28"/>
          <w:szCs w:val="28"/>
        </w:rPr>
        <w:t xml:space="preserve">, </w:t>
      </w:r>
      <w:r w:rsidR="00D264E8" w:rsidRPr="00DD5026">
        <w:rPr>
          <w:rFonts w:ascii="Times New Roman" w:hAnsi="Times New Roman" w:cs="Times New Roman"/>
          <w:sz w:val="28"/>
          <w:szCs w:val="28"/>
        </w:rPr>
        <w:t xml:space="preserve">уполномоченный на </w:t>
      </w:r>
      <w:r w:rsidR="006B1F39" w:rsidRPr="00DD5026">
        <w:rPr>
          <w:rFonts w:ascii="Times New Roman" w:hAnsi="Times New Roman" w:cs="Times New Roman"/>
          <w:sz w:val="28"/>
          <w:szCs w:val="28"/>
        </w:rPr>
        <w:t>ведение государственн</w:t>
      </w:r>
      <w:r w:rsidR="00D264E8" w:rsidRPr="00DD5026">
        <w:rPr>
          <w:rFonts w:ascii="Times New Roman" w:hAnsi="Times New Roman" w:cs="Times New Roman"/>
          <w:sz w:val="28"/>
          <w:szCs w:val="28"/>
        </w:rPr>
        <w:t>ой</w:t>
      </w:r>
      <w:r w:rsidR="006B1F39" w:rsidRPr="00DD5026">
        <w:rPr>
          <w:rFonts w:ascii="Times New Roman" w:hAnsi="Times New Roman" w:cs="Times New Roman"/>
          <w:sz w:val="28"/>
          <w:szCs w:val="28"/>
        </w:rPr>
        <w:t xml:space="preserve"> информационн</w:t>
      </w:r>
      <w:r w:rsidR="00D264E8" w:rsidRPr="00DD5026">
        <w:rPr>
          <w:rFonts w:ascii="Times New Roman" w:hAnsi="Times New Roman" w:cs="Times New Roman"/>
          <w:sz w:val="28"/>
          <w:szCs w:val="28"/>
        </w:rPr>
        <w:t>ой</w:t>
      </w:r>
      <w:r w:rsidR="006B1F39" w:rsidRPr="00DD5026">
        <w:rPr>
          <w:rFonts w:ascii="Times New Roman" w:hAnsi="Times New Roman" w:cs="Times New Roman"/>
          <w:sz w:val="28"/>
          <w:szCs w:val="28"/>
        </w:rPr>
        <w:t xml:space="preserve"> систем</w:t>
      </w:r>
      <w:r w:rsidR="00D264E8" w:rsidRPr="00DD5026">
        <w:rPr>
          <w:rFonts w:ascii="Times New Roman" w:hAnsi="Times New Roman" w:cs="Times New Roman"/>
          <w:sz w:val="28"/>
          <w:szCs w:val="28"/>
        </w:rPr>
        <w:t>ы</w:t>
      </w:r>
      <w:r w:rsidR="006B1F39" w:rsidRPr="00DD5026">
        <w:rPr>
          <w:rFonts w:ascii="Times New Roman" w:hAnsi="Times New Roman" w:cs="Times New Roman"/>
          <w:sz w:val="28"/>
          <w:szCs w:val="28"/>
        </w:rPr>
        <w:t xml:space="preserve"> обеспечения градостроительной длительности</w:t>
      </w:r>
      <w:r w:rsidR="00D264E8" w:rsidRPr="00DD5026">
        <w:rPr>
          <w:rFonts w:ascii="Times New Roman" w:hAnsi="Times New Roman" w:cs="Times New Roman"/>
          <w:sz w:val="28"/>
          <w:szCs w:val="28"/>
        </w:rPr>
        <w:t xml:space="preserve"> Камчатского края</w:t>
      </w:r>
      <w:r w:rsidR="006B1F39" w:rsidRPr="00DD5026">
        <w:rPr>
          <w:rFonts w:ascii="Times New Roman" w:hAnsi="Times New Roman" w:cs="Times New Roman"/>
          <w:sz w:val="28"/>
          <w:szCs w:val="28"/>
        </w:rPr>
        <w:t>, а также в орган регистрации прав в случае, если решение принято в отношении проекта межевания территории</w:t>
      </w:r>
      <w:r w:rsidR="00DD5026" w:rsidRPr="00DD5026">
        <w:rPr>
          <w:rFonts w:ascii="Times New Roman" w:hAnsi="Times New Roman" w:cs="Times New Roman"/>
          <w:sz w:val="28"/>
          <w:szCs w:val="28"/>
        </w:rPr>
        <w:t>.</w:t>
      </w:r>
    </w:p>
    <w:p w:rsidR="006B1F39" w:rsidRDefault="006B1F39" w:rsidP="000A27DD">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6.2. Утвержденная документация по планировке территории подлежит </w:t>
      </w:r>
      <w:r w:rsidRPr="00A61673">
        <w:rPr>
          <w:rFonts w:ascii="Times New Roman" w:hAnsi="Times New Roman" w:cs="Times New Roman"/>
          <w:sz w:val="28"/>
          <w:szCs w:val="28"/>
        </w:rPr>
        <w:t xml:space="preserve">опубликованию в течение семи дней со дня утверждения </w:t>
      </w:r>
      <w:r w:rsidRPr="006B1F39">
        <w:rPr>
          <w:rFonts w:ascii="Times New Roman" w:hAnsi="Times New Roman" w:cs="Times New Roman"/>
          <w:sz w:val="28"/>
          <w:szCs w:val="28"/>
        </w:rPr>
        <w:t xml:space="preserve">указанной документации и размещается на официальном сайте администрации </w:t>
      </w:r>
      <w:r w:rsidR="00BF01E7" w:rsidRPr="00165DE8">
        <w:rPr>
          <w:rFonts w:ascii="Times New Roman" w:hAnsi="Times New Roman" w:cs="Times New Roman"/>
          <w:i/>
          <w:sz w:val="28"/>
          <w:szCs w:val="28"/>
        </w:rPr>
        <w:t xml:space="preserve">(наименование </w:t>
      </w:r>
      <w:r w:rsidR="00BF01E7">
        <w:rPr>
          <w:rFonts w:ascii="Times New Roman" w:hAnsi="Times New Roman" w:cs="Times New Roman"/>
          <w:i/>
          <w:sz w:val="28"/>
          <w:szCs w:val="28"/>
        </w:rPr>
        <w:t>муниципального образования</w:t>
      </w:r>
      <w:r w:rsidR="00BF01E7" w:rsidRPr="00165DE8">
        <w:rPr>
          <w:rFonts w:ascii="Times New Roman" w:hAnsi="Times New Roman" w:cs="Times New Roman"/>
          <w:i/>
          <w:sz w:val="28"/>
          <w:szCs w:val="28"/>
        </w:rPr>
        <w:t>)</w:t>
      </w:r>
      <w:r w:rsidRPr="006B1F39">
        <w:rPr>
          <w:rFonts w:ascii="Times New Roman" w:hAnsi="Times New Roman" w:cs="Times New Roman"/>
          <w:sz w:val="28"/>
          <w:szCs w:val="28"/>
        </w:rPr>
        <w:t xml:space="preserve"> в сети </w:t>
      </w:r>
      <w:r w:rsidR="00BF01E7">
        <w:rPr>
          <w:rFonts w:ascii="Times New Roman" w:hAnsi="Times New Roman" w:cs="Times New Roman"/>
          <w:sz w:val="28"/>
          <w:szCs w:val="28"/>
        </w:rPr>
        <w:t>«</w:t>
      </w:r>
      <w:r w:rsidRPr="006B1F39">
        <w:rPr>
          <w:rFonts w:ascii="Times New Roman" w:hAnsi="Times New Roman" w:cs="Times New Roman"/>
          <w:sz w:val="28"/>
          <w:szCs w:val="28"/>
        </w:rPr>
        <w:t>Интернет</w:t>
      </w:r>
      <w:r w:rsidR="00BF01E7">
        <w:rPr>
          <w:rFonts w:ascii="Times New Roman" w:hAnsi="Times New Roman" w:cs="Times New Roman"/>
          <w:sz w:val="28"/>
          <w:szCs w:val="28"/>
        </w:rPr>
        <w:t>»</w:t>
      </w:r>
      <w:r w:rsidRPr="006B1F39">
        <w:rPr>
          <w:rFonts w:ascii="Times New Roman" w:hAnsi="Times New Roman" w:cs="Times New Roman"/>
          <w:sz w:val="28"/>
          <w:szCs w:val="28"/>
        </w:rPr>
        <w:t>.</w:t>
      </w:r>
    </w:p>
    <w:p w:rsidR="00146CD7" w:rsidRDefault="00146CD7">
      <w:pPr>
        <w:pStyle w:val="ConsPlusTitle"/>
        <w:jc w:val="center"/>
        <w:outlineLvl w:val="1"/>
        <w:rPr>
          <w:rFonts w:ascii="Times New Roman" w:hAnsi="Times New Roman" w:cs="Times New Roman"/>
          <w:sz w:val="28"/>
          <w:szCs w:val="28"/>
        </w:rPr>
      </w:pPr>
    </w:p>
    <w:p w:rsidR="006B1F39" w:rsidRPr="006B1F39" w:rsidRDefault="006B1F39">
      <w:pPr>
        <w:pStyle w:val="ConsPlusTitle"/>
        <w:jc w:val="center"/>
        <w:outlineLvl w:val="1"/>
        <w:rPr>
          <w:rFonts w:ascii="Times New Roman" w:hAnsi="Times New Roman" w:cs="Times New Roman"/>
          <w:sz w:val="28"/>
          <w:szCs w:val="28"/>
        </w:rPr>
      </w:pPr>
      <w:r w:rsidRPr="006B1F39">
        <w:rPr>
          <w:rFonts w:ascii="Times New Roman" w:hAnsi="Times New Roman" w:cs="Times New Roman"/>
          <w:sz w:val="28"/>
          <w:szCs w:val="28"/>
        </w:rPr>
        <w:t>7. Внесение изменений в документацию по планировке</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территории, отмена документации по планировке территории или</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ее отдельных частей, признание отдельных частей такой</w:t>
      </w:r>
    </w:p>
    <w:p w:rsidR="006B1F39" w:rsidRPr="006B1F39" w:rsidRDefault="006B1F39">
      <w:pPr>
        <w:pStyle w:val="ConsPlusTitle"/>
        <w:jc w:val="center"/>
        <w:rPr>
          <w:rFonts w:ascii="Times New Roman" w:hAnsi="Times New Roman" w:cs="Times New Roman"/>
          <w:sz w:val="28"/>
          <w:szCs w:val="28"/>
        </w:rPr>
      </w:pPr>
      <w:r w:rsidRPr="006B1F39">
        <w:rPr>
          <w:rFonts w:ascii="Times New Roman" w:hAnsi="Times New Roman" w:cs="Times New Roman"/>
          <w:sz w:val="28"/>
          <w:szCs w:val="28"/>
        </w:rPr>
        <w:t>документации не подлежащими применению</w:t>
      </w:r>
    </w:p>
    <w:p w:rsidR="006B1F39" w:rsidRPr="006B1F39" w:rsidRDefault="006B1F39">
      <w:pPr>
        <w:pStyle w:val="ConsPlusNormal"/>
        <w:jc w:val="center"/>
        <w:rPr>
          <w:rFonts w:ascii="Times New Roman" w:hAnsi="Times New Roman" w:cs="Times New Roman"/>
          <w:sz w:val="28"/>
          <w:szCs w:val="28"/>
        </w:rPr>
      </w:pPr>
    </w:p>
    <w:p w:rsidR="006B1F39" w:rsidRPr="006B1F39" w:rsidRDefault="006B1F39">
      <w:pPr>
        <w:pStyle w:val="ConsPlusNormal"/>
        <w:ind w:firstLine="540"/>
        <w:jc w:val="both"/>
        <w:rPr>
          <w:rFonts w:ascii="Times New Roman" w:hAnsi="Times New Roman" w:cs="Times New Roman"/>
          <w:sz w:val="28"/>
          <w:szCs w:val="28"/>
        </w:rPr>
      </w:pPr>
    </w:p>
    <w:p w:rsidR="006B1F39" w:rsidRPr="006B1F39" w:rsidRDefault="006B1F39">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7.1. Внесение изменений в документацию по планировке территории осуществляется применительно к основной части </w:t>
      </w:r>
      <w:r w:rsidR="000129C7">
        <w:rPr>
          <w:rFonts w:ascii="Times New Roman" w:hAnsi="Times New Roman" w:cs="Times New Roman"/>
          <w:sz w:val="28"/>
          <w:szCs w:val="28"/>
        </w:rPr>
        <w:t xml:space="preserve">ППТ </w:t>
      </w:r>
      <w:r w:rsidRPr="006B1F39">
        <w:rPr>
          <w:rFonts w:ascii="Times New Roman" w:hAnsi="Times New Roman" w:cs="Times New Roman"/>
          <w:sz w:val="28"/>
          <w:szCs w:val="28"/>
        </w:rPr>
        <w:t xml:space="preserve">и (или) основной части </w:t>
      </w:r>
      <w:r w:rsidR="000129C7">
        <w:rPr>
          <w:rFonts w:ascii="Times New Roman" w:hAnsi="Times New Roman" w:cs="Times New Roman"/>
          <w:sz w:val="28"/>
          <w:szCs w:val="28"/>
        </w:rPr>
        <w:t>ПМТ</w:t>
      </w:r>
      <w:r w:rsidRPr="006B1F39">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w:t>
      </w:r>
      <w:r w:rsidR="00442FD1" w:rsidRPr="006B1F39">
        <w:rPr>
          <w:rFonts w:ascii="Times New Roman" w:hAnsi="Times New Roman" w:cs="Times New Roman"/>
          <w:sz w:val="28"/>
          <w:szCs w:val="28"/>
        </w:rPr>
        <w:t>в порядке, установленном для официального опубликования муниципальных правовых актов</w:t>
      </w:r>
      <w:r w:rsidR="00442FD1">
        <w:rPr>
          <w:rFonts w:ascii="Times New Roman" w:hAnsi="Times New Roman" w:cs="Times New Roman"/>
          <w:sz w:val="28"/>
          <w:szCs w:val="28"/>
        </w:rPr>
        <w:t xml:space="preserve"> </w:t>
      </w:r>
      <w:r w:rsidRPr="006B1F39">
        <w:rPr>
          <w:rFonts w:ascii="Times New Roman" w:hAnsi="Times New Roman" w:cs="Times New Roman"/>
          <w:sz w:val="28"/>
          <w:szCs w:val="28"/>
        </w:rPr>
        <w:t xml:space="preserve">такой документации и размещении на официальном сайте администрации </w:t>
      </w:r>
      <w:r w:rsidR="009709B0" w:rsidRPr="00165DE8">
        <w:rPr>
          <w:rFonts w:ascii="Times New Roman" w:hAnsi="Times New Roman" w:cs="Times New Roman"/>
          <w:i/>
          <w:sz w:val="28"/>
          <w:szCs w:val="28"/>
        </w:rPr>
        <w:t xml:space="preserve">(наименование </w:t>
      </w:r>
      <w:r w:rsidR="009709B0">
        <w:rPr>
          <w:rFonts w:ascii="Times New Roman" w:hAnsi="Times New Roman" w:cs="Times New Roman"/>
          <w:i/>
          <w:sz w:val="28"/>
          <w:szCs w:val="28"/>
        </w:rPr>
        <w:t>муниципального образования</w:t>
      </w:r>
      <w:r w:rsidR="009709B0" w:rsidRPr="00165DE8">
        <w:rPr>
          <w:rFonts w:ascii="Times New Roman" w:hAnsi="Times New Roman" w:cs="Times New Roman"/>
          <w:i/>
          <w:sz w:val="28"/>
          <w:szCs w:val="28"/>
        </w:rPr>
        <w:t>)</w:t>
      </w:r>
      <w:r w:rsidR="009709B0">
        <w:rPr>
          <w:rFonts w:ascii="Times New Roman" w:hAnsi="Times New Roman" w:cs="Times New Roman"/>
          <w:i/>
          <w:sz w:val="28"/>
          <w:szCs w:val="28"/>
        </w:rPr>
        <w:t xml:space="preserve"> </w:t>
      </w:r>
      <w:r w:rsidRPr="006B1F39">
        <w:rPr>
          <w:rFonts w:ascii="Times New Roman" w:hAnsi="Times New Roman" w:cs="Times New Roman"/>
          <w:sz w:val="28"/>
          <w:szCs w:val="28"/>
        </w:rPr>
        <w:t xml:space="preserve">в информационно-телекоммуникационной сети </w:t>
      </w:r>
      <w:r w:rsidR="009709B0">
        <w:rPr>
          <w:rFonts w:ascii="Times New Roman" w:hAnsi="Times New Roman" w:cs="Times New Roman"/>
          <w:sz w:val="28"/>
          <w:szCs w:val="28"/>
        </w:rPr>
        <w:t>«</w:t>
      </w:r>
      <w:r w:rsidRPr="006B1F39">
        <w:rPr>
          <w:rFonts w:ascii="Times New Roman" w:hAnsi="Times New Roman" w:cs="Times New Roman"/>
          <w:sz w:val="28"/>
          <w:szCs w:val="28"/>
        </w:rPr>
        <w:t>Интернет</w:t>
      </w:r>
      <w:r w:rsidR="009709B0">
        <w:rPr>
          <w:rFonts w:ascii="Times New Roman" w:hAnsi="Times New Roman" w:cs="Times New Roman"/>
          <w:sz w:val="28"/>
          <w:szCs w:val="28"/>
        </w:rPr>
        <w:t>»</w:t>
      </w:r>
      <w:r w:rsidRPr="006B1F39">
        <w:rPr>
          <w:rFonts w:ascii="Times New Roman" w:hAnsi="Times New Roman" w:cs="Times New Roman"/>
          <w:sz w:val="28"/>
          <w:szCs w:val="28"/>
        </w:rPr>
        <w:t xml:space="preserve"> в течение 7 дней со дня утверждения таких частей.</w:t>
      </w:r>
    </w:p>
    <w:p w:rsid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7.2. Решение о подготовке изменений в документацию по планировке территории в форме </w:t>
      </w:r>
      <w:r w:rsidR="000129C7" w:rsidRPr="000129C7">
        <w:rPr>
          <w:rFonts w:ascii="Times New Roman" w:hAnsi="Times New Roman" w:cs="Times New Roman"/>
          <w:i/>
          <w:sz w:val="28"/>
          <w:szCs w:val="28"/>
        </w:rPr>
        <w:t>(</w:t>
      </w:r>
      <w:r w:rsidRPr="000129C7">
        <w:rPr>
          <w:rFonts w:ascii="Times New Roman" w:hAnsi="Times New Roman" w:cs="Times New Roman"/>
          <w:i/>
          <w:sz w:val="28"/>
          <w:szCs w:val="28"/>
        </w:rPr>
        <w:t>постановления</w:t>
      </w:r>
      <w:r w:rsidR="000129C7" w:rsidRPr="000129C7">
        <w:rPr>
          <w:rFonts w:ascii="Times New Roman" w:hAnsi="Times New Roman" w:cs="Times New Roman"/>
          <w:i/>
          <w:sz w:val="28"/>
          <w:szCs w:val="28"/>
        </w:rPr>
        <w:t>, распоряжения,</w:t>
      </w:r>
      <w:r w:rsidR="000809CA">
        <w:rPr>
          <w:rFonts w:ascii="Times New Roman" w:hAnsi="Times New Roman" w:cs="Times New Roman"/>
          <w:i/>
          <w:sz w:val="28"/>
          <w:szCs w:val="28"/>
        </w:rPr>
        <w:t xml:space="preserve"> </w:t>
      </w:r>
      <w:r w:rsidR="000129C7" w:rsidRPr="000129C7">
        <w:rPr>
          <w:rFonts w:ascii="Times New Roman" w:hAnsi="Times New Roman" w:cs="Times New Roman"/>
          <w:i/>
          <w:sz w:val="28"/>
          <w:szCs w:val="28"/>
        </w:rPr>
        <w:t>решения)</w:t>
      </w:r>
      <w:r w:rsidRPr="006B1F39">
        <w:rPr>
          <w:rFonts w:ascii="Times New Roman" w:hAnsi="Times New Roman" w:cs="Times New Roman"/>
          <w:sz w:val="28"/>
          <w:szCs w:val="28"/>
        </w:rPr>
        <w:t xml:space="preserve"> администрации </w:t>
      </w:r>
      <w:r w:rsidR="009709B0" w:rsidRPr="00165DE8">
        <w:rPr>
          <w:rFonts w:ascii="Times New Roman" w:hAnsi="Times New Roman" w:cs="Times New Roman"/>
          <w:i/>
          <w:sz w:val="28"/>
          <w:szCs w:val="28"/>
        </w:rPr>
        <w:t xml:space="preserve">(наименование </w:t>
      </w:r>
      <w:r w:rsidR="009709B0">
        <w:rPr>
          <w:rFonts w:ascii="Times New Roman" w:hAnsi="Times New Roman" w:cs="Times New Roman"/>
          <w:i/>
          <w:sz w:val="28"/>
          <w:szCs w:val="28"/>
        </w:rPr>
        <w:t>муниципального образования</w:t>
      </w:r>
      <w:r w:rsidR="009709B0" w:rsidRPr="00165DE8">
        <w:rPr>
          <w:rFonts w:ascii="Times New Roman" w:hAnsi="Times New Roman" w:cs="Times New Roman"/>
          <w:i/>
          <w:sz w:val="28"/>
          <w:szCs w:val="28"/>
        </w:rPr>
        <w:t>)</w:t>
      </w:r>
      <w:r w:rsidRPr="006B1F39">
        <w:rPr>
          <w:rFonts w:ascii="Times New Roman" w:hAnsi="Times New Roman" w:cs="Times New Roman"/>
          <w:sz w:val="28"/>
          <w:szCs w:val="28"/>
        </w:rPr>
        <w:t xml:space="preserve"> принимается по инициативе органов местного самоуправления </w:t>
      </w:r>
      <w:r w:rsidR="009709B0" w:rsidRPr="009709B0">
        <w:rPr>
          <w:rFonts w:ascii="Times New Roman" w:hAnsi="Times New Roman" w:cs="Times New Roman"/>
          <w:i/>
          <w:sz w:val="28"/>
          <w:szCs w:val="28"/>
        </w:rPr>
        <w:t>(наименование муниципального образования)</w:t>
      </w:r>
      <w:r w:rsidRPr="006B1F39">
        <w:rPr>
          <w:rFonts w:ascii="Times New Roman" w:hAnsi="Times New Roman" w:cs="Times New Roman"/>
          <w:sz w:val="28"/>
          <w:szCs w:val="28"/>
        </w:rPr>
        <w:t>, физических или юридических лиц, которыми в том числе обеспечивалась подготовка такой документации по планировке территории (далее - инициатор).</w:t>
      </w:r>
    </w:p>
    <w:p w:rsidR="00146CD7" w:rsidRDefault="00146CD7" w:rsidP="007F33A1">
      <w:pPr>
        <w:pStyle w:val="ConsPlusNormal"/>
        <w:ind w:firstLine="540"/>
        <w:jc w:val="both"/>
        <w:rPr>
          <w:rFonts w:ascii="Times New Roman" w:hAnsi="Times New Roman" w:cs="Times New Roman"/>
          <w:sz w:val="28"/>
          <w:szCs w:val="28"/>
        </w:rPr>
      </w:pPr>
    </w:p>
    <w:p w:rsidR="006B1F39" w:rsidRPr="006B1F39" w:rsidRDefault="006B1F39" w:rsidP="007F33A1">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7.3. Внесение изменений в </w:t>
      </w:r>
      <w:r w:rsidR="000129C7">
        <w:rPr>
          <w:rFonts w:ascii="Times New Roman" w:hAnsi="Times New Roman" w:cs="Times New Roman"/>
          <w:sz w:val="28"/>
          <w:szCs w:val="28"/>
        </w:rPr>
        <w:t xml:space="preserve">ППТ </w:t>
      </w:r>
      <w:r w:rsidRPr="006B1F39">
        <w:rPr>
          <w:rFonts w:ascii="Times New Roman" w:hAnsi="Times New Roman" w:cs="Times New Roman"/>
          <w:sz w:val="28"/>
          <w:szCs w:val="28"/>
        </w:rPr>
        <w:t>осуществляется в целях:</w:t>
      </w:r>
    </w:p>
    <w:p w:rsidR="006B1F39" w:rsidRPr="006B1F39" w:rsidRDefault="00442FD1"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установления, изменения, отмены красных линий;</w:t>
      </w:r>
    </w:p>
    <w:p w:rsidR="006B1F39" w:rsidRPr="006B1F39" w:rsidRDefault="00442FD1"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изменения границ существующих и планируемых элементов планировочной структуры;</w:t>
      </w:r>
    </w:p>
    <w:p w:rsidR="006B1F39" w:rsidRPr="006B1F39" w:rsidRDefault="00442FD1"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изменения границ зон планируемого размещения объектов капитального строительства;</w:t>
      </w:r>
    </w:p>
    <w:p w:rsidR="006B1F39" w:rsidRPr="006B1F39" w:rsidRDefault="00442FD1"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изменения характеристик и (или) очередности планируемого развития территории;</w:t>
      </w:r>
    </w:p>
    <w:p w:rsidR="007F33A1" w:rsidRDefault="00442FD1"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изменения наименования, местоположения, основных характеристик (категория, 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6B1F39" w:rsidRDefault="00442FD1"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исправления технических ошибок (описок, опечаток и иных).</w:t>
      </w:r>
    </w:p>
    <w:p w:rsidR="007F33A1" w:rsidRPr="006B1F39" w:rsidRDefault="007F33A1" w:rsidP="007F33A1">
      <w:pPr>
        <w:pStyle w:val="ConsPlusNormal"/>
        <w:ind w:firstLine="540"/>
        <w:jc w:val="both"/>
        <w:rPr>
          <w:rFonts w:ascii="Times New Roman" w:hAnsi="Times New Roman" w:cs="Times New Roman"/>
          <w:sz w:val="28"/>
          <w:szCs w:val="28"/>
        </w:rPr>
      </w:pPr>
    </w:p>
    <w:p w:rsidR="006B1F39" w:rsidRPr="006B1F39" w:rsidRDefault="006B1F39" w:rsidP="000A27DD">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7.4. Внесение изменений в </w:t>
      </w:r>
      <w:r w:rsidR="000129C7">
        <w:rPr>
          <w:rFonts w:ascii="Times New Roman" w:hAnsi="Times New Roman" w:cs="Times New Roman"/>
          <w:sz w:val="28"/>
          <w:szCs w:val="28"/>
        </w:rPr>
        <w:t>ПМТ</w:t>
      </w:r>
      <w:r w:rsidRPr="006B1F39">
        <w:rPr>
          <w:rFonts w:ascii="Times New Roman" w:hAnsi="Times New Roman" w:cs="Times New Roman"/>
          <w:sz w:val="28"/>
          <w:szCs w:val="28"/>
        </w:rPr>
        <w:t xml:space="preserve"> осуществляется в целях:</w:t>
      </w:r>
    </w:p>
    <w:p w:rsidR="006B1F39" w:rsidRPr="006B1F39" w:rsidRDefault="00442FD1"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изменения местоположения</w:t>
      </w:r>
      <w:r>
        <w:rPr>
          <w:rFonts w:ascii="Times New Roman" w:hAnsi="Times New Roman" w:cs="Times New Roman"/>
          <w:sz w:val="28"/>
          <w:szCs w:val="28"/>
        </w:rPr>
        <w:t xml:space="preserve"> </w:t>
      </w:r>
      <w:proofErr w:type="gramStart"/>
      <w:r w:rsidR="006B1F39" w:rsidRPr="006B1F39">
        <w:rPr>
          <w:rFonts w:ascii="Times New Roman" w:hAnsi="Times New Roman" w:cs="Times New Roman"/>
          <w:sz w:val="28"/>
          <w:szCs w:val="28"/>
        </w:rPr>
        <w:t>границ</w:t>
      </w:r>
      <w:proofErr w:type="gramEnd"/>
      <w:r>
        <w:rPr>
          <w:rFonts w:ascii="Times New Roman" w:hAnsi="Times New Roman" w:cs="Times New Roman"/>
          <w:sz w:val="28"/>
          <w:szCs w:val="28"/>
        </w:rPr>
        <w:t xml:space="preserve"> </w:t>
      </w:r>
      <w:r w:rsidR="006B1F39" w:rsidRPr="006B1F39">
        <w:rPr>
          <w:rFonts w:ascii="Times New Roman" w:hAnsi="Times New Roman" w:cs="Times New Roman"/>
          <w:sz w:val="28"/>
          <w:szCs w:val="28"/>
        </w:rPr>
        <w:t>образуемых и изменяемых земельных участков;</w:t>
      </w:r>
    </w:p>
    <w:p w:rsidR="006B1F39" w:rsidRPr="006B1F39" w:rsidRDefault="00442FD1"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установления, изменения, отмены красных линий;</w:t>
      </w:r>
    </w:p>
    <w:p w:rsidR="00DD3AAD" w:rsidRDefault="00442FD1"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r w:rsidR="006B1F39" w:rsidRPr="00DD3AAD">
        <w:rPr>
          <w:rFonts w:ascii="Times New Roman" w:hAnsi="Times New Roman" w:cs="Times New Roman"/>
          <w:sz w:val="28"/>
          <w:szCs w:val="28"/>
        </w:rPr>
        <w:t xml:space="preserve">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w:t>
      </w:r>
      <w:r w:rsidR="006B1F39" w:rsidRPr="00DD3AAD">
        <w:rPr>
          <w:rFonts w:ascii="Times New Roman" w:hAnsi="Times New Roman" w:cs="Times New Roman"/>
          <w:sz w:val="28"/>
          <w:szCs w:val="28"/>
        </w:rPr>
        <w:lastRenderedPageBreak/>
        <w:t xml:space="preserve">выполнения кадастровых работ, отличается от площади земельного участка, указанной в утвержденном </w:t>
      </w:r>
      <w:r w:rsidR="000809CA" w:rsidRPr="00DD3AAD">
        <w:rPr>
          <w:rFonts w:ascii="Times New Roman" w:hAnsi="Times New Roman" w:cs="Times New Roman"/>
          <w:sz w:val="28"/>
          <w:szCs w:val="28"/>
        </w:rPr>
        <w:t>ПМТ</w:t>
      </w:r>
      <w:r w:rsidR="006B1F39" w:rsidRPr="00DD3AAD">
        <w:rPr>
          <w:rFonts w:ascii="Times New Roman" w:hAnsi="Times New Roman" w:cs="Times New Roman"/>
          <w:sz w:val="28"/>
          <w:szCs w:val="28"/>
        </w:rPr>
        <w:t>, более чем на 10 процентов;</w:t>
      </w:r>
      <w:r w:rsidRPr="00DD3AAD">
        <w:rPr>
          <w:rFonts w:ascii="Times New Roman" w:hAnsi="Times New Roman" w:cs="Times New Roman"/>
          <w:sz w:val="28"/>
          <w:szCs w:val="28"/>
        </w:rPr>
        <w:t xml:space="preserve"> </w:t>
      </w:r>
    </w:p>
    <w:p w:rsidR="006B1F39" w:rsidRPr="006B1F39" w:rsidRDefault="000809C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изменения вида разрешенного использования земельного участка в соответствии с </w:t>
      </w:r>
      <w:r>
        <w:rPr>
          <w:rFonts w:ascii="Times New Roman" w:hAnsi="Times New Roman" w:cs="Times New Roman"/>
          <w:sz w:val="28"/>
          <w:szCs w:val="28"/>
        </w:rPr>
        <w:t>ППТ</w:t>
      </w:r>
      <w:r w:rsidR="006B1F39" w:rsidRPr="006B1F39">
        <w:rPr>
          <w:rFonts w:ascii="Times New Roman" w:hAnsi="Times New Roman" w:cs="Times New Roman"/>
          <w:sz w:val="28"/>
          <w:szCs w:val="28"/>
        </w:rPr>
        <w:t xml:space="preserve"> в случаях, установленных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006B1F39" w:rsidRPr="006B1F39">
        <w:rPr>
          <w:rFonts w:ascii="Times New Roman" w:hAnsi="Times New Roman" w:cs="Times New Roman"/>
          <w:sz w:val="28"/>
          <w:szCs w:val="28"/>
        </w:rPr>
        <w:t>;</w:t>
      </w:r>
    </w:p>
    <w:p w:rsidR="006B1F39" w:rsidRPr="006B1F39" w:rsidRDefault="003B083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изменения сведений о границах территории, в отношении которой утвержден </w:t>
      </w:r>
      <w:r w:rsidR="000809CA">
        <w:rPr>
          <w:rFonts w:ascii="Times New Roman" w:hAnsi="Times New Roman" w:cs="Times New Roman"/>
          <w:sz w:val="28"/>
          <w:szCs w:val="28"/>
        </w:rPr>
        <w:t>ПМТ</w:t>
      </w:r>
      <w:r w:rsidR="006B1F39" w:rsidRPr="006B1F39">
        <w:rPr>
          <w:rFonts w:ascii="Times New Roman" w:hAnsi="Times New Roman" w:cs="Times New Roman"/>
          <w:sz w:val="28"/>
          <w:szCs w:val="28"/>
        </w:rPr>
        <w:t>,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B1F39" w:rsidRDefault="003B083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исправления технических ошибок (описок, опечаток и иных).</w:t>
      </w:r>
    </w:p>
    <w:p w:rsidR="007F33A1" w:rsidRPr="006B1F39" w:rsidRDefault="007F33A1" w:rsidP="000A27DD">
      <w:pPr>
        <w:pStyle w:val="ConsPlusNormal"/>
        <w:ind w:firstLine="540"/>
        <w:jc w:val="both"/>
        <w:rPr>
          <w:rFonts w:ascii="Times New Roman" w:hAnsi="Times New Roman" w:cs="Times New Roman"/>
          <w:sz w:val="28"/>
          <w:szCs w:val="28"/>
        </w:rPr>
      </w:pPr>
    </w:p>
    <w:p w:rsidR="006B1F39" w:rsidRPr="006B1F39" w:rsidRDefault="006B1F39" w:rsidP="000A27DD">
      <w:pPr>
        <w:pStyle w:val="ConsPlusNormal"/>
        <w:ind w:firstLine="540"/>
        <w:jc w:val="both"/>
        <w:rPr>
          <w:rFonts w:ascii="Times New Roman" w:hAnsi="Times New Roman" w:cs="Times New Roman"/>
          <w:sz w:val="28"/>
          <w:szCs w:val="28"/>
        </w:rPr>
      </w:pPr>
      <w:bookmarkStart w:id="9" w:name="P244"/>
      <w:bookmarkEnd w:id="9"/>
      <w:r w:rsidRPr="006B1F39">
        <w:rPr>
          <w:rFonts w:ascii="Times New Roman" w:hAnsi="Times New Roman" w:cs="Times New Roman"/>
          <w:sz w:val="28"/>
          <w:szCs w:val="28"/>
        </w:rPr>
        <w:t xml:space="preserve">7.5. Для внесения изменений в документацию по планировке территории инициатор направляет в </w:t>
      </w:r>
      <w:r w:rsidR="009709B0" w:rsidRPr="00165DE8">
        <w:rPr>
          <w:rFonts w:ascii="Times New Roman" w:hAnsi="Times New Roman" w:cs="Times New Roman"/>
          <w:i/>
          <w:sz w:val="28"/>
          <w:szCs w:val="28"/>
        </w:rPr>
        <w:t xml:space="preserve">(наименование </w:t>
      </w:r>
      <w:r w:rsidR="009709B0">
        <w:rPr>
          <w:rFonts w:ascii="Times New Roman" w:hAnsi="Times New Roman" w:cs="Times New Roman"/>
          <w:i/>
          <w:sz w:val="28"/>
          <w:szCs w:val="28"/>
        </w:rPr>
        <w:t xml:space="preserve">органа местного самоуправления) </w:t>
      </w:r>
      <w:r w:rsidRPr="006B1F39">
        <w:rPr>
          <w:rFonts w:ascii="Times New Roman" w:hAnsi="Times New Roman" w:cs="Times New Roman"/>
          <w:sz w:val="28"/>
          <w:szCs w:val="28"/>
        </w:rPr>
        <w:t>заявление о внесении изменений в документацию по планировке территории, в котором указывается следующая информация:</w:t>
      </w:r>
    </w:p>
    <w:p w:rsidR="006B1F39" w:rsidRPr="006B1F39" w:rsidRDefault="003B083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вид документации по планировке территории, в которую вносятся изменения;</w:t>
      </w:r>
    </w:p>
    <w:p w:rsidR="006B1F39" w:rsidRPr="006B1F39" w:rsidRDefault="003B083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реквизиты (номер и дата) решения об утверждении документации по планировке территории;</w:t>
      </w:r>
    </w:p>
    <w:p w:rsidR="006B1F39" w:rsidRDefault="003B083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обоснование необходимости внесения изменений в документацию по планировке территории.</w:t>
      </w:r>
    </w:p>
    <w:p w:rsidR="007F33A1" w:rsidRPr="006B1F39" w:rsidRDefault="007F33A1" w:rsidP="000A27DD">
      <w:pPr>
        <w:pStyle w:val="ConsPlusNormal"/>
        <w:ind w:firstLine="540"/>
        <w:jc w:val="both"/>
        <w:rPr>
          <w:rFonts w:ascii="Times New Roman" w:hAnsi="Times New Roman" w:cs="Times New Roman"/>
          <w:sz w:val="28"/>
          <w:szCs w:val="28"/>
        </w:rPr>
      </w:pPr>
    </w:p>
    <w:p w:rsidR="006B1F39" w:rsidRPr="006B1F39" w:rsidRDefault="006B1F39" w:rsidP="000A27DD">
      <w:pPr>
        <w:pStyle w:val="ConsPlusNormal"/>
        <w:ind w:firstLine="540"/>
        <w:jc w:val="both"/>
        <w:rPr>
          <w:rFonts w:ascii="Times New Roman" w:hAnsi="Times New Roman" w:cs="Times New Roman"/>
          <w:sz w:val="28"/>
          <w:szCs w:val="28"/>
        </w:rPr>
      </w:pPr>
      <w:bookmarkStart w:id="10" w:name="P248"/>
      <w:bookmarkEnd w:id="10"/>
      <w:r w:rsidRPr="006B1F39">
        <w:rPr>
          <w:rFonts w:ascii="Times New Roman" w:hAnsi="Times New Roman" w:cs="Times New Roman"/>
          <w:sz w:val="28"/>
          <w:szCs w:val="28"/>
        </w:rPr>
        <w:t>7.6. К заявлению о внесении изменений в документацию по планировке территории прилагаются документы:</w:t>
      </w:r>
    </w:p>
    <w:p w:rsidR="006B1F39" w:rsidRPr="006B1F39" w:rsidRDefault="003B083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обоснование изменений в документацию по планировке территории, представляемые в виде графической части и пояснительной записки;</w:t>
      </w:r>
    </w:p>
    <w:p w:rsidR="006B1F39" w:rsidRPr="006B1F39" w:rsidRDefault="003B083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r>
        <w:rPr>
          <w:rFonts w:ascii="Times New Roman" w:hAnsi="Times New Roman" w:cs="Times New Roman"/>
          <w:sz w:val="28"/>
          <w:szCs w:val="28"/>
        </w:rPr>
        <w:t xml:space="preserve">реквизиты </w:t>
      </w:r>
      <w:r w:rsidR="006B1F39" w:rsidRPr="006B1F39">
        <w:rPr>
          <w:rFonts w:ascii="Times New Roman" w:hAnsi="Times New Roman" w:cs="Times New Roman"/>
          <w:sz w:val="28"/>
          <w:szCs w:val="28"/>
        </w:rPr>
        <w:t>материал</w:t>
      </w:r>
      <w:r>
        <w:rPr>
          <w:rFonts w:ascii="Times New Roman" w:hAnsi="Times New Roman" w:cs="Times New Roman"/>
          <w:sz w:val="28"/>
          <w:szCs w:val="28"/>
        </w:rPr>
        <w:t>ов</w:t>
      </w:r>
      <w:r w:rsidR="006B1F39" w:rsidRPr="006B1F39">
        <w:rPr>
          <w:rFonts w:ascii="Times New Roman" w:hAnsi="Times New Roman" w:cs="Times New Roman"/>
          <w:sz w:val="28"/>
          <w:szCs w:val="28"/>
        </w:rPr>
        <w:t xml:space="preserve"> и результат</w:t>
      </w:r>
      <w:r>
        <w:rPr>
          <w:rFonts w:ascii="Times New Roman" w:hAnsi="Times New Roman" w:cs="Times New Roman"/>
          <w:sz w:val="28"/>
          <w:szCs w:val="28"/>
        </w:rPr>
        <w:t>ов</w:t>
      </w:r>
      <w:r w:rsidR="006B1F39" w:rsidRPr="006B1F39">
        <w:rPr>
          <w:rFonts w:ascii="Times New Roman" w:hAnsi="Times New Roman" w:cs="Times New Roman"/>
          <w:sz w:val="28"/>
          <w:szCs w:val="28"/>
        </w:rPr>
        <w:t xml:space="preserve"> инженерных изысканий, используемые при подготовке изменений в документацию по планировке территории;</w:t>
      </w:r>
    </w:p>
    <w:p w:rsidR="006B1F39" w:rsidRPr="006B1F39" w:rsidRDefault="003B083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r w:rsidR="006B1F39" w:rsidRPr="000A27DD">
        <w:rPr>
          <w:rFonts w:ascii="Times New Roman" w:hAnsi="Times New Roman" w:cs="Times New Roman"/>
          <w:sz w:val="28"/>
          <w:szCs w:val="28"/>
        </w:rPr>
        <w:t>уведомления согласующих органов, владельцев автомобильных дорог, подтверждающие согласование изменений в документацию по планировке территории в случае, если согласование таких изменений является обязательным в соответствии с законодательством Российской Федерации</w:t>
      </w:r>
      <w:r w:rsidR="000A27DD">
        <w:rPr>
          <w:rFonts w:ascii="Times New Roman" w:hAnsi="Times New Roman" w:cs="Times New Roman"/>
          <w:sz w:val="28"/>
          <w:szCs w:val="28"/>
        </w:rPr>
        <w:t>.</w:t>
      </w:r>
    </w:p>
    <w:p w:rsidR="007F33A1" w:rsidRDefault="006B1F39" w:rsidP="007F33A1">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7.7. Внесение изменений в документацию по планировке территории утверждается или отклоняется и направляется на доработку </w:t>
      </w:r>
      <w:r w:rsidR="003B083A">
        <w:rPr>
          <w:rFonts w:ascii="Times New Roman" w:hAnsi="Times New Roman" w:cs="Times New Roman"/>
          <w:sz w:val="28"/>
          <w:szCs w:val="28"/>
        </w:rPr>
        <w:t>(</w:t>
      </w:r>
      <w:r w:rsidRPr="006B1F39">
        <w:rPr>
          <w:rFonts w:ascii="Times New Roman" w:hAnsi="Times New Roman" w:cs="Times New Roman"/>
          <w:sz w:val="28"/>
          <w:szCs w:val="28"/>
        </w:rPr>
        <w:t xml:space="preserve">постановлением администрации </w:t>
      </w:r>
      <w:r w:rsidR="00EA6012" w:rsidRPr="00EA6012">
        <w:rPr>
          <w:rFonts w:ascii="Times New Roman" w:hAnsi="Times New Roman" w:cs="Times New Roman"/>
          <w:i/>
          <w:sz w:val="28"/>
          <w:szCs w:val="28"/>
        </w:rPr>
        <w:t xml:space="preserve">(наименование муниципального образования) </w:t>
      </w:r>
      <w:r w:rsidRPr="006B1F39">
        <w:rPr>
          <w:rFonts w:ascii="Times New Roman" w:hAnsi="Times New Roman" w:cs="Times New Roman"/>
          <w:sz w:val="28"/>
          <w:szCs w:val="28"/>
        </w:rPr>
        <w:t xml:space="preserve">с учетом протокола публичных слушаний по проекту внесения изменений в </w:t>
      </w:r>
      <w:r w:rsidR="003B083A">
        <w:rPr>
          <w:rFonts w:ascii="Times New Roman" w:hAnsi="Times New Roman" w:cs="Times New Roman"/>
          <w:sz w:val="28"/>
          <w:szCs w:val="28"/>
        </w:rPr>
        <w:t xml:space="preserve">ППТ </w:t>
      </w:r>
      <w:r w:rsidRPr="006B1F39">
        <w:rPr>
          <w:rFonts w:ascii="Times New Roman" w:hAnsi="Times New Roman" w:cs="Times New Roman"/>
          <w:sz w:val="28"/>
          <w:szCs w:val="28"/>
        </w:rPr>
        <w:t xml:space="preserve">и (или) по проекту внесения изменений в </w:t>
      </w:r>
      <w:r w:rsidR="003B083A">
        <w:rPr>
          <w:rFonts w:ascii="Times New Roman" w:hAnsi="Times New Roman" w:cs="Times New Roman"/>
          <w:sz w:val="28"/>
          <w:szCs w:val="28"/>
        </w:rPr>
        <w:t>ПМТ</w:t>
      </w:r>
      <w:r w:rsidRPr="006B1F39">
        <w:rPr>
          <w:rFonts w:ascii="Times New Roman" w:hAnsi="Times New Roman" w:cs="Times New Roman"/>
          <w:sz w:val="28"/>
          <w:szCs w:val="28"/>
        </w:rPr>
        <w:t xml:space="preserve"> и заключения о результатах публичных слушаний не позднее чем </w:t>
      </w:r>
      <w:r w:rsidRPr="00DD3AAD">
        <w:rPr>
          <w:rFonts w:ascii="Times New Roman" w:hAnsi="Times New Roman" w:cs="Times New Roman"/>
          <w:sz w:val="28"/>
          <w:szCs w:val="28"/>
        </w:rPr>
        <w:t xml:space="preserve">через 20 рабочих дней со </w:t>
      </w:r>
      <w:r w:rsidRPr="006B1F39">
        <w:rPr>
          <w:rFonts w:ascii="Times New Roman" w:hAnsi="Times New Roman" w:cs="Times New Roman"/>
          <w:sz w:val="28"/>
          <w:szCs w:val="28"/>
        </w:rPr>
        <w:t xml:space="preserve">дня опубликования </w:t>
      </w:r>
      <w:r w:rsidR="00640E8A">
        <w:rPr>
          <w:rFonts w:ascii="Times New Roman" w:hAnsi="Times New Roman" w:cs="Times New Roman"/>
          <w:sz w:val="28"/>
          <w:szCs w:val="28"/>
        </w:rPr>
        <w:t xml:space="preserve">такого </w:t>
      </w:r>
      <w:r w:rsidRPr="006B1F39">
        <w:rPr>
          <w:rFonts w:ascii="Times New Roman" w:hAnsi="Times New Roman" w:cs="Times New Roman"/>
          <w:sz w:val="28"/>
          <w:szCs w:val="28"/>
        </w:rPr>
        <w:t xml:space="preserve">заключения, а в случае, если в соответствии со </w:t>
      </w:r>
      <w:r w:rsidRPr="00EA6012">
        <w:rPr>
          <w:rFonts w:ascii="Times New Roman" w:hAnsi="Times New Roman" w:cs="Times New Roman"/>
          <w:sz w:val="28"/>
          <w:szCs w:val="28"/>
        </w:rPr>
        <w:t>статьей 46</w:t>
      </w:r>
      <w:r w:rsidRPr="006B1F39">
        <w:rPr>
          <w:rFonts w:ascii="Times New Roman" w:hAnsi="Times New Roman" w:cs="Times New Roman"/>
          <w:sz w:val="28"/>
          <w:szCs w:val="28"/>
        </w:rPr>
        <w:t xml:space="preserve"> Гр</w:t>
      </w:r>
      <w:r w:rsidR="00CC3BC6">
        <w:rPr>
          <w:rFonts w:ascii="Times New Roman" w:hAnsi="Times New Roman" w:cs="Times New Roman"/>
          <w:sz w:val="28"/>
          <w:szCs w:val="28"/>
        </w:rPr>
        <w:t xml:space="preserve"> К</w:t>
      </w:r>
      <w:r w:rsidRPr="006B1F39">
        <w:rPr>
          <w:rFonts w:ascii="Times New Roman" w:hAnsi="Times New Roman" w:cs="Times New Roman"/>
          <w:sz w:val="28"/>
          <w:szCs w:val="28"/>
        </w:rPr>
        <w:t xml:space="preserve"> РФ публичные слушания не проводятся, в срок, указанный в </w:t>
      </w:r>
      <w:r w:rsidRPr="00EA6012">
        <w:rPr>
          <w:rFonts w:ascii="Times New Roman" w:hAnsi="Times New Roman" w:cs="Times New Roman"/>
          <w:sz w:val="28"/>
          <w:szCs w:val="28"/>
        </w:rPr>
        <w:t>пункте 4.3</w:t>
      </w:r>
      <w:r w:rsidRPr="006B1F39">
        <w:rPr>
          <w:rFonts w:ascii="Times New Roman" w:hAnsi="Times New Roman" w:cs="Times New Roman"/>
          <w:sz w:val="28"/>
          <w:szCs w:val="28"/>
        </w:rPr>
        <w:t xml:space="preserve"> Порядка.</w:t>
      </w:r>
    </w:p>
    <w:p w:rsidR="006B1F39" w:rsidRDefault="00EA6012" w:rsidP="007F33A1">
      <w:pPr>
        <w:pStyle w:val="ConsPlusNormal"/>
        <w:ind w:firstLine="540"/>
        <w:jc w:val="both"/>
        <w:rPr>
          <w:rFonts w:ascii="Times New Roman" w:hAnsi="Times New Roman" w:cs="Times New Roman"/>
          <w:sz w:val="28"/>
          <w:szCs w:val="28"/>
        </w:rPr>
      </w:pPr>
      <w:r w:rsidRPr="00EA6012">
        <w:rPr>
          <w:rFonts w:ascii="Times New Roman" w:hAnsi="Times New Roman" w:cs="Times New Roman"/>
          <w:i/>
          <w:sz w:val="28"/>
          <w:szCs w:val="28"/>
        </w:rPr>
        <w:t>(Наименование органа местного самоуправ</w:t>
      </w:r>
      <w:r>
        <w:rPr>
          <w:rFonts w:ascii="Times New Roman" w:hAnsi="Times New Roman" w:cs="Times New Roman"/>
          <w:i/>
          <w:sz w:val="28"/>
          <w:szCs w:val="28"/>
        </w:rPr>
        <w:t>л</w:t>
      </w:r>
      <w:r w:rsidRPr="00EA6012">
        <w:rPr>
          <w:rFonts w:ascii="Times New Roman" w:hAnsi="Times New Roman" w:cs="Times New Roman"/>
          <w:i/>
          <w:sz w:val="28"/>
          <w:szCs w:val="28"/>
        </w:rPr>
        <w:t>ения)</w:t>
      </w:r>
      <w:r>
        <w:rPr>
          <w:rFonts w:ascii="Times New Roman" w:hAnsi="Times New Roman" w:cs="Times New Roman"/>
          <w:sz w:val="28"/>
          <w:szCs w:val="28"/>
        </w:rPr>
        <w:t xml:space="preserve"> </w:t>
      </w:r>
      <w:r w:rsidR="006B1F39" w:rsidRPr="00DD3AAD">
        <w:rPr>
          <w:rFonts w:ascii="Times New Roman" w:hAnsi="Times New Roman" w:cs="Times New Roman"/>
          <w:sz w:val="28"/>
          <w:szCs w:val="28"/>
        </w:rPr>
        <w:t xml:space="preserve">в течение </w:t>
      </w:r>
      <w:r w:rsidR="005572E6" w:rsidRPr="00DD3AAD">
        <w:rPr>
          <w:rFonts w:ascii="Times New Roman" w:hAnsi="Times New Roman" w:cs="Times New Roman"/>
          <w:sz w:val="28"/>
          <w:szCs w:val="28"/>
        </w:rPr>
        <w:t>5</w:t>
      </w:r>
      <w:r w:rsidR="006B1F39" w:rsidRPr="00DD3AAD">
        <w:rPr>
          <w:rFonts w:ascii="Times New Roman" w:hAnsi="Times New Roman" w:cs="Times New Roman"/>
          <w:sz w:val="28"/>
          <w:szCs w:val="28"/>
        </w:rPr>
        <w:t xml:space="preserve"> рабочих </w:t>
      </w:r>
      <w:r w:rsidR="006B1F39" w:rsidRPr="006B1F39">
        <w:rPr>
          <w:rFonts w:ascii="Times New Roman" w:hAnsi="Times New Roman" w:cs="Times New Roman"/>
          <w:sz w:val="28"/>
          <w:szCs w:val="28"/>
        </w:rPr>
        <w:t xml:space="preserve">дней со дня </w:t>
      </w:r>
      <w:r w:rsidR="00640E8A">
        <w:rPr>
          <w:rFonts w:ascii="Times New Roman" w:hAnsi="Times New Roman" w:cs="Times New Roman"/>
          <w:sz w:val="28"/>
          <w:szCs w:val="28"/>
        </w:rPr>
        <w:t xml:space="preserve">утверждения </w:t>
      </w:r>
      <w:r w:rsidR="006B1F39" w:rsidRPr="006B1F39">
        <w:rPr>
          <w:rFonts w:ascii="Times New Roman" w:hAnsi="Times New Roman" w:cs="Times New Roman"/>
          <w:sz w:val="28"/>
          <w:szCs w:val="28"/>
        </w:rPr>
        <w:t xml:space="preserve">изменений в документацию по планировке территории </w:t>
      </w:r>
      <w:r w:rsidR="006B1F39" w:rsidRPr="00D62AD2">
        <w:rPr>
          <w:rFonts w:ascii="Times New Roman" w:hAnsi="Times New Roman" w:cs="Times New Roman"/>
          <w:sz w:val="28"/>
          <w:szCs w:val="28"/>
        </w:rPr>
        <w:t xml:space="preserve">направляет копию </w:t>
      </w:r>
      <w:r w:rsidR="00640E8A" w:rsidRPr="00D62AD2">
        <w:rPr>
          <w:rFonts w:ascii="Times New Roman" w:hAnsi="Times New Roman" w:cs="Times New Roman"/>
          <w:sz w:val="28"/>
          <w:szCs w:val="28"/>
        </w:rPr>
        <w:t>документа об утверждении и материалы документации по планировке территории</w:t>
      </w:r>
      <w:r w:rsidR="006B1F39" w:rsidRPr="00D62AD2">
        <w:rPr>
          <w:rFonts w:ascii="Times New Roman" w:hAnsi="Times New Roman" w:cs="Times New Roman"/>
          <w:sz w:val="28"/>
          <w:szCs w:val="28"/>
        </w:rPr>
        <w:t xml:space="preserve"> </w:t>
      </w:r>
      <w:r w:rsidR="000129C7" w:rsidRPr="00D62AD2">
        <w:rPr>
          <w:rFonts w:ascii="Times New Roman" w:hAnsi="Times New Roman" w:cs="Times New Roman"/>
          <w:sz w:val="28"/>
          <w:szCs w:val="28"/>
        </w:rPr>
        <w:t xml:space="preserve">в орган местного самоуправления </w:t>
      </w:r>
      <w:r w:rsidR="000129C7" w:rsidRPr="00D62AD2">
        <w:rPr>
          <w:rFonts w:ascii="Times New Roman" w:hAnsi="Times New Roman" w:cs="Times New Roman"/>
          <w:sz w:val="28"/>
          <w:szCs w:val="28"/>
        </w:rPr>
        <w:lastRenderedPageBreak/>
        <w:t>муниципального района, уполномоченный на ведение государственной информационной системы обеспечения градостроительной длительности Камчатского края</w:t>
      </w:r>
      <w:r w:rsidR="006B1F39" w:rsidRPr="00D62AD2">
        <w:rPr>
          <w:rFonts w:ascii="Times New Roman" w:hAnsi="Times New Roman" w:cs="Times New Roman"/>
          <w:sz w:val="28"/>
          <w:szCs w:val="28"/>
        </w:rPr>
        <w:t xml:space="preserve">, а также в орган регистрации прав в случае, если изменения внесены в </w:t>
      </w:r>
      <w:r w:rsidR="00640E8A" w:rsidRPr="00D62AD2">
        <w:rPr>
          <w:rFonts w:ascii="Times New Roman" w:hAnsi="Times New Roman" w:cs="Times New Roman"/>
          <w:sz w:val="28"/>
          <w:szCs w:val="28"/>
        </w:rPr>
        <w:t>ПМТ</w:t>
      </w:r>
      <w:r w:rsidR="006B1F39" w:rsidRPr="00D62AD2">
        <w:rPr>
          <w:rFonts w:ascii="Times New Roman" w:hAnsi="Times New Roman" w:cs="Times New Roman"/>
          <w:sz w:val="28"/>
          <w:szCs w:val="28"/>
        </w:rPr>
        <w:t>.</w:t>
      </w:r>
    </w:p>
    <w:p w:rsidR="007F33A1" w:rsidRPr="00D62AD2" w:rsidRDefault="007F33A1">
      <w:pPr>
        <w:pStyle w:val="ConsPlusNormal"/>
        <w:spacing w:before="220"/>
        <w:ind w:firstLine="540"/>
        <w:jc w:val="both"/>
        <w:rPr>
          <w:rFonts w:ascii="Times New Roman" w:hAnsi="Times New Roman" w:cs="Times New Roman"/>
          <w:sz w:val="28"/>
          <w:szCs w:val="28"/>
        </w:rPr>
      </w:pPr>
    </w:p>
    <w:p w:rsidR="006B1F39" w:rsidRPr="006B1F39" w:rsidRDefault="006B1F39" w:rsidP="000A27DD">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7.8. Изменения в документацию по планировке территории отклоняются и направляются на доработку в случаях, если:</w:t>
      </w:r>
    </w:p>
    <w:p w:rsidR="006B1F39" w:rsidRPr="006B1F39" w:rsidRDefault="00640E8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в заявлении о внесении изменений в документацию по планировке территории отсутствует информация, предусмотренная </w:t>
      </w:r>
      <w:r w:rsidR="006B1F39" w:rsidRPr="00EA6012">
        <w:rPr>
          <w:rFonts w:ascii="Times New Roman" w:hAnsi="Times New Roman" w:cs="Times New Roman"/>
          <w:sz w:val="28"/>
          <w:szCs w:val="28"/>
        </w:rPr>
        <w:t xml:space="preserve">пунктом 7.5 </w:t>
      </w:r>
      <w:r w:rsidR="006B1F39" w:rsidRPr="006B1F39">
        <w:rPr>
          <w:rFonts w:ascii="Times New Roman" w:hAnsi="Times New Roman" w:cs="Times New Roman"/>
          <w:sz w:val="28"/>
          <w:szCs w:val="28"/>
        </w:rPr>
        <w:t>настоящего Порядка;</w:t>
      </w:r>
    </w:p>
    <w:p w:rsidR="006B1F39" w:rsidRPr="006B1F39" w:rsidRDefault="00640E8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инициатором не представлены документы, предусмотренные </w:t>
      </w:r>
      <w:r w:rsidR="006B1F39" w:rsidRPr="00EA6012">
        <w:rPr>
          <w:rFonts w:ascii="Times New Roman" w:hAnsi="Times New Roman" w:cs="Times New Roman"/>
          <w:sz w:val="28"/>
          <w:szCs w:val="28"/>
        </w:rPr>
        <w:t xml:space="preserve">пунктом 7.6 </w:t>
      </w:r>
      <w:r w:rsidR="006B1F39" w:rsidRPr="006B1F39">
        <w:rPr>
          <w:rFonts w:ascii="Times New Roman" w:hAnsi="Times New Roman" w:cs="Times New Roman"/>
          <w:sz w:val="28"/>
          <w:szCs w:val="28"/>
        </w:rPr>
        <w:t>настоящего Порядка;</w:t>
      </w:r>
    </w:p>
    <w:p w:rsidR="006B1F39" w:rsidRPr="006B1F39" w:rsidRDefault="00640E8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изменения в документацию по планировке территории не соответствуют требованиям, указанным в </w:t>
      </w:r>
      <w:r w:rsidR="006B1F39" w:rsidRPr="00EA6012">
        <w:rPr>
          <w:rFonts w:ascii="Times New Roman" w:hAnsi="Times New Roman" w:cs="Times New Roman"/>
          <w:sz w:val="28"/>
          <w:szCs w:val="28"/>
        </w:rPr>
        <w:t>части 10 статьи 45</w:t>
      </w:r>
      <w:r w:rsidR="00D62AD2" w:rsidRPr="00D62AD2">
        <w:rPr>
          <w:rFonts w:ascii="Times New Roman" w:hAnsi="Times New Roman" w:cs="Times New Roman"/>
          <w:sz w:val="28"/>
          <w:szCs w:val="28"/>
        </w:rPr>
        <w:t xml:space="preserve"> </w:t>
      </w:r>
      <w:proofErr w:type="spellStart"/>
      <w:r w:rsidR="00D62AD2" w:rsidRPr="006B1F39">
        <w:rPr>
          <w:rFonts w:ascii="Times New Roman" w:hAnsi="Times New Roman" w:cs="Times New Roman"/>
          <w:sz w:val="28"/>
          <w:szCs w:val="28"/>
        </w:rPr>
        <w:t>Гр</w:t>
      </w:r>
      <w:r w:rsidR="00D62AD2">
        <w:rPr>
          <w:rFonts w:ascii="Times New Roman" w:hAnsi="Times New Roman" w:cs="Times New Roman"/>
          <w:sz w:val="28"/>
          <w:szCs w:val="28"/>
        </w:rPr>
        <w:t>К</w:t>
      </w:r>
      <w:proofErr w:type="spellEnd"/>
      <w:r w:rsidR="00D62AD2">
        <w:rPr>
          <w:rFonts w:ascii="Times New Roman" w:hAnsi="Times New Roman" w:cs="Times New Roman"/>
          <w:sz w:val="28"/>
          <w:szCs w:val="28"/>
        </w:rPr>
        <w:t xml:space="preserve"> </w:t>
      </w:r>
      <w:r w:rsidR="00D62AD2" w:rsidRPr="006B1F39">
        <w:rPr>
          <w:rFonts w:ascii="Times New Roman" w:hAnsi="Times New Roman" w:cs="Times New Roman"/>
          <w:sz w:val="28"/>
          <w:szCs w:val="28"/>
        </w:rPr>
        <w:t>РФ</w:t>
      </w:r>
      <w:r w:rsidR="006B1F39" w:rsidRPr="006B1F39">
        <w:rPr>
          <w:rFonts w:ascii="Times New Roman" w:hAnsi="Times New Roman" w:cs="Times New Roman"/>
          <w:sz w:val="28"/>
          <w:szCs w:val="28"/>
        </w:rPr>
        <w:t>.</w:t>
      </w:r>
    </w:p>
    <w:p w:rsidR="006B1F39" w:rsidRPr="006B1F39" w:rsidRDefault="006B1F39">
      <w:pPr>
        <w:pStyle w:val="ConsPlusNormal"/>
        <w:spacing w:before="220"/>
        <w:ind w:firstLine="540"/>
        <w:jc w:val="both"/>
        <w:rPr>
          <w:rFonts w:ascii="Times New Roman" w:hAnsi="Times New Roman" w:cs="Times New Roman"/>
          <w:sz w:val="28"/>
          <w:szCs w:val="28"/>
        </w:rPr>
      </w:pPr>
      <w:bookmarkStart w:id="11" w:name="P259"/>
      <w:bookmarkEnd w:id="11"/>
      <w:r w:rsidRPr="006B1F39">
        <w:rPr>
          <w:rFonts w:ascii="Times New Roman" w:hAnsi="Times New Roman" w:cs="Times New Roman"/>
          <w:sz w:val="28"/>
          <w:szCs w:val="28"/>
        </w:rPr>
        <w:t xml:space="preserve">7.9. Отмена документации по планировке территории осуществляется в случаях, установленных законодательством Российской Федерации. Отмена отдельных частей документации по планировке территории осуществляется в случае принятия органом местного самоуправления </w:t>
      </w:r>
      <w:r w:rsidR="00EA6012" w:rsidRPr="00EA6012">
        <w:rPr>
          <w:rFonts w:ascii="Times New Roman" w:hAnsi="Times New Roman" w:cs="Times New Roman"/>
          <w:i/>
          <w:sz w:val="28"/>
          <w:szCs w:val="28"/>
        </w:rPr>
        <w:t xml:space="preserve">(наименование муниципального образования) </w:t>
      </w:r>
      <w:r w:rsidRPr="006B1F39">
        <w:rPr>
          <w:rFonts w:ascii="Times New Roman" w:hAnsi="Times New Roman" w:cs="Times New Roman"/>
          <w:sz w:val="28"/>
          <w:szCs w:val="28"/>
        </w:rPr>
        <w:t xml:space="preserve">в соответствии с </w:t>
      </w:r>
      <w:r w:rsidRPr="00EA6012">
        <w:rPr>
          <w:rFonts w:ascii="Times New Roman" w:hAnsi="Times New Roman" w:cs="Times New Roman"/>
          <w:sz w:val="28"/>
          <w:szCs w:val="28"/>
        </w:rPr>
        <w:t xml:space="preserve">частью 2 статьи 7 </w:t>
      </w:r>
      <w:r w:rsidRPr="006B1F39">
        <w:rPr>
          <w:rFonts w:ascii="Times New Roman" w:hAnsi="Times New Roman" w:cs="Times New Roman"/>
          <w:sz w:val="28"/>
          <w:szCs w:val="28"/>
        </w:rPr>
        <w:t xml:space="preserve">Федерального закона от 02.08.2019 </w:t>
      </w:r>
      <w:r w:rsidR="00EA6012">
        <w:rPr>
          <w:rFonts w:ascii="Times New Roman" w:hAnsi="Times New Roman" w:cs="Times New Roman"/>
          <w:sz w:val="28"/>
          <w:szCs w:val="28"/>
        </w:rPr>
        <w:t>№</w:t>
      </w:r>
      <w:r w:rsidRPr="006B1F39">
        <w:rPr>
          <w:rFonts w:ascii="Times New Roman" w:hAnsi="Times New Roman" w:cs="Times New Roman"/>
          <w:sz w:val="28"/>
          <w:szCs w:val="28"/>
        </w:rPr>
        <w:t xml:space="preserve"> 283-ФЗ </w:t>
      </w:r>
      <w:r w:rsidR="00EA6012">
        <w:rPr>
          <w:rFonts w:ascii="Times New Roman" w:hAnsi="Times New Roman" w:cs="Times New Roman"/>
          <w:sz w:val="28"/>
          <w:szCs w:val="28"/>
        </w:rPr>
        <w:t>«</w:t>
      </w:r>
      <w:r w:rsidRPr="006B1F39">
        <w:rPr>
          <w:rFonts w:ascii="Times New Roman" w:hAnsi="Times New Roman" w:cs="Times New Roman"/>
          <w:sz w:val="28"/>
          <w:szCs w:val="28"/>
        </w:rPr>
        <w:t>О внесении изменений в Градостроительный кодекс Российской Федерации и отдельные законодательные акты Российской Федерации</w:t>
      </w:r>
      <w:r w:rsidR="00EA6012">
        <w:rPr>
          <w:rFonts w:ascii="Times New Roman" w:hAnsi="Times New Roman" w:cs="Times New Roman"/>
          <w:sz w:val="28"/>
          <w:szCs w:val="28"/>
        </w:rPr>
        <w:t>»</w:t>
      </w:r>
      <w:r w:rsidRPr="006B1F39">
        <w:rPr>
          <w:rFonts w:ascii="Times New Roman" w:hAnsi="Times New Roman" w:cs="Times New Roman"/>
          <w:sz w:val="28"/>
          <w:szCs w:val="28"/>
        </w:rPr>
        <w:t xml:space="preserve">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6B1F39" w:rsidRPr="006B1F39" w:rsidRDefault="006B1F39" w:rsidP="007F33A1">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7.10. В случае, предусмотренном </w:t>
      </w:r>
      <w:r w:rsidRPr="00EA6012">
        <w:rPr>
          <w:rFonts w:ascii="Times New Roman" w:hAnsi="Times New Roman" w:cs="Times New Roman"/>
          <w:sz w:val="28"/>
          <w:szCs w:val="28"/>
        </w:rPr>
        <w:t xml:space="preserve">пунктом 7.9 </w:t>
      </w:r>
      <w:r w:rsidRPr="006B1F39">
        <w:rPr>
          <w:rFonts w:ascii="Times New Roman" w:hAnsi="Times New Roman" w:cs="Times New Roman"/>
          <w:sz w:val="28"/>
          <w:szCs w:val="28"/>
        </w:rPr>
        <w:t xml:space="preserve">настоящего Порядка, орган местного самоуправления, принявший решение об отмене красных линий, которые обозначают границы территорий, занятых линейными объектами и (или) предназначенных для размещения линейных объектов, направляет в </w:t>
      </w:r>
      <w:r w:rsidR="00EA6012" w:rsidRPr="00EA6012">
        <w:rPr>
          <w:rFonts w:ascii="Times New Roman" w:hAnsi="Times New Roman" w:cs="Times New Roman"/>
          <w:i/>
          <w:sz w:val="28"/>
          <w:szCs w:val="28"/>
        </w:rPr>
        <w:t>(</w:t>
      </w:r>
      <w:r w:rsidR="00EA6012">
        <w:rPr>
          <w:rFonts w:ascii="Times New Roman" w:hAnsi="Times New Roman" w:cs="Times New Roman"/>
          <w:i/>
          <w:sz w:val="28"/>
          <w:szCs w:val="28"/>
        </w:rPr>
        <w:t>н</w:t>
      </w:r>
      <w:r w:rsidR="00EA6012" w:rsidRPr="00EA6012">
        <w:rPr>
          <w:rFonts w:ascii="Times New Roman" w:hAnsi="Times New Roman" w:cs="Times New Roman"/>
          <w:i/>
          <w:sz w:val="28"/>
          <w:szCs w:val="28"/>
        </w:rPr>
        <w:t>аименование органа местного самоуправ</w:t>
      </w:r>
      <w:r w:rsidR="00EA6012">
        <w:rPr>
          <w:rFonts w:ascii="Times New Roman" w:hAnsi="Times New Roman" w:cs="Times New Roman"/>
          <w:i/>
          <w:sz w:val="28"/>
          <w:szCs w:val="28"/>
        </w:rPr>
        <w:t>л</w:t>
      </w:r>
      <w:r w:rsidR="00EA6012" w:rsidRPr="00EA6012">
        <w:rPr>
          <w:rFonts w:ascii="Times New Roman" w:hAnsi="Times New Roman" w:cs="Times New Roman"/>
          <w:i/>
          <w:sz w:val="28"/>
          <w:szCs w:val="28"/>
        </w:rPr>
        <w:t>ения)</w:t>
      </w:r>
      <w:r w:rsidR="00EA6012">
        <w:rPr>
          <w:rFonts w:ascii="Times New Roman" w:hAnsi="Times New Roman" w:cs="Times New Roman"/>
          <w:sz w:val="28"/>
          <w:szCs w:val="28"/>
        </w:rPr>
        <w:t xml:space="preserve"> </w:t>
      </w:r>
      <w:r w:rsidRPr="006B1F39">
        <w:rPr>
          <w:rFonts w:ascii="Times New Roman" w:hAnsi="Times New Roman" w:cs="Times New Roman"/>
          <w:sz w:val="28"/>
          <w:szCs w:val="28"/>
        </w:rPr>
        <w:t>уведомление о</w:t>
      </w:r>
      <w:r w:rsidR="00876547">
        <w:rPr>
          <w:rFonts w:ascii="Times New Roman" w:hAnsi="Times New Roman" w:cs="Times New Roman"/>
          <w:sz w:val="28"/>
          <w:szCs w:val="28"/>
        </w:rPr>
        <w:t>б</w:t>
      </w:r>
      <w:r w:rsidRPr="006B1F39">
        <w:rPr>
          <w:rFonts w:ascii="Times New Roman" w:hAnsi="Times New Roman" w:cs="Times New Roman"/>
          <w:sz w:val="28"/>
          <w:szCs w:val="28"/>
        </w:rPr>
        <w:t xml:space="preserve"> отмен</w:t>
      </w:r>
      <w:r w:rsidR="00876547">
        <w:rPr>
          <w:rFonts w:ascii="Times New Roman" w:hAnsi="Times New Roman" w:cs="Times New Roman"/>
          <w:sz w:val="28"/>
          <w:szCs w:val="28"/>
        </w:rPr>
        <w:t>е</w:t>
      </w:r>
      <w:r w:rsidRPr="006B1F39">
        <w:rPr>
          <w:rFonts w:ascii="Times New Roman" w:hAnsi="Times New Roman" w:cs="Times New Roman"/>
          <w:sz w:val="28"/>
          <w:szCs w:val="28"/>
        </w:rPr>
        <w:t xml:space="preserve"> соответствующих отдельных частей документации по планировке территории, в котором указываются:</w:t>
      </w:r>
    </w:p>
    <w:p w:rsidR="006B1F39" w:rsidRPr="006B1F39" w:rsidRDefault="00876547"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реквизиты решения (номер и дата) об утверждении документации по планировке территории, отдельные части которой подлежат отмене;</w:t>
      </w:r>
    </w:p>
    <w:p w:rsidR="006B1F39" w:rsidRPr="006B1F39" w:rsidRDefault="00876547"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часть документации по планировке территории, подлежащая отмене;</w:t>
      </w:r>
    </w:p>
    <w:p w:rsidR="006B1F39" w:rsidRPr="006B1F39" w:rsidRDefault="00876547"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реквизиты (номер и дата) решения органа местного самоуправления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7F33A1" w:rsidRDefault="006B1F39" w:rsidP="007F33A1">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7.11. </w:t>
      </w:r>
      <w:r w:rsidR="00EA6012" w:rsidRPr="00EA6012">
        <w:rPr>
          <w:rFonts w:ascii="Times New Roman" w:hAnsi="Times New Roman" w:cs="Times New Roman"/>
          <w:i/>
          <w:sz w:val="28"/>
          <w:szCs w:val="28"/>
        </w:rPr>
        <w:t>(Наименование органа местного самоуправ</w:t>
      </w:r>
      <w:r w:rsidR="00EA6012">
        <w:rPr>
          <w:rFonts w:ascii="Times New Roman" w:hAnsi="Times New Roman" w:cs="Times New Roman"/>
          <w:i/>
          <w:sz w:val="28"/>
          <w:szCs w:val="28"/>
        </w:rPr>
        <w:t>л</w:t>
      </w:r>
      <w:r w:rsidR="00EA6012" w:rsidRPr="00EA6012">
        <w:rPr>
          <w:rFonts w:ascii="Times New Roman" w:hAnsi="Times New Roman" w:cs="Times New Roman"/>
          <w:i/>
          <w:sz w:val="28"/>
          <w:szCs w:val="28"/>
        </w:rPr>
        <w:t>ения)</w:t>
      </w:r>
      <w:r w:rsidR="00EA6012">
        <w:rPr>
          <w:rFonts w:ascii="Times New Roman" w:hAnsi="Times New Roman" w:cs="Times New Roman"/>
          <w:sz w:val="28"/>
          <w:szCs w:val="28"/>
        </w:rPr>
        <w:t xml:space="preserve"> </w:t>
      </w:r>
      <w:r w:rsidRPr="006B1F39">
        <w:rPr>
          <w:rFonts w:ascii="Times New Roman" w:hAnsi="Times New Roman" w:cs="Times New Roman"/>
          <w:sz w:val="28"/>
          <w:szCs w:val="28"/>
        </w:rPr>
        <w:t xml:space="preserve">в срок не более </w:t>
      </w:r>
      <w:r w:rsidRPr="00DD3AAD">
        <w:rPr>
          <w:rFonts w:ascii="Times New Roman" w:hAnsi="Times New Roman" w:cs="Times New Roman"/>
          <w:sz w:val="28"/>
          <w:szCs w:val="28"/>
        </w:rPr>
        <w:t xml:space="preserve">10 рабочих дней со дня поступления уведомления об отмене </w:t>
      </w:r>
      <w:r w:rsidR="00876547" w:rsidRPr="00DD3AAD">
        <w:rPr>
          <w:rFonts w:ascii="Times New Roman" w:hAnsi="Times New Roman" w:cs="Times New Roman"/>
          <w:sz w:val="28"/>
          <w:szCs w:val="28"/>
        </w:rPr>
        <w:t xml:space="preserve">соответствующих </w:t>
      </w:r>
      <w:r w:rsidR="00876547" w:rsidRPr="006B1F39">
        <w:rPr>
          <w:rFonts w:ascii="Times New Roman" w:hAnsi="Times New Roman" w:cs="Times New Roman"/>
          <w:sz w:val="28"/>
          <w:szCs w:val="28"/>
        </w:rPr>
        <w:t>отдельных частей</w:t>
      </w:r>
      <w:r w:rsidRPr="006B1F39">
        <w:rPr>
          <w:rFonts w:ascii="Times New Roman" w:hAnsi="Times New Roman" w:cs="Times New Roman"/>
          <w:sz w:val="28"/>
          <w:szCs w:val="28"/>
        </w:rPr>
        <w:t xml:space="preserve"> документации по планировке территории подготавливает проект </w:t>
      </w:r>
      <w:r w:rsidR="00876547" w:rsidRPr="00876547">
        <w:rPr>
          <w:rFonts w:ascii="Times New Roman" w:hAnsi="Times New Roman" w:cs="Times New Roman"/>
          <w:i/>
          <w:sz w:val="28"/>
          <w:szCs w:val="28"/>
        </w:rPr>
        <w:t>(</w:t>
      </w:r>
      <w:r w:rsidRPr="00876547">
        <w:rPr>
          <w:rFonts w:ascii="Times New Roman" w:hAnsi="Times New Roman" w:cs="Times New Roman"/>
          <w:i/>
          <w:sz w:val="28"/>
          <w:szCs w:val="28"/>
        </w:rPr>
        <w:t>постановления</w:t>
      </w:r>
      <w:r w:rsidR="00876547" w:rsidRPr="00876547">
        <w:rPr>
          <w:rFonts w:ascii="Times New Roman" w:hAnsi="Times New Roman" w:cs="Times New Roman"/>
          <w:i/>
          <w:sz w:val="28"/>
          <w:szCs w:val="28"/>
        </w:rPr>
        <w:t>, распоряжения, решения)</w:t>
      </w:r>
      <w:r w:rsidRPr="006B1F39">
        <w:rPr>
          <w:rFonts w:ascii="Times New Roman" w:hAnsi="Times New Roman" w:cs="Times New Roman"/>
          <w:sz w:val="28"/>
          <w:szCs w:val="28"/>
        </w:rPr>
        <w:t xml:space="preserve"> администрации </w:t>
      </w:r>
      <w:r w:rsidR="00EA6012" w:rsidRPr="00EA6012">
        <w:rPr>
          <w:rFonts w:ascii="Times New Roman" w:hAnsi="Times New Roman" w:cs="Times New Roman"/>
          <w:i/>
          <w:sz w:val="28"/>
          <w:szCs w:val="28"/>
        </w:rPr>
        <w:t>(наименование муниципального образования)</w:t>
      </w:r>
      <w:r w:rsidR="00EA6012">
        <w:rPr>
          <w:rFonts w:ascii="Times New Roman" w:hAnsi="Times New Roman" w:cs="Times New Roman"/>
          <w:sz w:val="28"/>
          <w:szCs w:val="28"/>
        </w:rPr>
        <w:t xml:space="preserve"> </w:t>
      </w:r>
      <w:r w:rsidRPr="006B1F39">
        <w:rPr>
          <w:rFonts w:ascii="Times New Roman" w:hAnsi="Times New Roman" w:cs="Times New Roman"/>
          <w:sz w:val="28"/>
          <w:szCs w:val="28"/>
        </w:rPr>
        <w:t xml:space="preserve">об отмене отдельных частей </w:t>
      </w:r>
      <w:r w:rsidRPr="006B1F39">
        <w:rPr>
          <w:rFonts w:ascii="Times New Roman" w:hAnsi="Times New Roman" w:cs="Times New Roman"/>
          <w:sz w:val="28"/>
          <w:szCs w:val="28"/>
        </w:rPr>
        <w:lastRenderedPageBreak/>
        <w:t xml:space="preserve">документации по планировке территории, и направляет его главе </w:t>
      </w:r>
      <w:r w:rsidR="00EA6012" w:rsidRPr="00EA6012">
        <w:rPr>
          <w:rFonts w:ascii="Times New Roman" w:hAnsi="Times New Roman" w:cs="Times New Roman"/>
          <w:i/>
          <w:sz w:val="28"/>
          <w:szCs w:val="28"/>
        </w:rPr>
        <w:t>(наименование муниципального образования)</w:t>
      </w:r>
      <w:r w:rsidRPr="006B1F39">
        <w:rPr>
          <w:rFonts w:ascii="Times New Roman" w:hAnsi="Times New Roman" w:cs="Times New Roman"/>
          <w:sz w:val="28"/>
          <w:szCs w:val="28"/>
        </w:rPr>
        <w:t xml:space="preserve"> для подписания</w:t>
      </w:r>
      <w:r w:rsidR="00876547">
        <w:rPr>
          <w:rFonts w:ascii="Times New Roman" w:hAnsi="Times New Roman" w:cs="Times New Roman"/>
          <w:sz w:val="28"/>
          <w:szCs w:val="28"/>
        </w:rPr>
        <w:t>.</w:t>
      </w:r>
    </w:p>
    <w:p w:rsidR="00876547" w:rsidRPr="00876547" w:rsidRDefault="00EA6012" w:rsidP="007F33A1">
      <w:pPr>
        <w:pStyle w:val="ConsPlusNormal"/>
        <w:ind w:firstLine="540"/>
        <w:jc w:val="both"/>
        <w:rPr>
          <w:rFonts w:ascii="Times New Roman" w:hAnsi="Times New Roman" w:cs="Times New Roman"/>
          <w:color w:val="000000" w:themeColor="text1"/>
          <w:sz w:val="28"/>
          <w:szCs w:val="28"/>
        </w:rPr>
      </w:pPr>
      <w:r w:rsidRPr="00EA6012">
        <w:rPr>
          <w:rFonts w:ascii="Times New Roman" w:hAnsi="Times New Roman" w:cs="Times New Roman"/>
          <w:i/>
          <w:sz w:val="28"/>
          <w:szCs w:val="28"/>
        </w:rPr>
        <w:t>(</w:t>
      </w:r>
      <w:r>
        <w:rPr>
          <w:rFonts w:ascii="Times New Roman" w:hAnsi="Times New Roman" w:cs="Times New Roman"/>
          <w:i/>
          <w:sz w:val="28"/>
          <w:szCs w:val="28"/>
        </w:rPr>
        <w:t>Н</w:t>
      </w:r>
      <w:r w:rsidRPr="00EA6012">
        <w:rPr>
          <w:rFonts w:ascii="Times New Roman" w:hAnsi="Times New Roman" w:cs="Times New Roman"/>
          <w:i/>
          <w:sz w:val="28"/>
          <w:szCs w:val="28"/>
        </w:rPr>
        <w:t>аименование органа местного самоуправ</w:t>
      </w:r>
      <w:r>
        <w:rPr>
          <w:rFonts w:ascii="Times New Roman" w:hAnsi="Times New Roman" w:cs="Times New Roman"/>
          <w:i/>
          <w:sz w:val="28"/>
          <w:szCs w:val="28"/>
        </w:rPr>
        <w:t>л</w:t>
      </w:r>
      <w:r w:rsidRPr="00EA6012">
        <w:rPr>
          <w:rFonts w:ascii="Times New Roman" w:hAnsi="Times New Roman" w:cs="Times New Roman"/>
          <w:i/>
          <w:sz w:val="28"/>
          <w:szCs w:val="28"/>
        </w:rPr>
        <w:t>ения)</w:t>
      </w:r>
      <w:r>
        <w:rPr>
          <w:rFonts w:ascii="Times New Roman" w:hAnsi="Times New Roman" w:cs="Times New Roman"/>
          <w:i/>
          <w:sz w:val="28"/>
          <w:szCs w:val="28"/>
        </w:rPr>
        <w:t xml:space="preserve"> </w:t>
      </w:r>
      <w:r w:rsidR="006B1F39" w:rsidRPr="006B1F39">
        <w:rPr>
          <w:rFonts w:ascii="Times New Roman" w:hAnsi="Times New Roman" w:cs="Times New Roman"/>
          <w:sz w:val="28"/>
          <w:szCs w:val="28"/>
        </w:rPr>
        <w:t xml:space="preserve">в течение </w:t>
      </w:r>
      <w:r w:rsidRPr="00DD3AAD">
        <w:rPr>
          <w:rFonts w:ascii="Times New Roman" w:hAnsi="Times New Roman" w:cs="Times New Roman"/>
          <w:sz w:val="28"/>
          <w:szCs w:val="28"/>
        </w:rPr>
        <w:t>5</w:t>
      </w:r>
      <w:r w:rsidR="006B1F39" w:rsidRPr="00DD3AAD">
        <w:rPr>
          <w:rFonts w:ascii="Times New Roman" w:hAnsi="Times New Roman" w:cs="Times New Roman"/>
          <w:sz w:val="28"/>
          <w:szCs w:val="28"/>
        </w:rPr>
        <w:t xml:space="preserve"> рабочих дней со дня </w:t>
      </w:r>
      <w:r w:rsidR="00876547" w:rsidRPr="00DD3AAD">
        <w:rPr>
          <w:rFonts w:ascii="Times New Roman" w:hAnsi="Times New Roman" w:cs="Times New Roman"/>
          <w:sz w:val="28"/>
          <w:szCs w:val="28"/>
        </w:rPr>
        <w:t xml:space="preserve">утверждения </w:t>
      </w:r>
      <w:r w:rsidR="006B1F39" w:rsidRPr="00DD3AAD">
        <w:rPr>
          <w:rFonts w:ascii="Times New Roman" w:hAnsi="Times New Roman" w:cs="Times New Roman"/>
          <w:sz w:val="28"/>
          <w:szCs w:val="28"/>
        </w:rPr>
        <w:t>отмен</w:t>
      </w:r>
      <w:r w:rsidR="00876547" w:rsidRPr="00DD3AAD">
        <w:rPr>
          <w:rFonts w:ascii="Times New Roman" w:hAnsi="Times New Roman" w:cs="Times New Roman"/>
          <w:sz w:val="28"/>
          <w:szCs w:val="28"/>
        </w:rPr>
        <w:t>ы</w:t>
      </w:r>
      <w:r w:rsidR="006B1F39" w:rsidRPr="00DD3AAD">
        <w:rPr>
          <w:rFonts w:ascii="Times New Roman" w:hAnsi="Times New Roman" w:cs="Times New Roman"/>
          <w:sz w:val="28"/>
          <w:szCs w:val="28"/>
        </w:rPr>
        <w:t xml:space="preserve"> </w:t>
      </w:r>
      <w:r w:rsidR="00876547" w:rsidRPr="00DD3AAD">
        <w:rPr>
          <w:rFonts w:ascii="Times New Roman" w:hAnsi="Times New Roman" w:cs="Times New Roman"/>
          <w:sz w:val="28"/>
          <w:szCs w:val="28"/>
        </w:rPr>
        <w:t xml:space="preserve">соответствующих отдельных частей </w:t>
      </w:r>
      <w:r w:rsidR="006B1F39" w:rsidRPr="00DD3AAD">
        <w:rPr>
          <w:rFonts w:ascii="Times New Roman" w:hAnsi="Times New Roman" w:cs="Times New Roman"/>
          <w:sz w:val="28"/>
          <w:szCs w:val="28"/>
        </w:rPr>
        <w:t xml:space="preserve">документации по планировке территории направляет </w:t>
      </w:r>
      <w:r w:rsidR="00876547" w:rsidRPr="00DD3AAD">
        <w:rPr>
          <w:rFonts w:ascii="Times New Roman" w:hAnsi="Times New Roman" w:cs="Times New Roman"/>
          <w:sz w:val="28"/>
          <w:szCs w:val="28"/>
        </w:rPr>
        <w:t xml:space="preserve">копию документа </w:t>
      </w:r>
      <w:r w:rsidR="00876547" w:rsidRPr="00876547">
        <w:rPr>
          <w:rFonts w:ascii="Times New Roman" w:hAnsi="Times New Roman" w:cs="Times New Roman"/>
          <w:color w:val="000000" w:themeColor="text1"/>
          <w:sz w:val="28"/>
          <w:szCs w:val="28"/>
        </w:rPr>
        <w:t xml:space="preserve">об утверждении и часть документации по планировке территории, подлежащей отмене </w:t>
      </w:r>
      <w:r w:rsidR="006B1F39" w:rsidRPr="00876547">
        <w:rPr>
          <w:rFonts w:ascii="Times New Roman" w:hAnsi="Times New Roman" w:cs="Times New Roman"/>
          <w:color w:val="000000" w:themeColor="text1"/>
          <w:sz w:val="28"/>
          <w:szCs w:val="28"/>
        </w:rPr>
        <w:t xml:space="preserve">в </w:t>
      </w:r>
      <w:r w:rsidR="000129C7" w:rsidRPr="00876547">
        <w:rPr>
          <w:rFonts w:ascii="Times New Roman" w:hAnsi="Times New Roman" w:cs="Times New Roman"/>
          <w:color w:val="000000" w:themeColor="text1"/>
          <w:sz w:val="28"/>
          <w:szCs w:val="28"/>
        </w:rPr>
        <w:t>орган местного самоуправления муниципального района, уполномоченный на ведение государственной информационной системы обеспечения градостроительной длительности Камчатского края</w:t>
      </w:r>
      <w:r w:rsidR="00876547" w:rsidRPr="00876547">
        <w:rPr>
          <w:rFonts w:ascii="Times New Roman" w:hAnsi="Times New Roman" w:cs="Times New Roman"/>
          <w:color w:val="000000" w:themeColor="text1"/>
          <w:sz w:val="28"/>
          <w:szCs w:val="28"/>
        </w:rPr>
        <w:t>.</w:t>
      </w:r>
    </w:p>
    <w:p w:rsidR="006B1F39" w:rsidRPr="006B1F39" w:rsidRDefault="006B1F39" w:rsidP="007F33A1">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7.12. Признание отдельных частей документации по планировке территории не подлежащими применению осуществляется в случае:</w:t>
      </w:r>
    </w:p>
    <w:p w:rsidR="006B1F39" w:rsidRPr="006B1F39" w:rsidRDefault="00876547" w:rsidP="007F33A1">
      <w:pPr>
        <w:pStyle w:val="ConsPlusNormal"/>
        <w:ind w:firstLine="540"/>
        <w:jc w:val="both"/>
        <w:rPr>
          <w:rFonts w:ascii="Times New Roman" w:hAnsi="Times New Roman" w:cs="Times New Roman"/>
          <w:sz w:val="28"/>
          <w:szCs w:val="28"/>
        </w:rPr>
      </w:pPr>
      <w:bookmarkStart w:id="12" w:name="P267"/>
      <w:bookmarkEnd w:id="12"/>
      <w:r>
        <w:rPr>
          <w:rFonts w:ascii="Times New Roman" w:hAnsi="Times New Roman" w:cs="Times New Roman"/>
          <w:sz w:val="28"/>
          <w:szCs w:val="28"/>
        </w:rPr>
        <w:t>-</w:t>
      </w:r>
      <w:r w:rsidR="006B1F39" w:rsidRPr="006B1F39">
        <w:rPr>
          <w:rFonts w:ascii="Times New Roman" w:hAnsi="Times New Roman" w:cs="Times New Roman"/>
          <w:sz w:val="28"/>
          <w:szCs w:val="28"/>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6B1F39" w:rsidRPr="006B1F39" w:rsidRDefault="00876547" w:rsidP="007F33A1">
      <w:pPr>
        <w:pStyle w:val="ConsPlusNormal"/>
        <w:ind w:firstLine="540"/>
        <w:jc w:val="both"/>
        <w:rPr>
          <w:rFonts w:ascii="Times New Roman" w:hAnsi="Times New Roman" w:cs="Times New Roman"/>
          <w:sz w:val="28"/>
          <w:szCs w:val="28"/>
        </w:rPr>
      </w:pPr>
      <w:bookmarkStart w:id="13" w:name="P268"/>
      <w:bookmarkEnd w:id="13"/>
      <w:r>
        <w:rPr>
          <w:rFonts w:ascii="Times New Roman" w:hAnsi="Times New Roman" w:cs="Times New Roman"/>
          <w:sz w:val="28"/>
          <w:szCs w:val="28"/>
        </w:rPr>
        <w:t>-</w:t>
      </w:r>
      <w:r w:rsidR="006B1F39" w:rsidRPr="006B1F39">
        <w:rPr>
          <w:rFonts w:ascii="Times New Roman" w:hAnsi="Times New Roman" w:cs="Times New Roman"/>
          <w:sz w:val="28"/>
          <w:szCs w:val="28"/>
        </w:rPr>
        <w:t xml:space="preserve"> если </w:t>
      </w:r>
      <w:r>
        <w:rPr>
          <w:rFonts w:ascii="Times New Roman" w:hAnsi="Times New Roman" w:cs="Times New Roman"/>
          <w:sz w:val="28"/>
          <w:szCs w:val="28"/>
        </w:rPr>
        <w:t>ППТ</w:t>
      </w:r>
      <w:r w:rsidR="006B1F39" w:rsidRPr="006B1F39">
        <w:rPr>
          <w:rFonts w:ascii="Times New Roman" w:hAnsi="Times New Roman" w:cs="Times New Roman"/>
          <w:sz w:val="28"/>
          <w:szCs w:val="28"/>
        </w:rPr>
        <w:t xml:space="preserve">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w:t>
      </w:r>
      <w:r w:rsidR="006B1F39" w:rsidRPr="00DD3AAD">
        <w:rPr>
          <w:rFonts w:ascii="Times New Roman" w:hAnsi="Times New Roman" w:cs="Times New Roman"/>
          <w:sz w:val="28"/>
          <w:szCs w:val="28"/>
        </w:rPr>
        <w:t xml:space="preserve">течение 6 лет со дня утверждения </w:t>
      </w:r>
      <w:r w:rsidR="006B1F39" w:rsidRPr="006B1F39">
        <w:rPr>
          <w:rFonts w:ascii="Times New Roman" w:hAnsi="Times New Roman" w:cs="Times New Roman"/>
          <w:sz w:val="28"/>
          <w:szCs w:val="28"/>
        </w:rPr>
        <w:t xml:space="preserve">данного </w:t>
      </w:r>
      <w:r w:rsidR="005C4D0A">
        <w:rPr>
          <w:rFonts w:ascii="Times New Roman" w:hAnsi="Times New Roman" w:cs="Times New Roman"/>
          <w:sz w:val="28"/>
          <w:szCs w:val="28"/>
        </w:rPr>
        <w:t>ППТ</w:t>
      </w:r>
      <w:r w:rsidR="006B1F39" w:rsidRPr="006B1F39">
        <w:rPr>
          <w:rFonts w:ascii="Times New Roman" w:hAnsi="Times New Roman" w:cs="Times New Roman"/>
          <w:sz w:val="28"/>
          <w:szCs w:val="28"/>
        </w:rPr>
        <w:t xml:space="preserve"> не принято решение об изъятии таких земельных участков для государственных или муниципальных нужд;</w:t>
      </w:r>
    </w:p>
    <w:p w:rsidR="006B1F39" w:rsidRDefault="005C4D0A" w:rsidP="007F33A1">
      <w:pPr>
        <w:pStyle w:val="ConsPlusNormal"/>
        <w:ind w:firstLine="540"/>
        <w:jc w:val="both"/>
        <w:rPr>
          <w:rFonts w:ascii="Times New Roman" w:hAnsi="Times New Roman" w:cs="Times New Roman"/>
          <w:sz w:val="28"/>
          <w:szCs w:val="28"/>
        </w:rPr>
      </w:pPr>
      <w:bookmarkStart w:id="14" w:name="P269"/>
      <w:bookmarkEnd w:id="14"/>
      <w:r>
        <w:rPr>
          <w:rFonts w:ascii="Times New Roman" w:hAnsi="Times New Roman" w:cs="Times New Roman"/>
          <w:sz w:val="28"/>
          <w:szCs w:val="28"/>
        </w:rPr>
        <w:t>-</w:t>
      </w:r>
      <w:r w:rsidR="006B1F39" w:rsidRPr="006B1F39">
        <w:rPr>
          <w:rFonts w:ascii="Times New Roman" w:hAnsi="Times New Roman" w:cs="Times New Roman"/>
          <w:sz w:val="28"/>
          <w:szCs w:val="28"/>
        </w:rPr>
        <w:t xml:space="preserve"> обращения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о признании отдельных частей документации по планировке территории не подлежащими применению в связи с планируемым строительством объектов в границах территории, в отношении которой утверждена такая документация.</w:t>
      </w:r>
    </w:p>
    <w:p w:rsidR="007F33A1" w:rsidRPr="006B1F39" w:rsidRDefault="007F33A1" w:rsidP="007F33A1">
      <w:pPr>
        <w:pStyle w:val="ConsPlusNormal"/>
        <w:ind w:firstLine="540"/>
        <w:jc w:val="both"/>
        <w:rPr>
          <w:rFonts w:ascii="Times New Roman" w:hAnsi="Times New Roman" w:cs="Times New Roman"/>
          <w:sz w:val="28"/>
          <w:szCs w:val="28"/>
        </w:rPr>
      </w:pPr>
    </w:p>
    <w:p w:rsidR="006B1F39" w:rsidRPr="006B1F39" w:rsidRDefault="006B1F39" w:rsidP="007F33A1">
      <w:pPr>
        <w:pStyle w:val="ConsPlusNormal"/>
        <w:ind w:firstLine="540"/>
        <w:jc w:val="both"/>
        <w:rPr>
          <w:rFonts w:ascii="Times New Roman" w:hAnsi="Times New Roman" w:cs="Times New Roman"/>
          <w:sz w:val="28"/>
          <w:szCs w:val="28"/>
        </w:rPr>
      </w:pPr>
      <w:bookmarkStart w:id="15" w:name="P270"/>
      <w:bookmarkEnd w:id="15"/>
      <w:r w:rsidRPr="006B1F39">
        <w:rPr>
          <w:rFonts w:ascii="Times New Roman" w:hAnsi="Times New Roman" w:cs="Times New Roman"/>
          <w:sz w:val="28"/>
          <w:szCs w:val="28"/>
        </w:rPr>
        <w:t xml:space="preserve">7.13. В случае, предусмотренном </w:t>
      </w:r>
      <w:r w:rsidR="005C4D0A">
        <w:rPr>
          <w:rFonts w:ascii="Times New Roman" w:hAnsi="Times New Roman" w:cs="Times New Roman"/>
          <w:sz w:val="28"/>
          <w:szCs w:val="28"/>
        </w:rPr>
        <w:t>абзацем 2 п</w:t>
      </w:r>
      <w:r w:rsidR="005C4D0A" w:rsidRPr="00EA6012">
        <w:rPr>
          <w:rFonts w:ascii="Times New Roman" w:hAnsi="Times New Roman" w:cs="Times New Roman"/>
          <w:sz w:val="28"/>
          <w:szCs w:val="28"/>
        </w:rPr>
        <w:t>ункт</w:t>
      </w:r>
      <w:r w:rsidR="005C4D0A">
        <w:rPr>
          <w:rFonts w:ascii="Times New Roman" w:hAnsi="Times New Roman" w:cs="Times New Roman"/>
          <w:sz w:val="28"/>
          <w:szCs w:val="28"/>
        </w:rPr>
        <w:t>а</w:t>
      </w:r>
      <w:r w:rsidR="005C4D0A" w:rsidRPr="00EA6012">
        <w:rPr>
          <w:rFonts w:ascii="Times New Roman" w:hAnsi="Times New Roman" w:cs="Times New Roman"/>
          <w:sz w:val="28"/>
          <w:szCs w:val="28"/>
        </w:rPr>
        <w:t xml:space="preserve"> 7.12 </w:t>
      </w:r>
      <w:r w:rsidRPr="006B1F39">
        <w:rPr>
          <w:rFonts w:ascii="Times New Roman" w:hAnsi="Times New Roman" w:cs="Times New Roman"/>
          <w:sz w:val="28"/>
          <w:szCs w:val="28"/>
        </w:rPr>
        <w:t xml:space="preserve">настоящего Порядка, инициатор направляет в </w:t>
      </w:r>
      <w:r w:rsidR="00EA6012" w:rsidRPr="00EA6012">
        <w:rPr>
          <w:rFonts w:ascii="Times New Roman" w:hAnsi="Times New Roman" w:cs="Times New Roman"/>
          <w:i/>
          <w:sz w:val="28"/>
          <w:szCs w:val="28"/>
        </w:rPr>
        <w:t>(</w:t>
      </w:r>
      <w:r w:rsidR="00EA6012">
        <w:rPr>
          <w:rFonts w:ascii="Times New Roman" w:hAnsi="Times New Roman" w:cs="Times New Roman"/>
          <w:i/>
          <w:sz w:val="28"/>
          <w:szCs w:val="28"/>
        </w:rPr>
        <w:t>н</w:t>
      </w:r>
      <w:r w:rsidR="00EA6012" w:rsidRPr="00EA6012">
        <w:rPr>
          <w:rFonts w:ascii="Times New Roman" w:hAnsi="Times New Roman" w:cs="Times New Roman"/>
          <w:i/>
          <w:sz w:val="28"/>
          <w:szCs w:val="28"/>
        </w:rPr>
        <w:t>аименование органа местного самоуправ</w:t>
      </w:r>
      <w:r w:rsidR="00EA6012">
        <w:rPr>
          <w:rFonts w:ascii="Times New Roman" w:hAnsi="Times New Roman" w:cs="Times New Roman"/>
          <w:i/>
          <w:sz w:val="28"/>
          <w:szCs w:val="28"/>
        </w:rPr>
        <w:t>л</w:t>
      </w:r>
      <w:r w:rsidR="00EA6012" w:rsidRPr="00EA6012">
        <w:rPr>
          <w:rFonts w:ascii="Times New Roman" w:hAnsi="Times New Roman" w:cs="Times New Roman"/>
          <w:i/>
          <w:sz w:val="28"/>
          <w:szCs w:val="28"/>
        </w:rPr>
        <w:t>ения)</w:t>
      </w:r>
      <w:r w:rsidR="00EA6012">
        <w:rPr>
          <w:rFonts w:ascii="Times New Roman" w:hAnsi="Times New Roman" w:cs="Times New Roman"/>
          <w:i/>
          <w:sz w:val="28"/>
          <w:szCs w:val="28"/>
        </w:rPr>
        <w:t xml:space="preserve"> </w:t>
      </w:r>
      <w:r w:rsidRPr="006B1F39">
        <w:rPr>
          <w:rFonts w:ascii="Times New Roman" w:hAnsi="Times New Roman" w:cs="Times New Roman"/>
          <w:sz w:val="28"/>
          <w:szCs w:val="28"/>
        </w:rPr>
        <w:t>обращение о признании отдельных частей проекта планировки территории не подлежащими применению, в котором указываются:</w:t>
      </w:r>
    </w:p>
    <w:p w:rsidR="006B1F39" w:rsidRPr="006B1F39" w:rsidRDefault="005C4D0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6B1F39" w:rsidRPr="006B1F39" w:rsidRDefault="005C4D0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реквизиты решения (номер и дата) об утверждении </w:t>
      </w:r>
      <w:r>
        <w:rPr>
          <w:rFonts w:ascii="Times New Roman" w:hAnsi="Times New Roman" w:cs="Times New Roman"/>
          <w:sz w:val="28"/>
          <w:szCs w:val="28"/>
        </w:rPr>
        <w:t>ППТ</w:t>
      </w:r>
      <w:r w:rsidR="006B1F39" w:rsidRPr="006B1F39">
        <w:rPr>
          <w:rFonts w:ascii="Times New Roman" w:hAnsi="Times New Roman" w:cs="Times New Roman"/>
          <w:sz w:val="28"/>
          <w:szCs w:val="28"/>
        </w:rPr>
        <w:t>, которым предусмотрена реконструкция существующих линейного объекта или линейных объектов, размещенных на основании такого проекта;</w:t>
      </w:r>
    </w:p>
    <w:p w:rsidR="006B1F39" w:rsidRPr="006B1F39" w:rsidRDefault="005C4D0A" w:rsidP="000A27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перечень отдельных частей проекта планировки территории, </w:t>
      </w:r>
      <w:r w:rsidR="006B1F39" w:rsidRPr="006B1F39">
        <w:rPr>
          <w:rFonts w:ascii="Times New Roman" w:hAnsi="Times New Roman" w:cs="Times New Roman"/>
          <w:sz w:val="28"/>
          <w:szCs w:val="28"/>
        </w:rPr>
        <w:lastRenderedPageBreak/>
        <w:t>признаваемых не подлежащими применению;</w:t>
      </w:r>
    </w:p>
    <w:p w:rsidR="007F33A1" w:rsidRDefault="005C4D0A"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r w:rsidRPr="006B1F39">
        <w:rPr>
          <w:rFonts w:ascii="Times New Roman" w:hAnsi="Times New Roman" w:cs="Times New Roman"/>
          <w:sz w:val="28"/>
          <w:szCs w:val="28"/>
        </w:rPr>
        <w:t>обоснование</w:t>
      </w:r>
      <w:r w:rsidR="006B1F39" w:rsidRPr="006B1F39">
        <w:rPr>
          <w:rFonts w:ascii="Times New Roman" w:hAnsi="Times New Roman" w:cs="Times New Roman"/>
          <w:sz w:val="28"/>
          <w:szCs w:val="28"/>
        </w:rPr>
        <w:t xml:space="preserve"> признания отдельных частей проекта планировки территории не подлежащими применению.</w:t>
      </w:r>
    </w:p>
    <w:p w:rsidR="006B1F39" w:rsidRPr="006B1F39" w:rsidRDefault="006B1F39" w:rsidP="007F33A1">
      <w:pPr>
        <w:pStyle w:val="ConsPlusNormal"/>
        <w:ind w:firstLine="540"/>
        <w:jc w:val="both"/>
        <w:rPr>
          <w:rFonts w:ascii="Times New Roman" w:hAnsi="Times New Roman" w:cs="Times New Roman"/>
          <w:sz w:val="28"/>
          <w:szCs w:val="28"/>
        </w:rPr>
      </w:pPr>
      <w:r w:rsidRPr="006B1F39">
        <w:rPr>
          <w:rFonts w:ascii="Times New Roman" w:hAnsi="Times New Roman" w:cs="Times New Roman"/>
          <w:sz w:val="28"/>
          <w:szCs w:val="28"/>
        </w:rPr>
        <w:t>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
    <w:p w:rsidR="006B1F39" w:rsidRPr="006B1F39" w:rsidRDefault="006B1F39" w:rsidP="007F33A1">
      <w:pPr>
        <w:pStyle w:val="ConsPlusNormal"/>
        <w:ind w:firstLine="540"/>
        <w:jc w:val="both"/>
        <w:rPr>
          <w:rFonts w:ascii="Times New Roman" w:hAnsi="Times New Roman" w:cs="Times New Roman"/>
          <w:sz w:val="28"/>
          <w:szCs w:val="28"/>
        </w:rPr>
      </w:pPr>
      <w:bookmarkStart w:id="16" w:name="P276"/>
      <w:bookmarkEnd w:id="16"/>
      <w:r w:rsidRPr="006B1F39">
        <w:rPr>
          <w:rFonts w:ascii="Times New Roman" w:hAnsi="Times New Roman" w:cs="Times New Roman"/>
          <w:sz w:val="28"/>
          <w:szCs w:val="28"/>
        </w:rPr>
        <w:t xml:space="preserve">7.14. В случае, предусмотренном </w:t>
      </w:r>
      <w:r w:rsidR="005C4D0A">
        <w:rPr>
          <w:rFonts w:ascii="Times New Roman" w:hAnsi="Times New Roman" w:cs="Times New Roman"/>
          <w:sz w:val="28"/>
          <w:szCs w:val="28"/>
        </w:rPr>
        <w:t xml:space="preserve">абзацем </w:t>
      </w:r>
      <w:r w:rsidR="00772C33">
        <w:rPr>
          <w:rFonts w:ascii="Times New Roman" w:hAnsi="Times New Roman" w:cs="Times New Roman"/>
          <w:sz w:val="28"/>
          <w:szCs w:val="28"/>
        </w:rPr>
        <w:t>3</w:t>
      </w:r>
      <w:r w:rsidR="005C4D0A">
        <w:rPr>
          <w:rFonts w:ascii="Times New Roman" w:hAnsi="Times New Roman" w:cs="Times New Roman"/>
          <w:sz w:val="28"/>
          <w:szCs w:val="28"/>
        </w:rPr>
        <w:t xml:space="preserve"> п</w:t>
      </w:r>
      <w:r w:rsidRPr="00EA6012">
        <w:rPr>
          <w:rFonts w:ascii="Times New Roman" w:hAnsi="Times New Roman" w:cs="Times New Roman"/>
          <w:sz w:val="28"/>
          <w:szCs w:val="28"/>
        </w:rPr>
        <w:t>ункт</w:t>
      </w:r>
      <w:r w:rsidR="005C4D0A">
        <w:rPr>
          <w:rFonts w:ascii="Times New Roman" w:hAnsi="Times New Roman" w:cs="Times New Roman"/>
          <w:sz w:val="28"/>
          <w:szCs w:val="28"/>
        </w:rPr>
        <w:t>а</w:t>
      </w:r>
      <w:r w:rsidRPr="00EA6012">
        <w:rPr>
          <w:rFonts w:ascii="Times New Roman" w:hAnsi="Times New Roman" w:cs="Times New Roman"/>
          <w:sz w:val="28"/>
          <w:szCs w:val="28"/>
        </w:rPr>
        <w:t xml:space="preserve"> 7.12 </w:t>
      </w:r>
      <w:r w:rsidRPr="006B1F39">
        <w:rPr>
          <w:rFonts w:ascii="Times New Roman" w:hAnsi="Times New Roman" w:cs="Times New Roman"/>
          <w:sz w:val="28"/>
          <w:szCs w:val="28"/>
        </w:rPr>
        <w:t xml:space="preserve">настоящего Порядка, физическое или юридическое лицо, орган государственной власти, орган местного самоуправления, которым принадлежит либо которым предоставлен земельный участок, на котором </w:t>
      </w:r>
      <w:r w:rsidR="00772C33">
        <w:rPr>
          <w:rFonts w:ascii="Times New Roman" w:hAnsi="Times New Roman" w:cs="Times New Roman"/>
          <w:sz w:val="28"/>
          <w:szCs w:val="28"/>
        </w:rPr>
        <w:t xml:space="preserve">ППТ </w:t>
      </w:r>
      <w:r w:rsidRPr="006B1F39">
        <w:rPr>
          <w:rFonts w:ascii="Times New Roman" w:hAnsi="Times New Roman" w:cs="Times New Roman"/>
          <w:sz w:val="28"/>
          <w:szCs w:val="28"/>
        </w:rPr>
        <w:t xml:space="preserve">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направляют в </w:t>
      </w:r>
      <w:r w:rsidR="00EA6012" w:rsidRPr="00EA6012">
        <w:rPr>
          <w:rFonts w:ascii="Times New Roman" w:hAnsi="Times New Roman" w:cs="Times New Roman"/>
          <w:i/>
          <w:sz w:val="28"/>
          <w:szCs w:val="28"/>
        </w:rPr>
        <w:t>(</w:t>
      </w:r>
      <w:r w:rsidR="00EA6012">
        <w:rPr>
          <w:rFonts w:ascii="Times New Roman" w:hAnsi="Times New Roman" w:cs="Times New Roman"/>
          <w:i/>
          <w:sz w:val="28"/>
          <w:szCs w:val="28"/>
        </w:rPr>
        <w:t>н</w:t>
      </w:r>
      <w:r w:rsidR="00EA6012" w:rsidRPr="00EA6012">
        <w:rPr>
          <w:rFonts w:ascii="Times New Roman" w:hAnsi="Times New Roman" w:cs="Times New Roman"/>
          <w:i/>
          <w:sz w:val="28"/>
          <w:szCs w:val="28"/>
        </w:rPr>
        <w:t>аименование органа местного самоуправ</w:t>
      </w:r>
      <w:r w:rsidR="00EA6012">
        <w:rPr>
          <w:rFonts w:ascii="Times New Roman" w:hAnsi="Times New Roman" w:cs="Times New Roman"/>
          <w:i/>
          <w:sz w:val="28"/>
          <w:szCs w:val="28"/>
        </w:rPr>
        <w:t>л</w:t>
      </w:r>
      <w:r w:rsidR="00EA6012" w:rsidRPr="00EA6012">
        <w:rPr>
          <w:rFonts w:ascii="Times New Roman" w:hAnsi="Times New Roman" w:cs="Times New Roman"/>
          <w:i/>
          <w:sz w:val="28"/>
          <w:szCs w:val="28"/>
        </w:rPr>
        <w:t>ения)</w:t>
      </w:r>
      <w:r w:rsidR="00EA6012">
        <w:rPr>
          <w:rFonts w:ascii="Times New Roman" w:hAnsi="Times New Roman" w:cs="Times New Roman"/>
          <w:i/>
          <w:sz w:val="28"/>
          <w:szCs w:val="28"/>
        </w:rPr>
        <w:t xml:space="preserve"> </w:t>
      </w:r>
      <w:r w:rsidRPr="006B1F39">
        <w:rPr>
          <w:rFonts w:ascii="Times New Roman" w:hAnsi="Times New Roman" w:cs="Times New Roman"/>
          <w:sz w:val="28"/>
          <w:szCs w:val="28"/>
        </w:rPr>
        <w:t xml:space="preserve">обращение о признании отдельных частей </w:t>
      </w:r>
      <w:r w:rsidR="00772C33">
        <w:rPr>
          <w:rFonts w:ascii="Times New Roman" w:hAnsi="Times New Roman" w:cs="Times New Roman"/>
          <w:sz w:val="28"/>
          <w:szCs w:val="28"/>
        </w:rPr>
        <w:t xml:space="preserve">ППТ </w:t>
      </w:r>
      <w:r w:rsidRPr="006B1F39">
        <w:rPr>
          <w:rFonts w:ascii="Times New Roman" w:hAnsi="Times New Roman" w:cs="Times New Roman"/>
          <w:sz w:val="28"/>
          <w:szCs w:val="28"/>
        </w:rPr>
        <w:t>не подлежащими применению. В указанном обращении указывается следующая информация:</w:t>
      </w:r>
    </w:p>
    <w:p w:rsidR="006B1F39" w:rsidRPr="006B1F39" w:rsidRDefault="00772C33"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p>
    <w:p w:rsidR="006B1F39" w:rsidRPr="006B1F39" w:rsidRDefault="00772C33"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6B1F39" w:rsidRPr="006B1F39" w:rsidRDefault="00772C33"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w:t>
      </w:r>
      <w:r w:rsidRPr="006B1F39">
        <w:rPr>
          <w:rFonts w:ascii="Times New Roman" w:hAnsi="Times New Roman" w:cs="Times New Roman"/>
          <w:sz w:val="28"/>
          <w:szCs w:val="28"/>
        </w:rPr>
        <w:t>обоснование</w:t>
      </w:r>
      <w:r w:rsidR="006B1F39" w:rsidRPr="006B1F39">
        <w:rPr>
          <w:rFonts w:ascii="Times New Roman" w:hAnsi="Times New Roman" w:cs="Times New Roman"/>
          <w:sz w:val="28"/>
          <w:szCs w:val="28"/>
        </w:rPr>
        <w:t xml:space="preserve"> признания отдельных частей проекта планировки территории не подлежащими применению.</w:t>
      </w:r>
    </w:p>
    <w:p w:rsidR="006B1F39" w:rsidRPr="006B1F39" w:rsidRDefault="006B1F39" w:rsidP="007F33A1">
      <w:pPr>
        <w:pStyle w:val="ConsPlusNormal"/>
        <w:ind w:firstLine="540"/>
        <w:jc w:val="both"/>
        <w:rPr>
          <w:rFonts w:ascii="Times New Roman" w:hAnsi="Times New Roman" w:cs="Times New Roman"/>
          <w:sz w:val="28"/>
          <w:szCs w:val="28"/>
        </w:rPr>
      </w:pPr>
      <w:bookmarkStart w:id="17" w:name="P280"/>
      <w:bookmarkEnd w:id="17"/>
      <w:r w:rsidRPr="006B1F39">
        <w:rPr>
          <w:rFonts w:ascii="Times New Roman" w:hAnsi="Times New Roman" w:cs="Times New Roman"/>
          <w:sz w:val="28"/>
          <w:szCs w:val="28"/>
        </w:rPr>
        <w:t xml:space="preserve">7.15. В случае, предусмотренном </w:t>
      </w:r>
      <w:r w:rsidR="00772C33">
        <w:rPr>
          <w:rFonts w:ascii="Times New Roman" w:hAnsi="Times New Roman" w:cs="Times New Roman"/>
          <w:sz w:val="28"/>
          <w:szCs w:val="28"/>
        </w:rPr>
        <w:t>абзацем 4 п</w:t>
      </w:r>
      <w:r w:rsidR="00772C33" w:rsidRPr="00EA6012">
        <w:rPr>
          <w:rFonts w:ascii="Times New Roman" w:hAnsi="Times New Roman" w:cs="Times New Roman"/>
          <w:sz w:val="28"/>
          <w:szCs w:val="28"/>
        </w:rPr>
        <w:t>ункт</w:t>
      </w:r>
      <w:r w:rsidR="00772C33">
        <w:rPr>
          <w:rFonts w:ascii="Times New Roman" w:hAnsi="Times New Roman" w:cs="Times New Roman"/>
          <w:sz w:val="28"/>
          <w:szCs w:val="28"/>
        </w:rPr>
        <w:t>а</w:t>
      </w:r>
      <w:r w:rsidR="00772C33" w:rsidRPr="00EA6012">
        <w:rPr>
          <w:rFonts w:ascii="Times New Roman" w:hAnsi="Times New Roman" w:cs="Times New Roman"/>
          <w:sz w:val="28"/>
          <w:szCs w:val="28"/>
        </w:rPr>
        <w:t xml:space="preserve"> 7.12 </w:t>
      </w:r>
      <w:r w:rsidRPr="006B1F39">
        <w:rPr>
          <w:rFonts w:ascii="Times New Roman" w:hAnsi="Times New Roman" w:cs="Times New Roman"/>
          <w:sz w:val="28"/>
          <w:szCs w:val="28"/>
        </w:rPr>
        <w:t>настоящего Порядка, инициатор направляет в уполномоченный орган обращение о признании отдельных частей проекта планировки территории не подлежащими применению, в котором указываются:</w:t>
      </w:r>
    </w:p>
    <w:p w:rsidR="006B1F39" w:rsidRPr="006B1F39" w:rsidRDefault="00772C33"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p>
    <w:p w:rsidR="006B1F39" w:rsidRPr="006B1F39" w:rsidRDefault="00772C33"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B1F39" w:rsidRPr="006B1F39">
        <w:rPr>
          <w:rFonts w:ascii="Times New Roman" w:hAnsi="Times New Roman" w:cs="Times New Roman"/>
          <w:sz w:val="28"/>
          <w:szCs w:val="28"/>
        </w:rPr>
        <w:t>перечень отдельных частей документации по планировке территории, о признании которых не подлежащими применению направляется обращение;</w:t>
      </w:r>
    </w:p>
    <w:p w:rsidR="006B1F39" w:rsidRPr="006B1F39" w:rsidRDefault="00772C33"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обоснование необходимости признания отдельных частей документации по планировке территории не подлежащими применению.</w:t>
      </w:r>
    </w:p>
    <w:p w:rsidR="007F33A1" w:rsidRDefault="006B1F39" w:rsidP="007F33A1">
      <w:pPr>
        <w:pStyle w:val="ConsPlusNormal"/>
        <w:ind w:firstLine="540"/>
        <w:jc w:val="both"/>
        <w:rPr>
          <w:rFonts w:ascii="Times New Roman" w:hAnsi="Times New Roman" w:cs="Times New Roman"/>
          <w:sz w:val="28"/>
          <w:szCs w:val="28"/>
        </w:rPr>
      </w:pPr>
      <w:bookmarkStart w:id="18" w:name="P284"/>
      <w:bookmarkEnd w:id="18"/>
      <w:r w:rsidRPr="006B1F39">
        <w:rPr>
          <w:rFonts w:ascii="Times New Roman" w:hAnsi="Times New Roman" w:cs="Times New Roman"/>
          <w:sz w:val="28"/>
          <w:szCs w:val="28"/>
        </w:rPr>
        <w:t xml:space="preserve">7.16. </w:t>
      </w:r>
      <w:r w:rsidR="002613DF" w:rsidRPr="00EA6012">
        <w:rPr>
          <w:rFonts w:ascii="Times New Roman" w:hAnsi="Times New Roman" w:cs="Times New Roman"/>
          <w:i/>
          <w:sz w:val="28"/>
          <w:szCs w:val="28"/>
        </w:rPr>
        <w:t>(</w:t>
      </w:r>
      <w:r w:rsidR="002613DF">
        <w:rPr>
          <w:rFonts w:ascii="Times New Roman" w:hAnsi="Times New Roman" w:cs="Times New Roman"/>
          <w:i/>
          <w:sz w:val="28"/>
          <w:szCs w:val="28"/>
        </w:rPr>
        <w:t>н</w:t>
      </w:r>
      <w:r w:rsidR="002613DF" w:rsidRPr="00EA6012">
        <w:rPr>
          <w:rFonts w:ascii="Times New Roman" w:hAnsi="Times New Roman" w:cs="Times New Roman"/>
          <w:i/>
          <w:sz w:val="28"/>
          <w:szCs w:val="28"/>
        </w:rPr>
        <w:t>аименование органа местного самоуправ</w:t>
      </w:r>
      <w:r w:rsidR="002613DF">
        <w:rPr>
          <w:rFonts w:ascii="Times New Roman" w:hAnsi="Times New Roman" w:cs="Times New Roman"/>
          <w:i/>
          <w:sz w:val="28"/>
          <w:szCs w:val="28"/>
        </w:rPr>
        <w:t>л</w:t>
      </w:r>
      <w:r w:rsidR="002613DF" w:rsidRPr="00EA6012">
        <w:rPr>
          <w:rFonts w:ascii="Times New Roman" w:hAnsi="Times New Roman" w:cs="Times New Roman"/>
          <w:i/>
          <w:sz w:val="28"/>
          <w:szCs w:val="28"/>
        </w:rPr>
        <w:t>ения)</w:t>
      </w:r>
      <w:r w:rsidRPr="006B1F39">
        <w:rPr>
          <w:rFonts w:ascii="Times New Roman" w:hAnsi="Times New Roman" w:cs="Times New Roman"/>
          <w:sz w:val="28"/>
          <w:szCs w:val="28"/>
        </w:rPr>
        <w:t xml:space="preserve"> в срок не более </w:t>
      </w:r>
      <w:r w:rsidRPr="00DD3AAD">
        <w:rPr>
          <w:rFonts w:ascii="Times New Roman" w:hAnsi="Times New Roman" w:cs="Times New Roman"/>
          <w:sz w:val="28"/>
          <w:szCs w:val="28"/>
        </w:rPr>
        <w:t xml:space="preserve">10 рабочих дней со дня поступления обращения, указанного в </w:t>
      </w:r>
      <w:hyperlink w:anchor="P276" w:history="1">
        <w:r w:rsidRPr="00DD3AAD">
          <w:rPr>
            <w:rFonts w:ascii="Times New Roman" w:hAnsi="Times New Roman" w:cs="Times New Roman"/>
            <w:sz w:val="28"/>
            <w:szCs w:val="28"/>
          </w:rPr>
          <w:t>пунктах 7.14</w:t>
        </w:r>
      </w:hyperlink>
      <w:r w:rsidRPr="00DD3AAD">
        <w:rPr>
          <w:rFonts w:ascii="Times New Roman" w:hAnsi="Times New Roman" w:cs="Times New Roman"/>
          <w:sz w:val="28"/>
          <w:szCs w:val="28"/>
        </w:rPr>
        <w:t xml:space="preserve">, </w:t>
      </w:r>
      <w:hyperlink w:anchor="P280" w:history="1">
        <w:r w:rsidRPr="00DD3AAD">
          <w:rPr>
            <w:rFonts w:ascii="Times New Roman" w:hAnsi="Times New Roman" w:cs="Times New Roman"/>
            <w:sz w:val="28"/>
            <w:szCs w:val="28"/>
          </w:rPr>
          <w:t>7.15</w:t>
        </w:r>
      </w:hyperlink>
      <w:r w:rsidRPr="00DD3AAD">
        <w:rPr>
          <w:rFonts w:ascii="Times New Roman" w:hAnsi="Times New Roman" w:cs="Times New Roman"/>
          <w:sz w:val="28"/>
          <w:szCs w:val="28"/>
        </w:rPr>
        <w:t xml:space="preserve">, </w:t>
      </w:r>
      <w:hyperlink w:anchor="P284" w:history="1">
        <w:r w:rsidRPr="00DD3AAD">
          <w:rPr>
            <w:rFonts w:ascii="Times New Roman" w:hAnsi="Times New Roman" w:cs="Times New Roman"/>
            <w:sz w:val="28"/>
            <w:szCs w:val="28"/>
          </w:rPr>
          <w:t>7.16</w:t>
        </w:r>
      </w:hyperlink>
      <w:r w:rsidRPr="00DD3AAD">
        <w:rPr>
          <w:rFonts w:ascii="Times New Roman" w:hAnsi="Times New Roman" w:cs="Times New Roman"/>
          <w:sz w:val="28"/>
          <w:szCs w:val="28"/>
        </w:rPr>
        <w:t xml:space="preserve"> настоящего Порядка, осуществляет подготовку проекта </w:t>
      </w:r>
      <w:r w:rsidR="00772C33" w:rsidRPr="00DD3AAD">
        <w:rPr>
          <w:rFonts w:ascii="Times New Roman" w:hAnsi="Times New Roman" w:cs="Times New Roman"/>
          <w:i/>
          <w:sz w:val="28"/>
          <w:szCs w:val="28"/>
        </w:rPr>
        <w:t>(</w:t>
      </w:r>
      <w:r w:rsidRPr="00DD3AAD">
        <w:rPr>
          <w:rFonts w:ascii="Times New Roman" w:hAnsi="Times New Roman" w:cs="Times New Roman"/>
          <w:i/>
          <w:sz w:val="28"/>
          <w:szCs w:val="28"/>
        </w:rPr>
        <w:t>постановления</w:t>
      </w:r>
      <w:r w:rsidR="00772C33" w:rsidRPr="00772C33">
        <w:rPr>
          <w:rFonts w:ascii="Times New Roman" w:hAnsi="Times New Roman" w:cs="Times New Roman"/>
          <w:i/>
          <w:sz w:val="28"/>
          <w:szCs w:val="28"/>
        </w:rPr>
        <w:t>, распоряжения, решения)</w:t>
      </w:r>
      <w:r w:rsidRPr="006B1F39">
        <w:rPr>
          <w:rFonts w:ascii="Times New Roman" w:hAnsi="Times New Roman" w:cs="Times New Roman"/>
          <w:sz w:val="28"/>
          <w:szCs w:val="28"/>
        </w:rPr>
        <w:t xml:space="preserve"> администрации </w:t>
      </w:r>
      <w:r w:rsidR="002613DF" w:rsidRPr="00EA6012">
        <w:rPr>
          <w:rFonts w:ascii="Times New Roman" w:hAnsi="Times New Roman" w:cs="Times New Roman"/>
          <w:i/>
          <w:sz w:val="28"/>
          <w:szCs w:val="28"/>
        </w:rPr>
        <w:t>(наименование муниципального образования)</w:t>
      </w:r>
      <w:r w:rsidR="002613DF">
        <w:rPr>
          <w:rFonts w:ascii="Times New Roman" w:hAnsi="Times New Roman" w:cs="Times New Roman"/>
          <w:i/>
          <w:sz w:val="28"/>
          <w:szCs w:val="28"/>
        </w:rPr>
        <w:t xml:space="preserve"> </w:t>
      </w:r>
      <w:r w:rsidRPr="006B1F39">
        <w:rPr>
          <w:rFonts w:ascii="Times New Roman" w:hAnsi="Times New Roman" w:cs="Times New Roman"/>
          <w:sz w:val="28"/>
          <w:szCs w:val="28"/>
        </w:rPr>
        <w:t xml:space="preserve">о признании отдельных частей документации по планировке территории не подлежащими применению либо об отклонении обращения и направляет его главе </w:t>
      </w:r>
      <w:r w:rsidR="002613DF" w:rsidRPr="00EA6012">
        <w:rPr>
          <w:rFonts w:ascii="Times New Roman" w:hAnsi="Times New Roman" w:cs="Times New Roman"/>
          <w:i/>
          <w:sz w:val="28"/>
          <w:szCs w:val="28"/>
        </w:rPr>
        <w:t>(наименование муниципального образования)</w:t>
      </w:r>
      <w:r w:rsidR="002613DF">
        <w:rPr>
          <w:rFonts w:ascii="Times New Roman" w:hAnsi="Times New Roman" w:cs="Times New Roman"/>
          <w:i/>
          <w:sz w:val="28"/>
          <w:szCs w:val="28"/>
        </w:rPr>
        <w:t xml:space="preserve"> </w:t>
      </w:r>
      <w:r w:rsidRPr="006B1F39">
        <w:rPr>
          <w:rFonts w:ascii="Times New Roman" w:hAnsi="Times New Roman" w:cs="Times New Roman"/>
          <w:sz w:val="28"/>
          <w:szCs w:val="28"/>
        </w:rPr>
        <w:t>для подписания</w:t>
      </w:r>
      <w:r w:rsidR="00772C33">
        <w:rPr>
          <w:rFonts w:ascii="Times New Roman" w:hAnsi="Times New Roman" w:cs="Times New Roman"/>
          <w:sz w:val="28"/>
          <w:szCs w:val="28"/>
        </w:rPr>
        <w:t>.</w:t>
      </w:r>
    </w:p>
    <w:p w:rsidR="002C34A6" w:rsidRPr="002C34A6" w:rsidRDefault="002613DF" w:rsidP="007F33A1">
      <w:pPr>
        <w:pStyle w:val="ConsPlusNormal"/>
        <w:ind w:firstLine="540"/>
        <w:jc w:val="both"/>
        <w:rPr>
          <w:rFonts w:ascii="Times New Roman" w:hAnsi="Times New Roman" w:cs="Times New Roman"/>
          <w:color w:val="000000" w:themeColor="text1"/>
          <w:sz w:val="28"/>
          <w:szCs w:val="28"/>
        </w:rPr>
      </w:pPr>
      <w:r w:rsidRPr="00EA6012">
        <w:rPr>
          <w:rFonts w:ascii="Times New Roman" w:hAnsi="Times New Roman" w:cs="Times New Roman"/>
          <w:i/>
          <w:sz w:val="28"/>
          <w:szCs w:val="28"/>
        </w:rPr>
        <w:t>(</w:t>
      </w:r>
      <w:r>
        <w:rPr>
          <w:rFonts w:ascii="Times New Roman" w:hAnsi="Times New Roman" w:cs="Times New Roman"/>
          <w:i/>
          <w:sz w:val="28"/>
          <w:szCs w:val="28"/>
        </w:rPr>
        <w:t>н</w:t>
      </w:r>
      <w:r w:rsidRPr="00EA6012">
        <w:rPr>
          <w:rFonts w:ascii="Times New Roman" w:hAnsi="Times New Roman" w:cs="Times New Roman"/>
          <w:i/>
          <w:sz w:val="28"/>
          <w:szCs w:val="28"/>
        </w:rPr>
        <w:t>аименование органа местного самоуправ</w:t>
      </w:r>
      <w:r>
        <w:rPr>
          <w:rFonts w:ascii="Times New Roman" w:hAnsi="Times New Roman" w:cs="Times New Roman"/>
          <w:i/>
          <w:sz w:val="28"/>
          <w:szCs w:val="28"/>
        </w:rPr>
        <w:t>л</w:t>
      </w:r>
      <w:r w:rsidRPr="00EA6012">
        <w:rPr>
          <w:rFonts w:ascii="Times New Roman" w:hAnsi="Times New Roman" w:cs="Times New Roman"/>
          <w:i/>
          <w:sz w:val="28"/>
          <w:szCs w:val="28"/>
        </w:rPr>
        <w:t>ения)</w:t>
      </w:r>
      <w:r w:rsidRPr="006B1F39">
        <w:rPr>
          <w:rFonts w:ascii="Times New Roman" w:hAnsi="Times New Roman" w:cs="Times New Roman"/>
          <w:sz w:val="28"/>
          <w:szCs w:val="28"/>
        </w:rPr>
        <w:t xml:space="preserve"> </w:t>
      </w:r>
      <w:r w:rsidR="006B1F39" w:rsidRPr="006B1F39">
        <w:rPr>
          <w:rFonts w:ascii="Times New Roman" w:hAnsi="Times New Roman" w:cs="Times New Roman"/>
          <w:sz w:val="28"/>
          <w:szCs w:val="28"/>
        </w:rPr>
        <w:t xml:space="preserve">в течение </w:t>
      </w:r>
      <w:r w:rsidRPr="002C34A6">
        <w:rPr>
          <w:rFonts w:ascii="Times New Roman" w:hAnsi="Times New Roman" w:cs="Times New Roman"/>
          <w:color w:val="000000" w:themeColor="text1"/>
          <w:sz w:val="28"/>
          <w:szCs w:val="28"/>
        </w:rPr>
        <w:t>5</w:t>
      </w:r>
      <w:r w:rsidR="006B1F39" w:rsidRPr="002C34A6">
        <w:rPr>
          <w:rFonts w:ascii="Times New Roman" w:hAnsi="Times New Roman" w:cs="Times New Roman"/>
          <w:color w:val="000000" w:themeColor="text1"/>
          <w:sz w:val="28"/>
          <w:szCs w:val="28"/>
        </w:rPr>
        <w:t xml:space="preserve"> рабочих дней со </w:t>
      </w:r>
      <w:r w:rsidR="00772C33" w:rsidRPr="002C34A6">
        <w:rPr>
          <w:rFonts w:ascii="Times New Roman" w:hAnsi="Times New Roman" w:cs="Times New Roman"/>
          <w:color w:val="000000" w:themeColor="text1"/>
          <w:sz w:val="28"/>
          <w:szCs w:val="28"/>
        </w:rPr>
        <w:t xml:space="preserve">дня утверждения признания отдельных частей документации по планировке территории не подлежащими применению </w:t>
      </w:r>
      <w:r w:rsidR="006B1F39" w:rsidRPr="002C34A6">
        <w:rPr>
          <w:rFonts w:ascii="Times New Roman" w:hAnsi="Times New Roman" w:cs="Times New Roman"/>
          <w:color w:val="000000" w:themeColor="text1"/>
          <w:sz w:val="28"/>
          <w:szCs w:val="28"/>
        </w:rPr>
        <w:t xml:space="preserve">направляет копию </w:t>
      </w:r>
      <w:r w:rsidR="002C34A6" w:rsidRPr="002C34A6">
        <w:rPr>
          <w:rFonts w:ascii="Times New Roman" w:hAnsi="Times New Roman" w:cs="Times New Roman"/>
          <w:color w:val="000000" w:themeColor="text1"/>
          <w:sz w:val="28"/>
          <w:szCs w:val="28"/>
        </w:rPr>
        <w:t xml:space="preserve">документа об утверждении и материалы отдельных частей документации по планировке территории не подлежащими применению </w:t>
      </w:r>
      <w:r w:rsidR="006B1F39" w:rsidRPr="002C34A6">
        <w:rPr>
          <w:rFonts w:ascii="Times New Roman" w:hAnsi="Times New Roman" w:cs="Times New Roman"/>
          <w:color w:val="000000" w:themeColor="text1"/>
          <w:sz w:val="28"/>
          <w:szCs w:val="28"/>
        </w:rPr>
        <w:t xml:space="preserve">в </w:t>
      </w:r>
      <w:r w:rsidR="002C34A6" w:rsidRPr="002C34A6">
        <w:rPr>
          <w:rFonts w:ascii="Times New Roman" w:hAnsi="Times New Roman" w:cs="Times New Roman"/>
          <w:color w:val="000000" w:themeColor="text1"/>
          <w:sz w:val="28"/>
          <w:szCs w:val="28"/>
        </w:rPr>
        <w:t>орган местного самоуправления муниципального района, уполномоченный на ведение государственной информационной системы обеспечения градостроительной длительности Камчатского края.</w:t>
      </w:r>
    </w:p>
    <w:p w:rsidR="006B1F39" w:rsidRPr="006B1F39" w:rsidRDefault="006B1F39">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7.17. Обращение отклоняется в случаях:</w:t>
      </w:r>
    </w:p>
    <w:p w:rsidR="006B1F39" w:rsidRPr="006B1F39" w:rsidRDefault="002C34A6"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несоответствия обращения положениям, предусмотренным </w:t>
      </w:r>
      <w:hyperlink w:anchor="P270" w:history="1">
        <w:r w:rsidR="006B1F39" w:rsidRPr="002613DF">
          <w:rPr>
            <w:rFonts w:ascii="Times New Roman" w:hAnsi="Times New Roman" w:cs="Times New Roman"/>
            <w:sz w:val="28"/>
            <w:szCs w:val="28"/>
          </w:rPr>
          <w:t>пунктами 7.13</w:t>
        </w:r>
      </w:hyperlink>
      <w:r w:rsidR="006B1F39" w:rsidRPr="002613DF">
        <w:rPr>
          <w:rFonts w:ascii="Times New Roman" w:hAnsi="Times New Roman" w:cs="Times New Roman"/>
          <w:sz w:val="28"/>
          <w:szCs w:val="28"/>
        </w:rPr>
        <w:t xml:space="preserve">, </w:t>
      </w:r>
      <w:hyperlink w:anchor="P276" w:history="1">
        <w:r w:rsidR="006B1F39" w:rsidRPr="002613DF">
          <w:rPr>
            <w:rFonts w:ascii="Times New Roman" w:hAnsi="Times New Roman" w:cs="Times New Roman"/>
            <w:sz w:val="28"/>
            <w:szCs w:val="28"/>
          </w:rPr>
          <w:t>7.14</w:t>
        </w:r>
      </w:hyperlink>
      <w:r w:rsidR="006B1F39" w:rsidRPr="002613DF">
        <w:rPr>
          <w:rFonts w:ascii="Times New Roman" w:hAnsi="Times New Roman" w:cs="Times New Roman"/>
          <w:sz w:val="28"/>
          <w:szCs w:val="28"/>
        </w:rPr>
        <w:t xml:space="preserve">, </w:t>
      </w:r>
      <w:hyperlink w:anchor="P280" w:history="1">
        <w:r w:rsidR="006B1F39" w:rsidRPr="002613DF">
          <w:rPr>
            <w:rFonts w:ascii="Times New Roman" w:hAnsi="Times New Roman" w:cs="Times New Roman"/>
            <w:sz w:val="28"/>
            <w:szCs w:val="28"/>
          </w:rPr>
          <w:t>7.15</w:t>
        </w:r>
      </w:hyperlink>
      <w:r w:rsidR="006B1F39" w:rsidRPr="006B1F39">
        <w:rPr>
          <w:rFonts w:ascii="Times New Roman" w:hAnsi="Times New Roman" w:cs="Times New Roman"/>
          <w:sz w:val="28"/>
          <w:szCs w:val="28"/>
        </w:rPr>
        <w:t xml:space="preserve"> настоящего Порядка;</w:t>
      </w:r>
    </w:p>
    <w:p w:rsidR="002C34A6" w:rsidRDefault="002C34A6" w:rsidP="007F33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6B1F39" w:rsidRPr="006B1F39">
        <w:rPr>
          <w:rFonts w:ascii="Times New Roman" w:hAnsi="Times New Roman" w:cs="Times New Roman"/>
          <w:sz w:val="28"/>
          <w:szCs w:val="28"/>
        </w:rPr>
        <w:t xml:space="preserve"> если в течение </w:t>
      </w:r>
      <w:r w:rsidR="006B1F39" w:rsidRPr="00DD3AAD">
        <w:rPr>
          <w:rFonts w:ascii="Times New Roman" w:hAnsi="Times New Roman" w:cs="Times New Roman"/>
          <w:sz w:val="28"/>
          <w:szCs w:val="28"/>
        </w:rPr>
        <w:t xml:space="preserve">6 лет со </w:t>
      </w:r>
      <w:r w:rsidR="006B1F39" w:rsidRPr="006B1F39">
        <w:rPr>
          <w:rFonts w:ascii="Times New Roman" w:hAnsi="Times New Roman" w:cs="Times New Roman"/>
          <w:sz w:val="28"/>
          <w:szCs w:val="28"/>
        </w:rPr>
        <w:t xml:space="preserve">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муниципальных нужд в случае, предусмотренном </w:t>
      </w:r>
      <w:r>
        <w:rPr>
          <w:rFonts w:ascii="Times New Roman" w:hAnsi="Times New Roman" w:cs="Times New Roman"/>
          <w:sz w:val="28"/>
          <w:szCs w:val="28"/>
        </w:rPr>
        <w:t>абзацем 3 п</w:t>
      </w:r>
      <w:r w:rsidRPr="00EA6012">
        <w:rPr>
          <w:rFonts w:ascii="Times New Roman" w:hAnsi="Times New Roman" w:cs="Times New Roman"/>
          <w:sz w:val="28"/>
          <w:szCs w:val="28"/>
        </w:rPr>
        <w:t>ункт</w:t>
      </w:r>
      <w:r>
        <w:rPr>
          <w:rFonts w:ascii="Times New Roman" w:hAnsi="Times New Roman" w:cs="Times New Roman"/>
          <w:sz w:val="28"/>
          <w:szCs w:val="28"/>
        </w:rPr>
        <w:t>а</w:t>
      </w:r>
      <w:r w:rsidRPr="00EA6012">
        <w:rPr>
          <w:rFonts w:ascii="Times New Roman" w:hAnsi="Times New Roman" w:cs="Times New Roman"/>
          <w:sz w:val="28"/>
          <w:szCs w:val="28"/>
        </w:rPr>
        <w:t xml:space="preserve"> 7.12</w:t>
      </w:r>
      <w:r>
        <w:rPr>
          <w:rFonts w:ascii="Times New Roman" w:hAnsi="Times New Roman" w:cs="Times New Roman"/>
          <w:sz w:val="28"/>
          <w:szCs w:val="28"/>
        </w:rPr>
        <w:t>.</w:t>
      </w:r>
      <w:r w:rsidRPr="00EA6012">
        <w:rPr>
          <w:rFonts w:ascii="Times New Roman" w:hAnsi="Times New Roman" w:cs="Times New Roman"/>
          <w:sz w:val="28"/>
          <w:szCs w:val="28"/>
        </w:rPr>
        <w:t xml:space="preserve"> </w:t>
      </w:r>
    </w:p>
    <w:p w:rsidR="002613DF" w:rsidRDefault="006B1F39" w:rsidP="006050EC">
      <w:pPr>
        <w:pStyle w:val="ConsPlusNormal"/>
        <w:spacing w:before="220"/>
        <w:ind w:firstLine="540"/>
        <w:jc w:val="both"/>
        <w:rPr>
          <w:rFonts w:ascii="Times New Roman" w:hAnsi="Times New Roman" w:cs="Times New Roman"/>
          <w:sz w:val="28"/>
          <w:szCs w:val="28"/>
        </w:rPr>
      </w:pPr>
      <w:r w:rsidRPr="006B1F39">
        <w:rPr>
          <w:rFonts w:ascii="Times New Roman" w:hAnsi="Times New Roman" w:cs="Times New Roman"/>
          <w:sz w:val="28"/>
          <w:szCs w:val="28"/>
        </w:rPr>
        <w:t xml:space="preserve">7.18. </w:t>
      </w:r>
      <w:r w:rsidR="002613DF" w:rsidRPr="00EA6012">
        <w:rPr>
          <w:rFonts w:ascii="Times New Roman" w:hAnsi="Times New Roman" w:cs="Times New Roman"/>
          <w:i/>
          <w:sz w:val="28"/>
          <w:szCs w:val="28"/>
        </w:rPr>
        <w:t>(</w:t>
      </w:r>
      <w:r w:rsidR="002613DF">
        <w:rPr>
          <w:rFonts w:ascii="Times New Roman" w:hAnsi="Times New Roman" w:cs="Times New Roman"/>
          <w:i/>
          <w:sz w:val="28"/>
          <w:szCs w:val="28"/>
        </w:rPr>
        <w:t>н</w:t>
      </w:r>
      <w:r w:rsidR="002613DF" w:rsidRPr="00EA6012">
        <w:rPr>
          <w:rFonts w:ascii="Times New Roman" w:hAnsi="Times New Roman" w:cs="Times New Roman"/>
          <w:i/>
          <w:sz w:val="28"/>
          <w:szCs w:val="28"/>
        </w:rPr>
        <w:t>аименование органа местного самоуправ</w:t>
      </w:r>
      <w:r w:rsidR="002613DF">
        <w:rPr>
          <w:rFonts w:ascii="Times New Roman" w:hAnsi="Times New Roman" w:cs="Times New Roman"/>
          <w:i/>
          <w:sz w:val="28"/>
          <w:szCs w:val="28"/>
        </w:rPr>
        <w:t>л</w:t>
      </w:r>
      <w:r w:rsidR="002613DF" w:rsidRPr="00EA6012">
        <w:rPr>
          <w:rFonts w:ascii="Times New Roman" w:hAnsi="Times New Roman" w:cs="Times New Roman"/>
          <w:i/>
          <w:sz w:val="28"/>
          <w:szCs w:val="28"/>
        </w:rPr>
        <w:t>ения)</w:t>
      </w:r>
      <w:r w:rsidR="002613DF" w:rsidRPr="006B1F39">
        <w:rPr>
          <w:rFonts w:ascii="Times New Roman" w:hAnsi="Times New Roman" w:cs="Times New Roman"/>
          <w:sz w:val="28"/>
          <w:szCs w:val="28"/>
        </w:rPr>
        <w:t xml:space="preserve"> </w:t>
      </w:r>
      <w:r w:rsidRPr="006B1F39">
        <w:rPr>
          <w:rFonts w:ascii="Times New Roman" w:hAnsi="Times New Roman" w:cs="Times New Roman"/>
          <w:sz w:val="28"/>
          <w:szCs w:val="28"/>
        </w:rPr>
        <w:t xml:space="preserve">в срок не более </w:t>
      </w:r>
      <w:r w:rsidR="002C34A6" w:rsidRPr="00DD3AAD">
        <w:rPr>
          <w:rFonts w:ascii="Times New Roman" w:hAnsi="Times New Roman" w:cs="Times New Roman"/>
          <w:sz w:val="28"/>
          <w:szCs w:val="28"/>
        </w:rPr>
        <w:t>5</w:t>
      </w:r>
      <w:r w:rsidRPr="00DD3AAD">
        <w:rPr>
          <w:rFonts w:ascii="Times New Roman" w:hAnsi="Times New Roman" w:cs="Times New Roman"/>
          <w:sz w:val="28"/>
          <w:szCs w:val="28"/>
        </w:rPr>
        <w:t xml:space="preserve"> рабочих дней со дня </w:t>
      </w:r>
      <w:r w:rsidR="002C34A6" w:rsidRPr="00DD3AAD">
        <w:rPr>
          <w:rFonts w:ascii="Times New Roman" w:hAnsi="Times New Roman" w:cs="Times New Roman"/>
          <w:sz w:val="28"/>
          <w:szCs w:val="28"/>
        </w:rPr>
        <w:t>утверждения</w:t>
      </w:r>
      <w:r w:rsidRPr="00DD3AAD">
        <w:rPr>
          <w:rFonts w:ascii="Times New Roman" w:hAnsi="Times New Roman" w:cs="Times New Roman"/>
          <w:sz w:val="28"/>
          <w:szCs w:val="28"/>
        </w:rPr>
        <w:t xml:space="preserve"> признани</w:t>
      </w:r>
      <w:r w:rsidR="002C34A6" w:rsidRPr="00DD3AAD">
        <w:rPr>
          <w:rFonts w:ascii="Times New Roman" w:hAnsi="Times New Roman" w:cs="Times New Roman"/>
          <w:sz w:val="28"/>
          <w:szCs w:val="28"/>
        </w:rPr>
        <w:t>я</w:t>
      </w:r>
      <w:r w:rsidRPr="00DD3AAD">
        <w:rPr>
          <w:rFonts w:ascii="Times New Roman" w:hAnsi="Times New Roman" w:cs="Times New Roman"/>
          <w:sz w:val="28"/>
          <w:szCs w:val="28"/>
        </w:rPr>
        <w:t xml:space="preserve"> отдельных частей документации </w:t>
      </w:r>
      <w:r w:rsidRPr="006B1F39">
        <w:rPr>
          <w:rFonts w:ascii="Times New Roman" w:hAnsi="Times New Roman" w:cs="Times New Roman"/>
          <w:sz w:val="28"/>
          <w:szCs w:val="28"/>
        </w:rPr>
        <w:t>по планировке территории не подлежащими применению либо отклонени</w:t>
      </w:r>
      <w:r w:rsidR="002C34A6">
        <w:rPr>
          <w:rFonts w:ascii="Times New Roman" w:hAnsi="Times New Roman" w:cs="Times New Roman"/>
          <w:sz w:val="28"/>
          <w:szCs w:val="28"/>
        </w:rPr>
        <w:t>я</w:t>
      </w:r>
      <w:r w:rsidRPr="006B1F39">
        <w:rPr>
          <w:rFonts w:ascii="Times New Roman" w:hAnsi="Times New Roman" w:cs="Times New Roman"/>
          <w:sz w:val="28"/>
          <w:szCs w:val="28"/>
        </w:rPr>
        <w:t xml:space="preserve"> обращения </w:t>
      </w:r>
      <w:r w:rsidR="002C34A6">
        <w:rPr>
          <w:rFonts w:ascii="Times New Roman" w:hAnsi="Times New Roman" w:cs="Times New Roman"/>
          <w:sz w:val="28"/>
          <w:szCs w:val="28"/>
        </w:rPr>
        <w:t xml:space="preserve">направляет </w:t>
      </w:r>
      <w:r w:rsidRPr="006B1F39">
        <w:rPr>
          <w:rFonts w:ascii="Times New Roman" w:hAnsi="Times New Roman" w:cs="Times New Roman"/>
          <w:sz w:val="28"/>
          <w:szCs w:val="28"/>
        </w:rPr>
        <w:t xml:space="preserve">уведомляет </w:t>
      </w:r>
      <w:r w:rsidR="002C34A6">
        <w:rPr>
          <w:rFonts w:ascii="Times New Roman" w:hAnsi="Times New Roman" w:cs="Times New Roman"/>
          <w:sz w:val="28"/>
          <w:szCs w:val="28"/>
        </w:rPr>
        <w:t>инициатора о принятом решении.</w:t>
      </w:r>
    </w:p>
    <w:p w:rsidR="00DD3AAD" w:rsidRDefault="00DD3AAD" w:rsidP="006050EC">
      <w:pPr>
        <w:pStyle w:val="ConsPlusNormal"/>
        <w:spacing w:before="220"/>
        <w:ind w:firstLine="540"/>
        <w:jc w:val="both"/>
        <w:rPr>
          <w:rFonts w:ascii="Times New Roman" w:hAnsi="Times New Roman" w:cs="Times New Roman"/>
          <w:sz w:val="28"/>
          <w:szCs w:val="28"/>
        </w:rPr>
      </w:pPr>
    </w:p>
    <w:p w:rsidR="00146CD7" w:rsidRDefault="00146CD7" w:rsidP="006050EC">
      <w:pPr>
        <w:pStyle w:val="ConsPlusNormal"/>
        <w:spacing w:before="220"/>
        <w:ind w:firstLine="540"/>
        <w:jc w:val="both"/>
        <w:rPr>
          <w:rFonts w:ascii="Times New Roman" w:hAnsi="Times New Roman" w:cs="Times New Roman"/>
          <w:sz w:val="28"/>
          <w:szCs w:val="28"/>
        </w:rPr>
      </w:pPr>
    </w:p>
    <w:p w:rsidR="00146CD7" w:rsidRDefault="00146CD7" w:rsidP="006050EC">
      <w:pPr>
        <w:pStyle w:val="ConsPlusNormal"/>
        <w:spacing w:before="220"/>
        <w:ind w:firstLine="540"/>
        <w:jc w:val="both"/>
        <w:rPr>
          <w:rFonts w:ascii="Times New Roman" w:hAnsi="Times New Roman" w:cs="Times New Roman"/>
          <w:sz w:val="28"/>
          <w:szCs w:val="28"/>
        </w:rPr>
      </w:pPr>
      <w:bookmarkStart w:id="19" w:name="_GoBack"/>
      <w:bookmarkEnd w:id="19"/>
    </w:p>
    <w:p w:rsidR="00DD3AAD" w:rsidRDefault="00DD3AAD" w:rsidP="006050EC">
      <w:pPr>
        <w:pStyle w:val="ConsPlusNormal"/>
        <w:spacing w:before="220"/>
        <w:ind w:firstLine="540"/>
        <w:jc w:val="both"/>
        <w:rPr>
          <w:rFonts w:ascii="Times New Roman" w:hAnsi="Times New Roman" w:cs="Times New Roman"/>
          <w:sz w:val="28"/>
          <w:szCs w:val="28"/>
        </w:rPr>
      </w:pPr>
    </w:p>
    <w:tbl>
      <w:tblPr>
        <w:tblStyle w:val="a3"/>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294"/>
        <w:gridCol w:w="417"/>
        <w:gridCol w:w="5006"/>
      </w:tblGrid>
      <w:tr w:rsidR="00DD3AAD" w:rsidTr="007F33A1">
        <w:trPr>
          <w:trHeight w:val="2772"/>
        </w:trPr>
        <w:tc>
          <w:tcPr>
            <w:tcW w:w="2294" w:type="dxa"/>
          </w:tcPr>
          <w:p w:rsidR="00DD3AAD" w:rsidRDefault="00DD3AAD" w:rsidP="000A27DD">
            <w:pPr>
              <w:pStyle w:val="ConsPlusNormal"/>
              <w:jc w:val="both"/>
              <w:rPr>
                <w:rFonts w:ascii="Times New Roman" w:hAnsi="Times New Roman" w:cs="Times New Roman"/>
              </w:rPr>
            </w:pPr>
          </w:p>
        </w:tc>
        <w:tc>
          <w:tcPr>
            <w:tcW w:w="2294" w:type="dxa"/>
          </w:tcPr>
          <w:p w:rsidR="00DD3AAD" w:rsidRDefault="00DD3AAD" w:rsidP="000A27DD">
            <w:pPr>
              <w:pStyle w:val="ConsPlusNormal"/>
              <w:jc w:val="both"/>
              <w:rPr>
                <w:rFonts w:ascii="Times New Roman" w:hAnsi="Times New Roman" w:cs="Times New Roman"/>
              </w:rPr>
            </w:pPr>
          </w:p>
        </w:tc>
        <w:tc>
          <w:tcPr>
            <w:tcW w:w="417" w:type="dxa"/>
          </w:tcPr>
          <w:p w:rsidR="00DD3AAD" w:rsidRDefault="00DD3AAD" w:rsidP="000A27DD">
            <w:pPr>
              <w:pStyle w:val="ConsPlusNormal"/>
              <w:jc w:val="both"/>
              <w:rPr>
                <w:rFonts w:ascii="Times New Roman" w:hAnsi="Times New Roman" w:cs="Times New Roman"/>
              </w:rPr>
            </w:pPr>
          </w:p>
        </w:tc>
        <w:tc>
          <w:tcPr>
            <w:tcW w:w="5006" w:type="dxa"/>
          </w:tcPr>
          <w:p w:rsidR="00DD3AAD" w:rsidRPr="006B1F39" w:rsidRDefault="00DD3AAD" w:rsidP="000A27DD">
            <w:pPr>
              <w:pStyle w:val="ConsPlusNormal"/>
              <w:jc w:val="both"/>
              <w:outlineLvl w:val="1"/>
              <w:rPr>
                <w:rFonts w:ascii="Times New Roman" w:hAnsi="Times New Roman" w:cs="Times New Roman"/>
              </w:rPr>
            </w:pPr>
            <w:r w:rsidRPr="006B1F39">
              <w:rPr>
                <w:rFonts w:ascii="Times New Roman" w:hAnsi="Times New Roman" w:cs="Times New Roman"/>
              </w:rPr>
              <w:t>Приложение</w:t>
            </w:r>
            <w:r>
              <w:rPr>
                <w:rFonts w:ascii="Times New Roman" w:hAnsi="Times New Roman" w:cs="Times New Roman"/>
              </w:rPr>
              <w:t xml:space="preserve"> № 1</w:t>
            </w:r>
          </w:p>
          <w:p w:rsidR="00DD3AAD" w:rsidRPr="00DD3AAD" w:rsidRDefault="00BA1D09" w:rsidP="00DD3AAD">
            <w:pPr>
              <w:pStyle w:val="ConsPlusNormal"/>
              <w:jc w:val="both"/>
              <w:rPr>
                <w:rFonts w:ascii="Times New Roman" w:hAnsi="Times New Roman" w:cs="Times New Roman"/>
              </w:rPr>
            </w:pPr>
            <w:r>
              <w:rPr>
                <w:rFonts w:ascii="Times New Roman" w:hAnsi="Times New Roman" w:cs="Times New Roman"/>
              </w:rPr>
              <w:t>к</w:t>
            </w:r>
            <w:r w:rsidR="00DD3AAD">
              <w:rPr>
                <w:rFonts w:ascii="Times New Roman" w:hAnsi="Times New Roman" w:cs="Times New Roman"/>
              </w:rPr>
              <w:t xml:space="preserve"> Типовому порядку </w:t>
            </w:r>
            <w:r w:rsidR="00DD3AAD" w:rsidRPr="00DD3AAD">
              <w:rPr>
                <w:rFonts w:ascii="Times New Roman" w:hAnsi="Times New Roman" w:cs="Times New Roman"/>
              </w:rPr>
              <w:t>подготовки документации по планировке территории и принятия</w:t>
            </w:r>
            <w:r w:rsidR="00DD3AAD">
              <w:rPr>
                <w:rFonts w:ascii="Times New Roman" w:hAnsi="Times New Roman" w:cs="Times New Roman"/>
              </w:rPr>
              <w:t xml:space="preserve"> </w:t>
            </w:r>
            <w:r w:rsidR="00DD3AAD" w:rsidRPr="00DD3AAD">
              <w:rPr>
                <w:rFonts w:ascii="Times New Roman" w:hAnsi="Times New Roman" w:cs="Times New Roman"/>
              </w:rPr>
              <w:t xml:space="preserve">решения об утверждении документации по планировке территории </w:t>
            </w:r>
          </w:p>
          <w:p w:rsidR="00DD3AAD" w:rsidRDefault="00DD3AAD" w:rsidP="00DD3AAD">
            <w:pPr>
              <w:pStyle w:val="ConsPlusNormal"/>
              <w:jc w:val="both"/>
              <w:rPr>
                <w:rFonts w:ascii="Times New Roman" w:hAnsi="Times New Roman" w:cs="Times New Roman"/>
              </w:rPr>
            </w:pPr>
            <w:r w:rsidRPr="00DD3AAD">
              <w:rPr>
                <w:rFonts w:ascii="Times New Roman" w:hAnsi="Times New Roman" w:cs="Times New Roman"/>
                <w:bCs/>
                <w:i/>
              </w:rPr>
              <w:t>(наименование муниципального образования)</w:t>
            </w:r>
            <w:r w:rsidRPr="00DD3AAD">
              <w:rPr>
                <w:rFonts w:ascii="Times New Roman" w:hAnsi="Times New Roman" w:cs="Times New Roman"/>
              </w:rPr>
              <w:t>,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документации не подлежащими применению</w:t>
            </w:r>
          </w:p>
        </w:tc>
      </w:tr>
    </w:tbl>
    <w:p w:rsidR="00DD3AAD" w:rsidRDefault="00DD3AAD" w:rsidP="00DD3AAD">
      <w:pPr>
        <w:pStyle w:val="ConsPlusNonformat"/>
        <w:jc w:val="both"/>
        <w:rPr>
          <w:rFonts w:ascii="Times New Roman" w:hAnsi="Times New Roman" w:cs="Times New Roman"/>
        </w:rPr>
      </w:pPr>
      <w:bookmarkStart w:id="20" w:name="P295"/>
      <w:bookmarkEnd w:id="20"/>
      <w:r w:rsidRPr="006B1F39">
        <w:rPr>
          <w:rFonts w:ascii="Times New Roman" w:hAnsi="Times New Roman" w:cs="Times New Roman"/>
        </w:rPr>
        <w:t xml:space="preserve">                                    </w:t>
      </w:r>
    </w:p>
    <w:tbl>
      <w:tblPr>
        <w:tblStyle w:val="a3"/>
        <w:tblW w:w="9823" w:type="dxa"/>
        <w:tblLook w:val="04A0" w:firstRow="1" w:lastRow="0" w:firstColumn="1" w:lastColumn="0" w:noHBand="0" w:noVBand="1"/>
      </w:tblPr>
      <w:tblGrid>
        <w:gridCol w:w="1496"/>
        <w:gridCol w:w="1497"/>
        <w:gridCol w:w="990"/>
        <w:gridCol w:w="1815"/>
        <w:gridCol w:w="4025"/>
      </w:tblGrid>
      <w:tr w:rsidR="00DD3AAD" w:rsidTr="000A27DD">
        <w:trPr>
          <w:trHeight w:val="470"/>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4025" w:type="dxa"/>
            <w:tcBorders>
              <w:top w:val="nil"/>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p w:rsidR="00DD3AAD" w:rsidRDefault="00DD3AAD" w:rsidP="000A27DD">
            <w:pPr>
              <w:pStyle w:val="ConsPlusNonformat"/>
              <w:jc w:val="both"/>
              <w:rPr>
                <w:rFonts w:ascii="Times New Roman" w:hAnsi="Times New Roman" w:cs="Times New Roman"/>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4025" w:type="dxa"/>
            <w:tcBorders>
              <w:top w:val="single" w:sz="4" w:space="0" w:color="auto"/>
              <w:left w:val="nil"/>
              <w:bottom w:val="nil"/>
              <w:right w:val="nil"/>
            </w:tcBorders>
          </w:tcPr>
          <w:p w:rsidR="00DD3AAD" w:rsidRPr="00910A90" w:rsidRDefault="00DD3AAD" w:rsidP="000A27DD">
            <w:pPr>
              <w:pStyle w:val="ConsPlusNonformat"/>
              <w:jc w:val="center"/>
              <w:rPr>
                <w:rFonts w:ascii="Times New Roman" w:hAnsi="Times New Roman" w:cs="Times New Roman"/>
                <w:i/>
              </w:rPr>
            </w:pPr>
            <w:r w:rsidRPr="00910A90">
              <w:rPr>
                <w:rFonts w:ascii="Times New Roman" w:hAnsi="Times New Roman" w:cs="Times New Roman"/>
                <w:i/>
              </w:rPr>
              <w:t>(наименование уполномоченного органа)</w:t>
            </w: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5840" w:type="dxa"/>
            <w:gridSpan w:val="2"/>
            <w:tcBorders>
              <w:top w:val="nil"/>
              <w:left w:val="nil"/>
              <w:bottom w:val="nil"/>
              <w:right w:val="nil"/>
            </w:tcBorders>
          </w:tcPr>
          <w:p w:rsidR="00DD3AAD" w:rsidRPr="00910A90" w:rsidRDefault="00DD3AAD" w:rsidP="000A27DD">
            <w:pPr>
              <w:pStyle w:val="ConsPlusNonformat"/>
              <w:rPr>
                <w:rFonts w:ascii="Times New Roman" w:hAnsi="Times New Roman" w:cs="Times New Roman"/>
                <w:i/>
              </w:rPr>
            </w:pPr>
            <w:r>
              <w:rPr>
                <w:rFonts w:ascii="Times New Roman" w:hAnsi="Times New Roman" w:cs="Times New Roman"/>
              </w:rPr>
              <w:t>Для физических лиц:</w:t>
            </w: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r>
              <w:rPr>
                <w:rFonts w:ascii="Times New Roman" w:hAnsi="Times New Roman" w:cs="Times New Roman"/>
              </w:rPr>
              <w:t>От:</w:t>
            </w:r>
          </w:p>
        </w:tc>
        <w:tc>
          <w:tcPr>
            <w:tcW w:w="4025" w:type="dxa"/>
            <w:tcBorders>
              <w:top w:val="nil"/>
              <w:left w:val="nil"/>
              <w:bottom w:val="single" w:sz="4" w:space="0" w:color="auto"/>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4025" w:type="dxa"/>
            <w:tcBorders>
              <w:top w:val="single" w:sz="4" w:space="0" w:color="auto"/>
              <w:left w:val="nil"/>
              <w:bottom w:val="nil"/>
              <w:right w:val="nil"/>
            </w:tcBorders>
          </w:tcPr>
          <w:p w:rsidR="00DD3AAD" w:rsidRPr="00910A90" w:rsidRDefault="00DD3AAD" w:rsidP="000A27DD">
            <w:pPr>
              <w:pStyle w:val="ConsPlusNonformat"/>
              <w:jc w:val="center"/>
              <w:rPr>
                <w:rFonts w:ascii="Times New Roman" w:hAnsi="Times New Roman" w:cs="Times New Roman"/>
                <w:i/>
              </w:rPr>
            </w:pPr>
            <w:r w:rsidRPr="00910A90">
              <w:rPr>
                <w:rFonts w:ascii="Times New Roman" w:hAnsi="Times New Roman" w:cs="Times New Roman"/>
                <w:i/>
              </w:rPr>
              <w:t>заявитель (фамилия, имя, отчество)</w:t>
            </w:r>
          </w:p>
        </w:tc>
      </w:tr>
      <w:tr w:rsidR="00DD3AAD" w:rsidTr="000A27DD">
        <w:trPr>
          <w:trHeight w:val="242"/>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4025" w:type="dxa"/>
            <w:tcBorders>
              <w:top w:val="nil"/>
              <w:left w:val="nil"/>
              <w:bottom w:val="single" w:sz="4" w:space="0" w:color="auto"/>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4025" w:type="dxa"/>
            <w:tcBorders>
              <w:top w:val="single" w:sz="4" w:space="0" w:color="auto"/>
              <w:left w:val="nil"/>
              <w:bottom w:val="nil"/>
              <w:right w:val="nil"/>
            </w:tcBorders>
          </w:tcPr>
          <w:p w:rsidR="00DD3AAD" w:rsidRPr="00910A90" w:rsidRDefault="00DD3AAD" w:rsidP="000A27DD">
            <w:pPr>
              <w:pStyle w:val="ConsPlusNonformat"/>
              <w:jc w:val="center"/>
              <w:rPr>
                <w:rFonts w:ascii="Times New Roman" w:hAnsi="Times New Roman" w:cs="Times New Roman"/>
                <w:i/>
              </w:rPr>
            </w:pPr>
            <w:r>
              <w:rPr>
                <w:rFonts w:ascii="Times New Roman" w:hAnsi="Times New Roman" w:cs="Times New Roman"/>
                <w:i/>
              </w:rPr>
              <w:t>(паспортные данные)</w:t>
            </w: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4025" w:type="dxa"/>
            <w:tcBorders>
              <w:top w:val="nil"/>
              <w:left w:val="nil"/>
              <w:bottom w:val="nil"/>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r>
              <w:rPr>
                <w:rFonts w:ascii="Times New Roman" w:hAnsi="Times New Roman" w:cs="Times New Roman"/>
              </w:rPr>
              <w:t>Адрес:</w:t>
            </w:r>
          </w:p>
        </w:tc>
        <w:tc>
          <w:tcPr>
            <w:tcW w:w="4025" w:type="dxa"/>
            <w:tcBorders>
              <w:top w:val="nil"/>
              <w:left w:val="nil"/>
              <w:bottom w:val="single" w:sz="4" w:space="0" w:color="auto"/>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p>
        </w:tc>
        <w:tc>
          <w:tcPr>
            <w:tcW w:w="4025" w:type="dxa"/>
            <w:tcBorders>
              <w:top w:val="single" w:sz="4" w:space="0" w:color="auto"/>
              <w:left w:val="nil"/>
              <w:bottom w:val="nil"/>
              <w:right w:val="nil"/>
            </w:tcBorders>
          </w:tcPr>
          <w:p w:rsidR="00DD3AAD" w:rsidRPr="00910A90" w:rsidRDefault="00DD3AAD" w:rsidP="000A27DD">
            <w:pPr>
              <w:pStyle w:val="ConsPlusNonformat"/>
              <w:jc w:val="center"/>
              <w:rPr>
                <w:rFonts w:ascii="Times New Roman" w:hAnsi="Times New Roman" w:cs="Times New Roman"/>
                <w:i/>
              </w:rPr>
            </w:pPr>
            <w:r>
              <w:rPr>
                <w:rFonts w:ascii="Times New Roman" w:hAnsi="Times New Roman" w:cs="Times New Roman"/>
                <w:i/>
              </w:rPr>
              <w:t>(фактический адрес проживания)</w:t>
            </w:r>
          </w:p>
        </w:tc>
      </w:tr>
      <w:tr w:rsidR="00DD3AAD" w:rsidTr="000A27DD">
        <w:trPr>
          <w:trHeight w:val="470"/>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Pr="0039301D" w:rsidRDefault="00DD3AAD" w:rsidP="000A27DD">
            <w:pPr>
              <w:pStyle w:val="ConsPlusNonformat"/>
              <w:jc w:val="right"/>
              <w:rPr>
                <w:rFonts w:ascii="Times New Roman" w:hAnsi="Times New Roman" w:cs="Times New Roman"/>
              </w:rPr>
            </w:pPr>
            <w:r>
              <w:rPr>
                <w:rFonts w:ascii="Times New Roman" w:hAnsi="Times New Roman" w:cs="Times New Roman"/>
              </w:rPr>
              <w:t>Т</w:t>
            </w:r>
            <w:r w:rsidRPr="0039301D">
              <w:rPr>
                <w:rFonts w:ascii="Times New Roman" w:hAnsi="Times New Roman" w:cs="Times New Roman"/>
              </w:rPr>
              <w:t>елефон</w:t>
            </w:r>
          </w:p>
        </w:tc>
        <w:tc>
          <w:tcPr>
            <w:tcW w:w="4025" w:type="dxa"/>
            <w:tcBorders>
              <w:top w:val="nil"/>
              <w:left w:val="nil"/>
              <w:bottom w:val="single" w:sz="4" w:space="0" w:color="auto"/>
              <w:right w:val="nil"/>
            </w:tcBorders>
          </w:tcPr>
          <w:p w:rsidR="00DD3AAD" w:rsidRDefault="00DD3AAD" w:rsidP="000A27DD">
            <w:pPr>
              <w:pStyle w:val="ConsPlusNonformat"/>
              <w:jc w:val="center"/>
              <w:rPr>
                <w:rFonts w:ascii="Times New Roman" w:hAnsi="Times New Roman" w:cs="Times New Roman"/>
                <w:i/>
              </w:rPr>
            </w:pPr>
          </w:p>
          <w:p w:rsidR="00DD3AAD" w:rsidRPr="00910A90" w:rsidRDefault="00DD3AAD" w:rsidP="000A27DD">
            <w:pPr>
              <w:pStyle w:val="ConsPlusNonformat"/>
              <w:jc w:val="center"/>
              <w:rPr>
                <w:rFonts w:ascii="Times New Roman" w:hAnsi="Times New Roman" w:cs="Times New Roman"/>
                <w:i/>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4025" w:type="dxa"/>
            <w:tcBorders>
              <w:top w:val="single" w:sz="4" w:space="0" w:color="auto"/>
              <w:left w:val="nil"/>
              <w:bottom w:val="nil"/>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470"/>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5840" w:type="dxa"/>
            <w:gridSpan w:val="2"/>
            <w:tcBorders>
              <w:top w:val="nil"/>
              <w:left w:val="nil"/>
              <w:bottom w:val="nil"/>
              <w:right w:val="nil"/>
            </w:tcBorders>
          </w:tcPr>
          <w:p w:rsidR="00DD3AAD" w:rsidRPr="00910A90" w:rsidRDefault="00DD3AAD" w:rsidP="000A27DD">
            <w:pPr>
              <w:pStyle w:val="ConsPlusNonformat"/>
              <w:jc w:val="both"/>
              <w:rPr>
                <w:rFonts w:ascii="Times New Roman" w:hAnsi="Times New Roman" w:cs="Times New Roman"/>
                <w:i/>
              </w:rPr>
            </w:pPr>
            <w:r w:rsidRPr="006B1F39">
              <w:rPr>
                <w:rFonts w:ascii="Times New Roman" w:hAnsi="Times New Roman" w:cs="Times New Roman"/>
              </w:rPr>
              <w:t>Для юридических</w:t>
            </w:r>
            <w:r>
              <w:rPr>
                <w:rFonts w:ascii="Times New Roman" w:hAnsi="Times New Roman" w:cs="Times New Roman"/>
              </w:rPr>
              <w:t xml:space="preserve"> </w:t>
            </w:r>
            <w:r w:rsidRPr="006B1F39">
              <w:rPr>
                <w:rFonts w:ascii="Times New Roman" w:hAnsi="Times New Roman" w:cs="Times New Roman"/>
              </w:rPr>
              <w:t>лиц</w:t>
            </w:r>
            <w:r>
              <w:rPr>
                <w:rFonts w:ascii="Times New Roman" w:hAnsi="Times New Roman" w:cs="Times New Roman"/>
              </w:rPr>
              <w:t xml:space="preserve"> </w:t>
            </w:r>
            <w:r w:rsidRPr="006B1F39">
              <w:rPr>
                <w:rFonts w:ascii="Times New Roman" w:hAnsi="Times New Roman" w:cs="Times New Roman"/>
              </w:rPr>
              <w:t>и индивидуальных                                                предпринимателей:</w:t>
            </w: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r>
              <w:rPr>
                <w:rFonts w:ascii="Times New Roman" w:hAnsi="Times New Roman" w:cs="Times New Roman"/>
              </w:rPr>
              <w:t>От:</w:t>
            </w:r>
          </w:p>
        </w:tc>
        <w:tc>
          <w:tcPr>
            <w:tcW w:w="4025" w:type="dxa"/>
            <w:tcBorders>
              <w:top w:val="nil"/>
              <w:left w:val="nil"/>
              <w:bottom w:val="single" w:sz="4" w:space="0" w:color="auto"/>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455"/>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p>
        </w:tc>
        <w:tc>
          <w:tcPr>
            <w:tcW w:w="4025" w:type="dxa"/>
            <w:tcBorders>
              <w:top w:val="single" w:sz="4" w:space="0" w:color="auto"/>
              <w:left w:val="nil"/>
              <w:bottom w:val="nil"/>
              <w:right w:val="nil"/>
            </w:tcBorders>
          </w:tcPr>
          <w:p w:rsidR="00DD3AAD" w:rsidRPr="00910A90" w:rsidRDefault="00DD3AAD" w:rsidP="000A27DD">
            <w:pPr>
              <w:pStyle w:val="ConsPlusNonformat"/>
              <w:jc w:val="both"/>
              <w:rPr>
                <w:rFonts w:ascii="Times New Roman" w:hAnsi="Times New Roman" w:cs="Times New Roman"/>
                <w:i/>
              </w:rPr>
            </w:pPr>
            <w:r w:rsidRPr="0039301D">
              <w:rPr>
                <w:rFonts w:ascii="Times New Roman" w:hAnsi="Times New Roman" w:cs="Times New Roman"/>
                <w:i/>
              </w:rPr>
              <w:t>(наименование организации; фамилия, имя, отчество индивидуального</w:t>
            </w:r>
            <w:r>
              <w:rPr>
                <w:rFonts w:ascii="Times New Roman" w:hAnsi="Times New Roman" w:cs="Times New Roman"/>
                <w:i/>
              </w:rPr>
              <w:t xml:space="preserve"> предпринимат</w:t>
            </w:r>
            <w:r w:rsidRPr="0039301D">
              <w:rPr>
                <w:rFonts w:ascii="Times New Roman" w:hAnsi="Times New Roman" w:cs="Times New Roman"/>
                <w:i/>
              </w:rPr>
              <w:t>еля)</w:t>
            </w:r>
          </w:p>
        </w:tc>
      </w:tr>
      <w:tr w:rsidR="00DD3AAD" w:rsidTr="000A27DD">
        <w:trPr>
          <w:trHeight w:val="242"/>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p>
        </w:tc>
        <w:tc>
          <w:tcPr>
            <w:tcW w:w="4025" w:type="dxa"/>
            <w:tcBorders>
              <w:top w:val="nil"/>
              <w:left w:val="nil"/>
              <w:bottom w:val="nil"/>
              <w:right w:val="nil"/>
            </w:tcBorders>
          </w:tcPr>
          <w:p w:rsidR="00DD3AAD" w:rsidRPr="00910A90" w:rsidRDefault="00DD3AAD" w:rsidP="000A27DD">
            <w:pPr>
              <w:pStyle w:val="ConsPlusNonformat"/>
              <w:jc w:val="both"/>
              <w:rPr>
                <w:rFonts w:ascii="Times New Roman" w:hAnsi="Times New Roman" w:cs="Times New Roman"/>
                <w:i/>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r>
              <w:rPr>
                <w:rFonts w:ascii="Times New Roman" w:hAnsi="Times New Roman" w:cs="Times New Roman"/>
              </w:rPr>
              <w:t>Адрес:</w:t>
            </w:r>
          </w:p>
        </w:tc>
        <w:tc>
          <w:tcPr>
            <w:tcW w:w="4025" w:type="dxa"/>
            <w:tcBorders>
              <w:top w:val="nil"/>
              <w:left w:val="nil"/>
              <w:bottom w:val="single" w:sz="4" w:space="0" w:color="auto"/>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p>
        </w:tc>
        <w:tc>
          <w:tcPr>
            <w:tcW w:w="4025" w:type="dxa"/>
            <w:tcBorders>
              <w:top w:val="single" w:sz="4" w:space="0" w:color="auto"/>
              <w:left w:val="nil"/>
              <w:bottom w:val="nil"/>
              <w:right w:val="nil"/>
            </w:tcBorders>
          </w:tcPr>
          <w:p w:rsidR="00DD3AAD" w:rsidRPr="00910A90" w:rsidRDefault="00DD3AAD" w:rsidP="000A27DD">
            <w:pPr>
              <w:pStyle w:val="ConsPlusNonformat"/>
              <w:jc w:val="center"/>
              <w:rPr>
                <w:rFonts w:ascii="Times New Roman" w:hAnsi="Times New Roman" w:cs="Times New Roman"/>
                <w:i/>
              </w:rPr>
            </w:pPr>
            <w:r>
              <w:rPr>
                <w:rFonts w:ascii="Times New Roman" w:hAnsi="Times New Roman" w:cs="Times New Roman"/>
                <w:i/>
              </w:rPr>
              <w:t>(юридический, почтовый)</w:t>
            </w: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p>
        </w:tc>
        <w:tc>
          <w:tcPr>
            <w:tcW w:w="4025" w:type="dxa"/>
            <w:tcBorders>
              <w:top w:val="nil"/>
              <w:left w:val="nil"/>
              <w:bottom w:val="nil"/>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242"/>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r>
              <w:rPr>
                <w:rFonts w:ascii="Times New Roman" w:hAnsi="Times New Roman" w:cs="Times New Roman"/>
              </w:rPr>
              <w:t>Телефон:</w:t>
            </w:r>
          </w:p>
        </w:tc>
        <w:tc>
          <w:tcPr>
            <w:tcW w:w="4025" w:type="dxa"/>
            <w:tcBorders>
              <w:top w:val="nil"/>
              <w:left w:val="nil"/>
              <w:bottom w:val="single" w:sz="4" w:space="0" w:color="auto"/>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227"/>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r>
              <w:rPr>
                <w:rFonts w:ascii="Times New Roman" w:hAnsi="Times New Roman" w:cs="Times New Roman"/>
              </w:rPr>
              <w:t>ОГРН/ОГРНИП</w:t>
            </w:r>
          </w:p>
        </w:tc>
        <w:tc>
          <w:tcPr>
            <w:tcW w:w="4025" w:type="dxa"/>
            <w:tcBorders>
              <w:top w:val="single" w:sz="4" w:space="0" w:color="auto"/>
              <w:left w:val="nil"/>
              <w:bottom w:val="single" w:sz="4" w:space="0" w:color="auto"/>
              <w:right w:val="nil"/>
            </w:tcBorders>
          </w:tcPr>
          <w:p w:rsidR="00DD3AAD" w:rsidRPr="00910A90" w:rsidRDefault="00DD3AAD" w:rsidP="000A27DD">
            <w:pPr>
              <w:pStyle w:val="ConsPlusNonformat"/>
              <w:jc w:val="center"/>
              <w:rPr>
                <w:rFonts w:ascii="Times New Roman" w:hAnsi="Times New Roman" w:cs="Times New Roman"/>
                <w:i/>
              </w:rPr>
            </w:pPr>
          </w:p>
        </w:tc>
      </w:tr>
      <w:tr w:rsidR="00DD3AAD" w:rsidTr="000A27DD">
        <w:trPr>
          <w:trHeight w:val="212"/>
        </w:trPr>
        <w:tc>
          <w:tcPr>
            <w:tcW w:w="14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497"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990"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1815" w:type="dxa"/>
            <w:tcBorders>
              <w:top w:val="nil"/>
              <w:left w:val="nil"/>
              <w:bottom w:val="nil"/>
              <w:right w:val="nil"/>
            </w:tcBorders>
          </w:tcPr>
          <w:p w:rsidR="00DD3AAD" w:rsidRDefault="00DD3AAD" w:rsidP="000A27DD">
            <w:pPr>
              <w:pStyle w:val="ConsPlusNonformat"/>
              <w:jc w:val="right"/>
              <w:rPr>
                <w:rFonts w:ascii="Times New Roman" w:hAnsi="Times New Roman" w:cs="Times New Roman"/>
              </w:rPr>
            </w:pPr>
            <w:r>
              <w:rPr>
                <w:rFonts w:ascii="Times New Roman" w:hAnsi="Times New Roman" w:cs="Times New Roman"/>
              </w:rPr>
              <w:t>ИНН/КПП</w:t>
            </w:r>
          </w:p>
        </w:tc>
        <w:tc>
          <w:tcPr>
            <w:tcW w:w="4025" w:type="dxa"/>
            <w:tcBorders>
              <w:top w:val="single" w:sz="4" w:space="0" w:color="auto"/>
              <w:left w:val="nil"/>
              <w:bottom w:val="single" w:sz="4" w:space="0" w:color="auto"/>
              <w:right w:val="nil"/>
            </w:tcBorders>
          </w:tcPr>
          <w:p w:rsidR="00DD3AAD" w:rsidRPr="00910A90" w:rsidRDefault="00DD3AAD" w:rsidP="000A27DD">
            <w:pPr>
              <w:pStyle w:val="ConsPlusNonformat"/>
              <w:jc w:val="center"/>
              <w:rPr>
                <w:rFonts w:ascii="Times New Roman" w:hAnsi="Times New Roman" w:cs="Times New Roman"/>
                <w:i/>
              </w:rPr>
            </w:pPr>
          </w:p>
        </w:tc>
      </w:tr>
    </w:tbl>
    <w:p w:rsidR="00DD3AAD" w:rsidRDefault="00DD3AAD" w:rsidP="00DD3AAD">
      <w:pPr>
        <w:pStyle w:val="ConsPlusNonformat"/>
        <w:jc w:val="both"/>
        <w:rPr>
          <w:rFonts w:ascii="Times New Roman" w:hAnsi="Times New Roman" w:cs="Times New Roman"/>
        </w:rPr>
      </w:pPr>
    </w:p>
    <w:p w:rsidR="00DD3AAD" w:rsidRDefault="00DD3AAD" w:rsidP="00DD3AAD">
      <w:pPr>
        <w:pStyle w:val="ConsPlusNonformat"/>
        <w:jc w:val="both"/>
        <w:rPr>
          <w:rFonts w:ascii="Times New Roman" w:hAnsi="Times New Roman" w:cs="Times New Roman"/>
        </w:rPr>
      </w:pPr>
    </w:p>
    <w:tbl>
      <w:tblPr>
        <w:tblStyle w:val="a3"/>
        <w:tblW w:w="9900" w:type="dxa"/>
        <w:tblLook w:val="04A0" w:firstRow="1" w:lastRow="0" w:firstColumn="1" w:lastColumn="0" w:noHBand="0" w:noVBand="1"/>
      </w:tblPr>
      <w:tblGrid>
        <w:gridCol w:w="3296"/>
        <w:gridCol w:w="6604"/>
      </w:tblGrid>
      <w:tr w:rsidR="00DD3AAD" w:rsidTr="000A27DD">
        <w:trPr>
          <w:trHeight w:val="695"/>
        </w:trPr>
        <w:tc>
          <w:tcPr>
            <w:tcW w:w="9900" w:type="dxa"/>
            <w:gridSpan w:val="2"/>
            <w:tcBorders>
              <w:top w:val="nil"/>
              <w:left w:val="nil"/>
              <w:bottom w:val="nil"/>
              <w:right w:val="nil"/>
            </w:tcBorders>
          </w:tcPr>
          <w:p w:rsidR="00DD3AAD" w:rsidRPr="00FB7584" w:rsidRDefault="00DD3AAD" w:rsidP="000A27DD">
            <w:pPr>
              <w:pStyle w:val="ConsPlusNonformat"/>
              <w:jc w:val="center"/>
              <w:rPr>
                <w:rFonts w:ascii="Times New Roman" w:hAnsi="Times New Roman" w:cs="Times New Roman"/>
                <w:b/>
              </w:rPr>
            </w:pPr>
            <w:r>
              <w:rPr>
                <w:rFonts w:ascii="Times New Roman" w:hAnsi="Times New Roman" w:cs="Times New Roman"/>
              </w:rPr>
              <w:br w:type="page"/>
            </w:r>
            <w:r w:rsidRPr="00FB7584">
              <w:rPr>
                <w:rFonts w:ascii="Times New Roman" w:hAnsi="Times New Roman" w:cs="Times New Roman"/>
                <w:b/>
              </w:rPr>
              <w:t>ПРЕДЛОЖЕНИЕ</w:t>
            </w:r>
          </w:p>
          <w:p w:rsidR="00DD3AAD" w:rsidRPr="00FB7584" w:rsidRDefault="00DD3AAD" w:rsidP="000A27DD">
            <w:pPr>
              <w:pStyle w:val="ConsPlusNonformat"/>
              <w:jc w:val="center"/>
              <w:rPr>
                <w:rFonts w:ascii="Times New Roman" w:hAnsi="Times New Roman" w:cs="Times New Roman"/>
                <w:b/>
              </w:rPr>
            </w:pPr>
            <w:r w:rsidRPr="00FB7584">
              <w:rPr>
                <w:rFonts w:ascii="Times New Roman" w:hAnsi="Times New Roman" w:cs="Times New Roman"/>
                <w:b/>
              </w:rPr>
              <w:t>О ПОДГОТОВКЕ ДОКУМЕНТАЦИИ ПО ПЛАНИРОВКЕ ТЕРРИТОРИИ</w:t>
            </w:r>
          </w:p>
          <w:p w:rsidR="00DD3AAD" w:rsidRDefault="00DD3AAD" w:rsidP="000A27DD">
            <w:pPr>
              <w:pStyle w:val="ConsPlusNonformat"/>
              <w:jc w:val="center"/>
              <w:rPr>
                <w:rFonts w:ascii="Times New Roman" w:hAnsi="Times New Roman" w:cs="Times New Roman"/>
              </w:rPr>
            </w:pPr>
          </w:p>
        </w:tc>
      </w:tr>
      <w:tr w:rsidR="00DD3AAD" w:rsidTr="000A27DD">
        <w:trPr>
          <w:trHeight w:val="469"/>
        </w:trPr>
        <w:tc>
          <w:tcPr>
            <w:tcW w:w="9900" w:type="dxa"/>
            <w:gridSpan w:val="2"/>
            <w:tcBorders>
              <w:top w:val="nil"/>
              <w:left w:val="nil"/>
              <w:bottom w:val="nil"/>
              <w:right w:val="nil"/>
            </w:tcBorders>
          </w:tcPr>
          <w:p w:rsidR="00DD3AAD" w:rsidRDefault="00DD3AAD" w:rsidP="000A27DD">
            <w:pPr>
              <w:pStyle w:val="ConsPlusNonformat"/>
              <w:jc w:val="both"/>
              <w:rPr>
                <w:rFonts w:ascii="Times New Roman" w:hAnsi="Times New Roman" w:cs="Times New Roman"/>
                <w:b/>
              </w:rPr>
            </w:pPr>
            <w:r w:rsidRPr="00E10AC3">
              <w:rPr>
                <w:rFonts w:ascii="Times New Roman" w:hAnsi="Times New Roman" w:cs="Times New Roman"/>
                <w:b/>
              </w:rPr>
              <w:t>Прошу</w:t>
            </w:r>
            <w:r>
              <w:rPr>
                <w:rFonts w:ascii="Times New Roman" w:hAnsi="Times New Roman" w:cs="Times New Roman"/>
                <w:b/>
              </w:rPr>
              <w:t xml:space="preserve"> </w:t>
            </w:r>
            <w:r w:rsidRPr="00E10AC3">
              <w:rPr>
                <w:rFonts w:ascii="Times New Roman" w:hAnsi="Times New Roman" w:cs="Times New Roman"/>
                <w:b/>
              </w:rPr>
              <w:t>принять решение о подготовке документации по планировке территории:</w:t>
            </w:r>
          </w:p>
          <w:p w:rsidR="00DD3AAD" w:rsidRPr="00E10AC3" w:rsidRDefault="00DD3AAD" w:rsidP="000A27DD">
            <w:pPr>
              <w:pStyle w:val="ConsPlusNonformat"/>
              <w:jc w:val="both"/>
              <w:rPr>
                <w:rFonts w:ascii="Times New Roman" w:hAnsi="Times New Roman" w:cs="Times New Roman"/>
                <w:b/>
              </w:rPr>
            </w:pPr>
          </w:p>
        </w:tc>
      </w:tr>
      <w:tr w:rsidR="00DD3AAD" w:rsidTr="000A27DD">
        <w:trPr>
          <w:trHeight w:val="453"/>
        </w:trPr>
        <w:tc>
          <w:tcPr>
            <w:tcW w:w="3296" w:type="dxa"/>
            <w:tcBorders>
              <w:top w:val="nil"/>
              <w:left w:val="nil"/>
              <w:bottom w:val="nil"/>
              <w:right w:val="nil"/>
            </w:tcBorders>
          </w:tcPr>
          <w:p w:rsidR="00DD3AAD" w:rsidRDefault="00DD3AAD" w:rsidP="00DD3AAD">
            <w:pPr>
              <w:pStyle w:val="ConsPlusNonformat"/>
              <w:numPr>
                <w:ilvl w:val="0"/>
                <w:numId w:val="2"/>
              </w:numPr>
              <w:ind w:left="0" w:firstLine="360"/>
              <w:jc w:val="both"/>
              <w:rPr>
                <w:rFonts w:ascii="Times New Roman" w:hAnsi="Times New Roman" w:cs="Times New Roman"/>
              </w:rPr>
            </w:pPr>
            <w:r w:rsidRPr="006B1F39">
              <w:rPr>
                <w:rFonts w:ascii="Times New Roman" w:hAnsi="Times New Roman" w:cs="Times New Roman"/>
              </w:rPr>
              <w:t>вид       документации      по      планировке      территории</w:t>
            </w:r>
            <w:r>
              <w:rPr>
                <w:rFonts w:ascii="Times New Roman" w:hAnsi="Times New Roman" w:cs="Times New Roman"/>
              </w:rPr>
              <w:t>:</w:t>
            </w:r>
          </w:p>
        </w:tc>
        <w:tc>
          <w:tcPr>
            <w:tcW w:w="6603" w:type="dxa"/>
            <w:tcBorders>
              <w:top w:val="nil"/>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tc>
      </w:tr>
      <w:tr w:rsidR="00DD3AAD" w:rsidTr="000A27DD">
        <w:trPr>
          <w:trHeight w:val="469"/>
        </w:trPr>
        <w:tc>
          <w:tcPr>
            <w:tcW w:w="3296" w:type="dxa"/>
            <w:tcBorders>
              <w:top w:val="nil"/>
              <w:left w:val="nil"/>
              <w:bottom w:val="nil"/>
              <w:right w:val="nil"/>
            </w:tcBorders>
          </w:tcPr>
          <w:p w:rsidR="00DD3AAD" w:rsidRDefault="00DD3AAD" w:rsidP="007F33A1">
            <w:pPr>
              <w:pStyle w:val="ConsPlusNonformat"/>
              <w:numPr>
                <w:ilvl w:val="0"/>
                <w:numId w:val="1"/>
              </w:numPr>
              <w:ind w:left="0" w:firstLine="360"/>
              <w:jc w:val="both"/>
              <w:rPr>
                <w:rFonts w:ascii="Times New Roman" w:hAnsi="Times New Roman" w:cs="Times New Roman"/>
              </w:rPr>
            </w:pPr>
            <w:r w:rsidRPr="006B1F39">
              <w:rPr>
                <w:rFonts w:ascii="Times New Roman" w:hAnsi="Times New Roman" w:cs="Times New Roman"/>
              </w:rPr>
              <w:t>назначение     документации     по     планировке     территори</w:t>
            </w:r>
            <w:r>
              <w:rPr>
                <w:rFonts w:ascii="Times New Roman" w:hAnsi="Times New Roman" w:cs="Times New Roman"/>
              </w:rPr>
              <w:t>и:</w:t>
            </w:r>
          </w:p>
        </w:tc>
        <w:tc>
          <w:tcPr>
            <w:tcW w:w="6603" w:type="dxa"/>
            <w:tcBorders>
              <w:top w:val="single" w:sz="4" w:space="0" w:color="auto"/>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tc>
      </w:tr>
      <w:tr w:rsidR="00DD3AAD" w:rsidTr="000A27DD">
        <w:trPr>
          <w:trHeight w:val="1149"/>
        </w:trPr>
        <w:tc>
          <w:tcPr>
            <w:tcW w:w="3296" w:type="dxa"/>
            <w:tcBorders>
              <w:top w:val="nil"/>
              <w:left w:val="nil"/>
              <w:bottom w:val="nil"/>
              <w:right w:val="nil"/>
            </w:tcBorders>
          </w:tcPr>
          <w:p w:rsidR="00DD3AAD" w:rsidRPr="006B1F39" w:rsidRDefault="00DD3AAD" w:rsidP="00DD3AAD">
            <w:pPr>
              <w:pStyle w:val="ConsPlusNonformat"/>
              <w:numPr>
                <w:ilvl w:val="0"/>
                <w:numId w:val="1"/>
              </w:numPr>
              <w:ind w:left="22" w:firstLine="338"/>
              <w:jc w:val="both"/>
              <w:rPr>
                <w:rFonts w:ascii="Times New Roman" w:hAnsi="Times New Roman" w:cs="Times New Roman"/>
              </w:rPr>
            </w:pPr>
            <w:r w:rsidRPr="006B1F39">
              <w:rPr>
                <w:rFonts w:ascii="Times New Roman" w:hAnsi="Times New Roman" w:cs="Times New Roman"/>
              </w:rPr>
              <w:t>ориентировочная   площадь   территории   в   отношении   которой</w:t>
            </w:r>
          </w:p>
          <w:p w:rsidR="00DD3AAD" w:rsidRDefault="00DD3AAD" w:rsidP="000A27DD">
            <w:pPr>
              <w:pStyle w:val="ConsPlusNonformat"/>
              <w:jc w:val="both"/>
              <w:rPr>
                <w:rFonts w:ascii="Times New Roman" w:hAnsi="Times New Roman" w:cs="Times New Roman"/>
              </w:rPr>
            </w:pPr>
            <w:r w:rsidRPr="006B1F39">
              <w:rPr>
                <w:rFonts w:ascii="Times New Roman" w:hAnsi="Times New Roman" w:cs="Times New Roman"/>
              </w:rPr>
              <w:t>осуществляется    подготовка    документации   по   планировке   территории</w:t>
            </w:r>
            <w:r>
              <w:rPr>
                <w:rFonts w:ascii="Times New Roman" w:hAnsi="Times New Roman" w:cs="Times New Roman"/>
              </w:rPr>
              <w:t>, га:</w:t>
            </w:r>
          </w:p>
        </w:tc>
        <w:tc>
          <w:tcPr>
            <w:tcW w:w="6603" w:type="dxa"/>
            <w:tcBorders>
              <w:top w:val="single" w:sz="4" w:space="0" w:color="auto"/>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tc>
      </w:tr>
      <w:tr w:rsidR="00DD3AAD" w:rsidTr="000A27DD">
        <w:trPr>
          <w:trHeight w:val="695"/>
        </w:trPr>
        <w:tc>
          <w:tcPr>
            <w:tcW w:w="3296" w:type="dxa"/>
            <w:vMerge w:val="restart"/>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p w:rsidR="00DD3AAD" w:rsidRPr="006B1F39" w:rsidRDefault="00DD3AAD" w:rsidP="00DD3AAD">
            <w:pPr>
              <w:pStyle w:val="ConsPlusNonformat"/>
              <w:numPr>
                <w:ilvl w:val="0"/>
                <w:numId w:val="3"/>
              </w:numPr>
              <w:ind w:left="0" w:firstLine="360"/>
              <w:jc w:val="both"/>
              <w:rPr>
                <w:rFonts w:ascii="Times New Roman" w:hAnsi="Times New Roman" w:cs="Times New Roman"/>
              </w:rPr>
            </w:pPr>
            <w:r w:rsidRPr="006B1F39">
              <w:rPr>
                <w:rFonts w:ascii="Times New Roman" w:hAnsi="Times New Roman" w:cs="Times New Roman"/>
              </w:rPr>
              <w:t>границы территории, в отношении которой предлагается осуществить</w:t>
            </w:r>
          </w:p>
          <w:p w:rsidR="00DD3AAD" w:rsidRDefault="00DD3AAD" w:rsidP="000A27DD">
            <w:pPr>
              <w:pStyle w:val="ConsPlusNonformat"/>
              <w:jc w:val="both"/>
              <w:rPr>
                <w:rFonts w:ascii="Times New Roman" w:hAnsi="Times New Roman" w:cs="Times New Roman"/>
              </w:rPr>
            </w:pPr>
            <w:r w:rsidRPr="006B1F39">
              <w:rPr>
                <w:rFonts w:ascii="Times New Roman" w:hAnsi="Times New Roman" w:cs="Times New Roman"/>
              </w:rPr>
              <w:t xml:space="preserve">подготовку        документации        по   </w:t>
            </w:r>
            <w:r>
              <w:rPr>
                <w:rFonts w:ascii="Times New Roman" w:hAnsi="Times New Roman" w:cs="Times New Roman"/>
              </w:rPr>
              <w:t xml:space="preserve">     </w:t>
            </w:r>
            <w:r>
              <w:rPr>
                <w:rFonts w:ascii="Times New Roman" w:hAnsi="Times New Roman" w:cs="Times New Roman"/>
              </w:rPr>
              <w:lastRenderedPageBreak/>
              <w:t>планировке       территории:</w:t>
            </w:r>
          </w:p>
        </w:tc>
        <w:tc>
          <w:tcPr>
            <w:tcW w:w="6603" w:type="dxa"/>
            <w:tcBorders>
              <w:top w:val="single" w:sz="4" w:space="0" w:color="auto"/>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p w:rsidR="00DD3AAD" w:rsidRDefault="00DD3AAD" w:rsidP="000A27DD">
            <w:pPr>
              <w:pStyle w:val="ConsPlusNonformat"/>
              <w:jc w:val="both"/>
              <w:rPr>
                <w:rFonts w:ascii="Times New Roman" w:hAnsi="Times New Roman" w:cs="Times New Roman"/>
              </w:rPr>
            </w:pPr>
          </w:p>
          <w:p w:rsidR="00DD3AAD" w:rsidRDefault="00DD3AAD" w:rsidP="000A27DD">
            <w:pPr>
              <w:pStyle w:val="ConsPlusNonformat"/>
              <w:jc w:val="both"/>
              <w:rPr>
                <w:rFonts w:ascii="Times New Roman" w:hAnsi="Times New Roman" w:cs="Times New Roman"/>
              </w:rPr>
            </w:pPr>
          </w:p>
        </w:tc>
      </w:tr>
      <w:tr w:rsidR="00DD3AAD" w:rsidTr="000A27DD">
        <w:trPr>
          <w:trHeight w:val="242"/>
        </w:trPr>
        <w:tc>
          <w:tcPr>
            <w:tcW w:w="3296" w:type="dxa"/>
            <w:vMerge/>
            <w:tcBorders>
              <w:top w:val="nil"/>
              <w:left w:val="nil"/>
              <w:bottom w:val="nil"/>
              <w:right w:val="nil"/>
            </w:tcBorders>
          </w:tcPr>
          <w:p w:rsidR="00DD3AAD" w:rsidRPr="006B1F39" w:rsidRDefault="00DD3AAD" w:rsidP="000A27DD">
            <w:pPr>
              <w:pStyle w:val="ConsPlusNonformat"/>
              <w:jc w:val="both"/>
              <w:rPr>
                <w:rFonts w:ascii="Times New Roman" w:hAnsi="Times New Roman" w:cs="Times New Roman"/>
              </w:rPr>
            </w:pPr>
          </w:p>
        </w:tc>
        <w:tc>
          <w:tcPr>
            <w:tcW w:w="6603" w:type="dxa"/>
            <w:tcBorders>
              <w:top w:val="single" w:sz="4" w:space="0" w:color="auto"/>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p w:rsidR="00DD3AAD" w:rsidRDefault="00DD3AAD" w:rsidP="000A27DD">
            <w:pPr>
              <w:pStyle w:val="ConsPlusNonformat"/>
              <w:jc w:val="both"/>
              <w:rPr>
                <w:rFonts w:ascii="Times New Roman" w:hAnsi="Times New Roman" w:cs="Times New Roman"/>
              </w:rPr>
            </w:pPr>
          </w:p>
          <w:p w:rsidR="00DD3AAD" w:rsidRDefault="00DD3AAD" w:rsidP="000A27DD">
            <w:pPr>
              <w:pStyle w:val="ConsPlusNonformat"/>
              <w:jc w:val="both"/>
              <w:rPr>
                <w:rFonts w:ascii="Times New Roman" w:hAnsi="Times New Roman" w:cs="Times New Roman"/>
              </w:rPr>
            </w:pPr>
          </w:p>
        </w:tc>
      </w:tr>
      <w:tr w:rsidR="00DD3AAD" w:rsidTr="000A27DD">
        <w:trPr>
          <w:trHeight w:val="695"/>
        </w:trPr>
        <w:tc>
          <w:tcPr>
            <w:tcW w:w="3296" w:type="dxa"/>
            <w:vMerge/>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6603" w:type="dxa"/>
            <w:tcBorders>
              <w:top w:val="single" w:sz="4" w:space="0" w:color="auto"/>
              <w:left w:val="nil"/>
              <w:bottom w:val="nil"/>
              <w:right w:val="nil"/>
            </w:tcBorders>
          </w:tcPr>
          <w:p w:rsidR="00DD3AAD" w:rsidRPr="00C77B01" w:rsidRDefault="00DD3AAD" w:rsidP="000A27DD">
            <w:pPr>
              <w:pStyle w:val="ConsPlusNonformat"/>
              <w:jc w:val="center"/>
              <w:rPr>
                <w:rFonts w:ascii="Times New Roman" w:hAnsi="Times New Roman" w:cs="Times New Roman"/>
                <w:i/>
              </w:rPr>
            </w:pPr>
            <w:r w:rsidRPr="00C77B01">
              <w:rPr>
                <w:rFonts w:ascii="Times New Roman" w:hAnsi="Times New Roman" w:cs="Times New Roman"/>
                <w:i/>
              </w:rPr>
              <w:t>(указываются улицы либо номера земельных участков, либо иные ориентиры в</w:t>
            </w:r>
            <w:r>
              <w:rPr>
                <w:rFonts w:ascii="Times New Roman" w:hAnsi="Times New Roman" w:cs="Times New Roman"/>
                <w:i/>
              </w:rPr>
              <w:t xml:space="preserve"> </w:t>
            </w:r>
            <w:r w:rsidRPr="00C77B01">
              <w:rPr>
                <w:rFonts w:ascii="Times New Roman" w:hAnsi="Times New Roman" w:cs="Times New Roman"/>
                <w:i/>
              </w:rPr>
              <w:t>границах которых осуществляется разработка документации по планировке</w:t>
            </w:r>
            <w:r>
              <w:rPr>
                <w:rFonts w:ascii="Times New Roman" w:hAnsi="Times New Roman" w:cs="Times New Roman"/>
                <w:i/>
              </w:rPr>
              <w:t xml:space="preserve"> </w:t>
            </w:r>
            <w:r w:rsidRPr="00C77B01">
              <w:rPr>
                <w:rFonts w:ascii="Times New Roman" w:hAnsi="Times New Roman" w:cs="Times New Roman"/>
                <w:i/>
              </w:rPr>
              <w:t>территории</w:t>
            </w:r>
            <w:r>
              <w:rPr>
                <w:rFonts w:ascii="Times New Roman" w:hAnsi="Times New Roman" w:cs="Times New Roman"/>
                <w:i/>
              </w:rPr>
              <w:t>)</w:t>
            </w:r>
          </w:p>
          <w:p w:rsidR="00DD3AAD" w:rsidRDefault="00DD3AAD" w:rsidP="000A27DD">
            <w:pPr>
              <w:pStyle w:val="ConsPlusNonformat"/>
              <w:jc w:val="both"/>
              <w:rPr>
                <w:rFonts w:ascii="Times New Roman" w:hAnsi="Times New Roman" w:cs="Times New Roman"/>
              </w:rPr>
            </w:pPr>
          </w:p>
        </w:tc>
      </w:tr>
      <w:tr w:rsidR="00DD3AAD" w:rsidTr="000A27DD">
        <w:trPr>
          <w:trHeight w:val="469"/>
        </w:trPr>
        <w:tc>
          <w:tcPr>
            <w:tcW w:w="3296" w:type="dxa"/>
            <w:vMerge w:val="restart"/>
            <w:tcBorders>
              <w:top w:val="nil"/>
              <w:left w:val="nil"/>
              <w:bottom w:val="nil"/>
              <w:right w:val="nil"/>
            </w:tcBorders>
          </w:tcPr>
          <w:p w:rsidR="00DD3AAD" w:rsidRDefault="00DD3AAD" w:rsidP="000A27DD">
            <w:pPr>
              <w:pStyle w:val="ConsPlusNonformat"/>
              <w:jc w:val="both"/>
              <w:rPr>
                <w:rFonts w:ascii="Times New Roman" w:hAnsi="Times New Roman" w:cs="Times New Roman"/>
              </w:rPr>
            </w:pPr>
            <w:r>
              <w:rPr>
                <w:rFonts w:ascii="Times New Roman" w:hAnsi="Times New Roman" w:cs="Times New Roman"/>
              </w:rPr>
              <w:t>5)</w:t>
            </w:r>
            <w:r w:rsidRPr="006B1F39">
              <w:rPr>
                <w:rFonts w:ascii="Times New Roman" w:hAnsi="Times New Roman" w:cs="Times New Roman"/>
              </w:rPr>
              <w:t xml:space="preserve"> вид   линейного объекта</w:t>
            </w:r>
            <w:r>
              <w:rPr>
                <w:rFonts w:ascii="Times New Roman" w:hAnsi="Times New Roman" w:cs="Times New Roman"/>
              </w:rPr>
              <w:t xml:space="preserve"> </w:t>
            </w:r>
            <w:r w:rsidRPr="006B1F39">
              <w:rPr>
                <w:rFonts w:ascii="Times New Roman" w:hAnsi="Times New Roman" w:cs="Times New Roman"/>
              </w:rPr>
              <w:t>для размещения которого предлагается</w:t>
            </w:r>
            <w:r>
              <w:rPr>
                <w:rFonts w:ascii="Times New Roman" w:hAnsi="Times New Roman" w:cs="Times New Roman"/>
              </w:rPr>
              <w:t xml:space="preserve"> </w:t>
            </w:r>
            <w:r w:rsidRPr="006B1F39">
              <w:rPr>
                <w:rFonts w:ascii="Times New Roman" w:hAnsi="Times New Roman" w:cs="Times New Roman"/>
              </w:rPr>
              <w:t>осуществить</w:t>
            </w:r>
            <w:r>
              <w:rPr>
                <w:rFonts w:ascii="Times New Roman" w:hAnsi="Times New Roman" w:cs="Times New Roman"/>
              </w:rPr>
              <w:t xml:space="preserve"> </w:t>
            </w:r>
            <w:r w:rsidRPr="006B1F39">
              <w:rPr>
                <w:rFonts w:ascii="Times New Roman" w:hAnsi="Times New Roman" w:cs="Times New Roman"/>
              </w:rPr>
              <w:t>подготовку документации по планировке</w:t>
            </w:r>
            <w:r>
              <w:rPr>
                <w:rFonts w:ascii="Times New Roman" w:hAnsi="Times New Roman" w:cs="Times New Roman"/>
              </w:rPr>
              <w:t xml:space="preserve"> территории:</w:t>
            </w:r>
          </w:p>
        </w:tc>
        <w:tc>
          <w:tcPr>
            <w:tcW w:w="6603" w:type="dxa"/>
            <w:tcBorders>
              <w:top w:val="nil"/>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p w:rsidR="00DD3AAD" w:rsidRDefault="00DD3AAD" w:rsidP="000A27DD">
            <w:pPr>
              <w:pStyle w:val="ConsPlusNonformat"/>
              <w:jc w:val="both"/>
              <w:rPr>
                <w:rFonts w:ascii="Times New Roman" w:hAnsi="Times New Roman" w:cs="Times New Roman"/>
              </w:rPr>
            </w:pPr>
          </w:p>
        </w:tc>
      </w:tr>
      <w:tr w:rsidR="00DD3AAD" w:rsidTr="000A27DD">
        <w:trPr>
          <w:trHeight w:val="695"/>
        </w:trPr>
        <w:tc>
          <w:tcPr>
            <w:tcW w:w="3296" w:type="dxa"/>
            <w:vMerge/>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6603" w:type="dxa"/>
            <w:tcBorders>
              <w:top w:val="single" w:sz="4" w:space="0" w:color="auto"/>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tc>
      </w:tr>
      <w:tr w:rsidR="00DD3AAD" w:rsidTr="000A27DD">
        <w:trPr>
          <w:trHeight w:val="695"/>
        </w:trPr>
        <w:tc>
          <w:tcPr>
            <w:tcW w:w="32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6603" w:type="dxa"/>
            <w:tcBorders>
              <w:top w:val="single" w:sz="4" w:space="0" w:color="auto"/>
              <w:left w:val="nil"/>
              <w:bottom w:val="nil"/>
              <w:right w:val="nil"/>
            </w:tcBorders>
          </w:tcPr>
          <w:p w:rsidR="00DD3AAD" w:rsidRDefault="00DD3AAD" w:rsidP="000A27DD">
            <w:pPr>
              <w:pStyle w:val="ConsPlusNonformat"/>
              <w:jc w:val="center"/>
              <w:rPr>
                <w:rFonts w:ascii="Times New Roman" w:hAnsi="Times New Roman" w:cs="Times New Roman"/>
                <w:i/>
              </w:rPr>
            </w:pPr>
            <w:r w:rsidRPr="00C77B01">
              <w:rPr>
                <w:rFonts w:ascii="Times New Roman" w:hAnsi="Times New Roman" w:cs="Times New Roman"/>
                <w:i/>
              </w:rPr>
              <w:t>(заполняется в случае подготовки документации по планировке территории для размещения линейного объекта)</w:t>
            </w:r>
          </w:p>
          <w:p w:rsidR="00DD3AAD" w:rsidRPr="00C77B01" w:rsidRDefault="00DD3AAD" w:rsidP="000A27DD">
            <w:pPr>
              <w:pStyle w:val="ConsPlusNonformat"/>
              <w:jc w:val="center"/>
              <w:rPr>
                <w:rFonts w:ascii="Times New Roman" w:hAnsi="Times New Roman" w:cs="Times New Roman"/>
                <w:i/>
              </w:rPr>
            </w:pPr>
          </w:p>
        </w:tc>
      </w:tr>
      <w:tr w:rsidR="00DD3AAD" w:rsidTr="000A27DD">
        <w:trPr>
          <w:trHeight w:val="453"/>
        </w:trPr>
        <w:tc>
          <w:tcPr>
            <w:tcW w:w="3296" w:type="dxa"/>
            <w:vMerge w:val="restart"/>
            <w:tcBorders>
              <w:top w:val="nil"/>
              <w:left w:val="nil"/>
              <w:bottom w:val="nil"/>
              <w:right w:val="nil"/>
            </w:tcBorders>
          </w:tcPr>
          <w:p w:rsidR="00DD3AAD" w:rsidRDefault="00DD3AAD" w:rsidP="000A27DD">
            <w:pPr>
              <w:pStyle w:val="ConsPlusNonformat"/>
              <w:jc w:val="both"/>
              <w:rPr>
                <w:rFonts w:ascii="Times New Roman" w:hAnsi="Times New Roman" w:cs="Times New Roman"/>
              </w:rPr>
            </w:pPr>
            <w:r>
              <w:rPr>
                <w:rFonts w:ascii="Times New Roman" w:hAnsi="Times New Roman" w:cs="Times New Roman"/>
              </w:rPr>
              <w:t>6)</w:t>
            </w:r>
            <w:r w:rsidR="007F33A1">
              <w:rPr>
                <w:rFonts w:ascii="Times New Roman" w:hAnsi="Times New Roman" w:cs="Times New Roman"/>
              </w:rPr>
              <w:t xml:space="preserve"> </w:t>
            </w:r>
            <w:r w:rsidRPr="006B1F39">
              <w:rPr>
                <w:rFonts w:ascii="Times New Roman" w:hAnsi="Times New Roman" w:cs="Times New Roman"/>
              </w:rPr>
              <w:t>цель планировки территории</w:t>
            </w:r>
            <w:r>
              <w:rPr>
                <w:rFonts w:ascii="Times New Roman" w:hAnsi="Times New Roman" w:cs="Times New Roman"/>
              </w:rPr>
              <w:t>:</w:t>
            </w:r>
          </w:p>
          <w:p w:rsidR="00DD3AAD" w:rsidRDefault="00DD3AAD" w:rsidP="000A27DD">
            <w:pPr>
              <w:pStyle w:val="ConsPlusNonformat"/>
              <w:jc w:val="both"/>
              <w:rPr>
                <w:rFonts w:ascii="Times New Roman" w:hAnsi="Times New Roman" w:cs="Times New Roman"/>
              </w:rPr>
            </w:pPr>
          </w:p>
        </w:tc>
        <w:tc>
          <w:tcPr>
            <w:tcW w:w="6603" w:type="dxa"/>
            <w:tcBorders>
              <w:top w:val="nil"/>
              <w:left w:val="nil"/>
              <w:bottom w:val="single" w:sz="4" w:space="0" w:color="auto"/>
              <w:right w:val="nil"/>
            </w:tcBorders>
          </w:tcPr>
          <w:p w:rsidR="00DD3AAD" w:rsidRDefault="00DD3AAD" w:rsidP="000A27DD">
            <w:pPr>
              <w:pStyle w:val="ConsPlusNonformat"/>
              <w:jc w:val="center"/>
              <w:rPr>
                <w:rFonts w:ascii="Times New Roman" w:hAnsi="Times New Roman" w:cs="Times New Roman"/>
                <w:i/>
              </w:rPr>
            </w:pPr>
          </w:p>
          <w:p w:rsidR="00DD3AAD" w:rsidRPr="00C77B01" w:rsidRDefault="00DD3AAD" w:rsidP="000A27DD">
            <w:pPr>
              <w:pStyle w:val="ConsPlusNonformat"/>
              <w:jc w:val="center"/>
              <w:rPr>
                <w:rFonts w:ascii="Times New Roman" w:hAnsi="Times New Roman" w:cs="Times New Roman"/>
                <w:i/>
              </w:rPr>
            </w:pPr>
          </w:p>
        </w:tc>
      </w:tr>
      <w:tr w:rsidR="00DD3AAD" w:rsidTr="000A27DD">
        <w:trPr>
          <w:trHeight w:val="484"/>
        </w:trPr>
        <w:tc>
          <w:tcPr>
            <w:tcW w:w="3296" w:type="dxa"/>
            <w:vMerge/>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6603" w:type="dxa"/>
            <w:tcBorders>
              <w:top w:val="single" w:sz="4" w:space="0" w:color="auto"/>
              <w:left w:val="nil"/>
              <w:bottom w:val="single" w:sz="4" w:space="0" w:color="auto"/>
              <w:right w:val="nil"/>
            </w:tcBorders>
          </w:tcPr>
          <w:p w:rsidR="00DD3AAD" w:rsidRDefault="00DD3AAD" w:rsidP="000A27DD">
            <w:pPr>
              <w:pStyle w:val="ConsPlusNonformat"/>
              <w:jc w:val="center"/>
              <w:rPr>
                <w:rFonts w:ascii="Times New Roman" w:hAnsi="Times New Roman" w:cs="Times New Roman"/>
                <w:i/>
              </w:rPr>
            </w:pPr>
          </w:p>
          <w:p w:rsidR="00DD3AAD" w:rsidRPr="00C77B01" w:rsidRDefault="00DD3AAD" w:rsidP="000A27DD">
            <w:pPr>
              <w:pStyle w:val="ConsPlusNonformat"/>
              <w:jc w:val="center"/>
              <w:rPr>
                <w:rFonts w:ascii="Times New Roman" w:hAnsi="Times New Roman" w:cs="Times New Roman"/>
                <w:i/>
              </w:rPr>
            </w:pPr>
          </w:p>
        </w:tc>
      </w:tr>
      <w:tr w:rsidR="00DD3AAD" w:rsidTr="000A27DD">
        <w:trPr>
          <w:trHeight w:val="226"/>
        </w:trPr>
        <w:tc>
          <w:tcPr>
            <w:tcW w:w="32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6603" w:type="dxa"/>
            <w:tcBorders>
              <w:top w:val="single" w:sz="4" w:space="0" w:color="auto"/>
              <w:left w:val="nil"/>
              <w:bottom w:val="nil"/>
              <w:right w:val="nil"/>
            </w:tcBorders>
          </w:tcPr>
          <w:p w:rsidR="00DD3AAD" w:rsidRPr="00C77B01" w:rsidRDefault="00DD3AAD" w:rsidP="000A27DD">
            <w:pPr>
              <w:pStyle w:val="ConsPlusNonformat"/>
              <w:jc w:val="center"/>
              <w:rPr>
                <w:rFonts w:ascii="Times New Roman" w:hAnsi="Times New Roman" w:cs="Times New Roman"/>
                <w:i/>
              </w:rPr>
            </w:pPr>
            <w:r w:rsidRPr="00C77B01">
              <w:rPr>
                <w:rFonts w:ascii="Times New Roman" w:hAnsi="Times New Roman" w:cs="Times New Roman"/>
                <w:i/>
              </w:rPr>
              <w:t>(инвестиционно-строительные намерения)</w:t>
            </w:r>
          </w:p>
        </w:tc>
      </w:tr>
      <w:tr w:rsidR="00DD3AAD" w:rsidTr="000A27DD">
        <w:trPr>
          <w:trHeight w:val="695"/>
        </w:trPr>
        <w:tc>
          <w:tcPr>
            <w:tcW w:w="3296" w:type="dxa"/>
            <w:tcBorders>
              <w:top w:val="nil"/>
              <w:left w:val="nil"/>
              <w:bottom w:val="nil"/>
              <w:right w:val="nil"/>
            </w:tcBorders>
          </w:tcPr>
          <w:p w:rsidR="00DD3AAD" w:rsidRDefault="00DD3AAD" w:rsidP="007F33A1">
            <w:pPr>
              <w:pStyle w:val="ConsPlusNonformat"/>
              <w:jc w:val="both"/>
              <w:rPr>
                <w:rFonts w:ascii="Times New Roman" w:hAnsi="Times New Roman" w:cs="Times New Roman"/>
              </w:rPr>
            </w:pPr>
            <w:r>
              <w:rPr>
                <w:rFonts w:ascii="Times New Roman" w:hAnsi="Times New Roman" w:cs="Times New Roman"/>
              </w:rPr>
              <w:t xml:space="preserve">7) </w:t>
            </w:r>
            <w:r w:rsidRPr="006B1F39">
              <w:rPr>
                <w:rFonts w:ascii="Times New Roman" w:hAnsi="Times New Roman" w:cs="Times New Roman"/>
              </w:rPr>
              <w:t xml:space="preserve">финансовая обеспеченность работ </w:t>
            </w:r>
            <w:proofErr w:type="gramStart"/>
            <w:r w:rsidRPr="006B1F39">
              <w:rPr>
                <w:rFonts w:ascii="Times New Roman" w:hAnsi="Times New Roman" w:cs="Times New Roman"/>
              </w:rPr>
              <w:t>по  подготовке</w:t>
            </w:r>
            <w:proofErr w:type="gramEnd"/>
            <w:r w:rsidRPr="006B1F39">
              <w:rPr>
                <w:rFonts w:ascii="Times New Roman" w:hAnsi="Times New Roman" w:cs="Times New Roman"/>
              </w:rPr>
              <w:t xml:space="preserve"> документации  по</w:t>
            </w:r>
            <w:r>
              <w:rPr>
                <w:rFonts w:ascii="Times New Roman" w:hAnsi="Times New Roman" w:cs="Times New Roman"/>
              </w:rPr>
              <w:t xml:space="preserve"> </w:t>
            </w:r>
            <w:r w:rsidRPr="006B1F39">
              <w:rPr>
                <w:rFonts w:ascii="Times New Roman" w:hAnsi="Times New Roman" w:cs="Times New Roman"/>
              </w:rPr>
              <w:t>планировке территори</w:t>
            </w:r>
            <w:r>
              <w:rPr>
                <w:rFonts w:ascii="Times New Roman" w:hAnsi="Times New Roman" w:cs="Times New Roman"/>
              </w:rPr>
              <w:t>и:</w:t>
            </w:r>
          </w:p>
        </w:tc>
        <w:tc>
          <w:tcPr>
            <w:tcW w:w="6603" w:type="dxa"/>
            <w:tcBorders>
              <w:top w:val="nil"/>
              <w:left w:val="nil"/>
              <w:bottom w:val="single" w:sz="4" w:space="0" w:color="auto"/>
              <w:right w:val="nil"/>
            </w:tcBorders>
          </w:tcPr>
          <w:p w:rsidR="00DD3AAD" w:rsidRPr="00C77B01" w:rsidRDefault="00DD3AAD" w:rsidP="000A27DD">
            <w:pPr>
              <w:pStyle w:val="ConsPlusNonformat"/>
              <w:jc w:val="center"/>
              <w:rPr>
                <w:rFonts w:ascii="Times New Roman" w:hAnsi="Times New Roman" w:cs="Times New Roman"/>
                <w:i/>
              </w:rPr>
            </w:pPr>
          </w:p>
        </w:tc>
      </w:tr>
      <w:tr w:rsidR="00DD3AAD" w:rsidTr="000A27DD">
        <w:trPr>
          <w:trHeight w:val="226"/>
        </w:trPr>
        <w:tc>
          <w:tcPr>
            <w:tcW w:w="3296"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6603" w:type="dxa"/>
            <w:tcBorders>
              <w:top w:val="single" w:sz="4" w:space="0" w:color="auto"/>
              <w:left w:val="nil"/>
              <w:bottom w:val="nil"/>
              <w:right w:val="nil"/>
            </w:tcBorders>
          </w:tcPr>
          <w:p w:rsidR="00DD3AAD" w:rsidRPr="00C77B01" w:rsidRDefault="00DD3AAD" w:rsidP="000A27DD">
            <w:pPr>
              <w:pStyle w:val="ConsPlusNonformat"/>
              <w:jc w:val="center"/>
              <w:rPr>
                <w:rFonts w:ascii="Times New Roman" w:hAnsi="Times New Roman" w:cs="Times New Roman"/>
                <w:i/>
              </w:rPr>
            </w:pPr>
            <w:r w:rsidRPr="00C77B01">
              <w:rPr>
                <w:rFonts w:ascii="Times New Roman" w:hAnsi="Times New Roman" w:cs="Times New Roman"/>
                <w:i/>
              </w:rPr>
              <w:t>(за счет средств бюджета; за счет средств инициатора)</w:t>
            </w:r>
          </w:p>
        </w:tc>
      </w:tr>
    </w:tbl>
    <w:p w:rsidR="00DD3AAD" w:rsidRPr="006B1F39" w:rsidRDefault="00DD3AAD" w:rsidP="00DD3AAD">
      <w:pPr>
        <w:pStyle w:val="ConsPlusNonformat"/>
        <w:jc w:val="both"/>
        <w:rPr>
          <w:rFonts w:ascii="Times New Roman" w:hAnsi="Times New Roman" w:cs="Times New Roman"/>
        </w:rPr>
      </w:pPr>
    </w:p>
    <w:p w:rsidR="00DD3AAD" w:rsidRPr="006B1F39" w:rsidRDefault="00DD3AAD" w:rsidP="00DD3AAD">
      <w:pPr>
        <w:pStyle w:val="ConsPlusNonformat"/>
        <w:jc w:val="both"/>
        <w:rPr>
          <w:rFonts w:ascii="Times New Roman" w:hAnsi="Times New Roman" w:cs="Times New Roman"/>
        </w:rPr>
      </w:pPr>
    </w:p>
    <w:p w:rsidR="00DD3AAD" w:rsidRDefault="00DD3AAD" w:rsidP="00DD3AAD">
      <w:pPr>
        <w:pStyle w:val="ConsPlusNonformat"/>
        <w:jc w:val="both"/>
        <w:rPr>
          <w:rFonts w:ascii="Times New Roman" w:hAnsi="Times New Roman" w:cs="Times New Roman"/>
        </w:rPr>
      </w:pPr>
      <w:r w:rsidRPr="006B1F39">
        <w:rPr>
          <w:rFonts w:ascii="Times New Roman" w:hAnsi="Times New Roman" w:cs="Times New Roman"/>
        </w:rPr>
        <w:t>--------------------------------</w:t>
      </w:r>
    </w:p>
    <w:p w:rsidR="00DD3AAD" w:rsidRDefault="00DD3AAD" w:rsidP="00DD3AAD">
      <w:pPr>
        <w:pStyle w:val="ConsPlusNonformat"/>
        <w:jc w:val="both"/>
        <w:rPr>
          <w:rFonts w:ascii="Times New Roman" w:hAnsi="Times New Roman" w:cs="Times New Roman"/>
        </w:rPr>
      </w:pPr>
    </w:p>
    <w:p w:rsidR="00DD3AAD" w:rsidRPr="006B1F39" w:rsidRDefault="00DD3AAD" w:rsidP="00DD3AAD">
      <w:pPr>
        <w:pStyle w:val="ConsPlusNonformat"/>
        <w:jc w:val="both"/>
        <w:rPr>
          <w:rFonts w:ascii="Times New Roman" w:hAnsi="Times New Roman" w:cs="Times New Roman"/>
        </w:rPr>
      </w:pPr>
      <w:r w:rsidRPr="006B1F39">
        <w:rPr>
          <w:rFonts w:ascii="Times New Roman" w:hAnsi="Times New Roman" w:cs="Times New Roman"/>
        </w:rPr>
        <w:t xml:space="preserve"> Приложения:</w:t>
      </w:r>
    </w:p>
    <w:p w:rsidR="00DD3AAD" w:rsidRPr="006B1F39" w:rsidRDefault="00DD3AAD" w:rsidP="00DD3AAD">
      <w:pPr>
        <w:pStyle w:val="ConsPlusNonformat"/>
        <w:rPr>
          <w:rFonts w:ascii="Times New Roman" w:hAnsi="Times New Roman" w:cs="Times New Roman"/>
        </w:rPr>
      </w:pPr>
    </w:p>
    <w:p w:rsidR="00DD3AAD" w:rsidRPr="007F33A1" w:rsidRDefault="00DD3AAD" w:rsidP="00DD3AAD">
      <w:pPr>
        <w:pStyle w:val="ConsPlusNonformat"/>
        <w:rPr>
          <w:rFonts w:ascii="Times New Roman" w:hAnsi="Times New Roman" w:cs="Times New Roman"/>
        </w:rPr>
      </w:pPr>
      <w:r w:rsidRPr="006B1F39">
        <w:rPr>
          <w:rFonts w:ascii="Times New Roman" w:hAnsi="Times New Roman" w:cs="Times New Roman"/>
        </w:rPr>
        <w:t xml:space="preserve">    1.   Схема   границ, в которых предлагается осуществить подготовку</w:t>
      </w:r>
      <w:r>
        <w:rPr>
          <w:rFonts w:ascii="Times New Roman" w:hAnsi="Times New Roman" w:cs="Times New Roman"/>
        </w:rPr>
        <w:t xml:space="preserve"> </w:t>
      </w:r>
      <w:r w:rsidRPr="006B1F39">
        <w:rPr>
          <w:rFonts w:ascii="Times New Roman" w:hAnsi="Times New Roman" w:cs="Times New Roman"/>
        </w:rPr>
        <w:t xml:space="preserve">документации по планировке </w:t>
      </w:r>
      <w:r w:rsidRPr="007F33A1">
        <w:rPr>
          <w:rFonts w:ascii="Times New Roman" w:hAnsi="Times New Roman" w:cs="Times New Roman"/>
        </w:rPr>
        <w:t>территории &lt;1&gt;;</w:t>
      </w:r>
    </w:p>
    <w:p w:rsidR="00DD3AAD" w:rsidRDefault="00DD3AAD" w:rsidP="00DD3AAD">
      <w:pPr>
        <w:pStyle w:val="ConsPlusNonformat"/>
        <w:rPr>
          <w:rFonts w:ascii="Times New Roman" w:hAnsi="Times New Roman" w:cs="Times New Roman"/>
        </w:rPr>
      </w:pPr>
      <w:r w:rsidRPr="006B1F39">
        <w:rPr>
          <w:rFonts w:ascii="Times New Roman" w:hAnsi="Times New Roman" w:cs="Times New Roman"/>
        </w:rPr>
        <w:t xml:space="preserve">    2. </w:t>
      </w:r>
      <w:r>
        <w:rPr>
          <w:rFonts w:ascii="Times New Roman" w:hAnsi="Times New Roman" w:cs="Times New Roman"/>
        </w:rPr>
        <w:t xml:space="preserve">Проект технического задания </w:t>
      </w:r>
      <w:r w:rsidRPr="005E3C75">
        <w:rPr>
          <w:rFonts w:ascii="Times New Roman" w:hAnsi="Times New Roman" w:cs="Times New Roman"/>
        </w:rPr>
        <w:t>на разработку документации по планировке территории</w:t>
      </w:r>
      <w:r>
        <w:rPr>
          <w:rFonts w:ascii="Times New Roman" w:hAnsi="Times New Roman" w:cs="Times New Roman"/>
        </w:rPr>
        <w:t xml:space="preserve"> (Приложение 2).</w:t>
      </w:r>
    </w:p>
    <w:p w:rsidR="00DD3AAD" w:rsidRPr="006B1F39" w:rsidRDefault="00DD3AAD" w:rsidP="00DD3AAD">
      <w:pPr>
        <w:pStyle w:val="ConsPlusNonformat"/>
        <w:rPr>
          <w:rFonts w:ascii="Times New Roman" w:hAnsi="Times New Roman" w:cs="Times New Roman"/>
        </w:rPr>
      </w:pPr>
    </w:p>
    <w:p w:rsidR="00DD3AAD" w:rsidRPr="007F33A1" w:rsidRDefault="00DD3AAD" w:rsidP="00DD3AAD">
      <w:pPr>
        <w:pStyle w:val="ConsPlusNonformat"/>
        <w:jc w:val="both"/>
        <w:rPr>
          <w:rFonts w:ascii="Times New Roman" w:hAnsi="Times New Roman" w:cs="Times New Roman"/>
        </w:rPr>
      </w:pPr>
      <w:r w:rsidRPr="006B1F39">
        <w:rPr>
          <w:rFonts w:ascii="Times New Roman" w:hAnsi="Times New Roman" w:cs="Times New Roman"/>
        </w:rPr>
        <w:t xml:space="preserve">    </w:t>
      </w:r>
      <w:r>
        <w:rPr>
          <w:rFonts w:ascii="Times New Roman" w:hAnsi="Times New Roman" w:cs="Times New Roman"/>
        </w:rPr>
        <w:t xml:space="preserve">3. </w:t>
      </w:r>
      <w:r w:rsidRPr="006B1F39">
        <w:rPr>
          <w:rFonts w:ascii="Times New Roman" w:hAnsi="Times New Roman" w:cs="Times New Roman"/>
        </w:rPr>
        <w:t>Даю согласие на обработку моих персональных данных, указанных в</w:t>
      </w:r>
      <w:r>
        <w:rPr>
          <w:rFonts w:ascii="Times New Roman" w:hAnsi="Times New Roman" w:cs="Times New Roman"/>
        </w:rPr>
        <w:t xml:space="preserve"> </w:t>
      </w:r>
      <w:r w:rsidRPr="006B1F39">
        <w:rPr>
          <w:rFonts w:ascii="Times New Roman" w:hAnsi="Times New Roman" w:cs="Times New Roman"/>
        </w:rPr>
        <w:t xml:space="preserve">заявлении в порядке, </w:t>
      </w:r>
      <w:r>
        <w:rPr>
          <w:rFonts w:ascii="Times New Roman" w:hAnsi="Times New Roman" w:cs="Times New Roman"/>
        </w:rPr>
        <w:t>у</w:t>
      </w:r>
      <w:r w:rsidRPr="006B1F39">
        <w:rPr>
          <w:rFonts w:ascii="Times New Roman" w:hAnsi="Times New Roman" w:cs="Times New Roman"/>
        </w:rPr>
        <w:t>становленном законодательством Российской Федерации о</w:t>
      </w:r>
      <w:r>
        <w:rPr>
          <w:rFonts w:ascii="Times New Roman" w:hAnsi="Times New Roman" w:cs="Times New Roman"/>
        </w:rPr>
        <w:t xml:space="preserve"> </w:t>
      </w:r>
      <w:r w:rsidRPr="006B1F39">
        <w:rPr>
          <w:rFonts w:ascii="Times New Roman" w:hAnsi="Times New Roman" w:cs="Times New Roman"/>
        </w:rPr>
        <w:t>персональных данных</w:t>
      </w:r>
      <w:r w:rsidRPr="007F33A1">
        <w:rPr>
          <w:rFonts w:ascii="Times New Roman" w:hAnsi="Times New Roman" w:cs="Times New Roman"/>
        </w:rPr>
        <w:t xml:space="preserve">. </w:t>
      </w:r>
      <w:hyperlink w:anchor="P383" w:history="1">
        <w:r w:rsidRPr="007F33A1">
          <w:rPr>
            <w:rFonts w:ascii="Times New Roman" w:hAnsi="Times New Roman" w:cs="Times New Roman"/>
          </w:rPr>
          <w:t>&lt;2&gt;</w:t>
        </w:r>
      </w:hyperlink>
    </w:p>
    <w:p w:rsidR="00DD3AAD" w:rsidRPr="007F33A1" w:rsidRDefault="00DD3AAD" w:rsidP="00DD3AAD">
      <w:pPr>
        <w:pStyle w:val="ConsPlusNonformat"/>
        <w:jc w:val="both"/>
        <w:rPr>
          <w:rFonts w:ascii="Times New Roman" w:hAnsi="Times New Roman" w:cs="Times New Roman"/>
        </w:rPr>
      </w:pPr>
    </w:p>
    <w:tbl>
      <w:tblPr>
        <w:tblStyle w:val="a3"/>
        <w:tblW w:w="0" w:type="auto"/>
        <w:tblLook w:val="04A0" w:firstRow="1" w:lastRow="0" w:firstColumn="1" w:lastColumn="0" w:noHBand="0" w:noVBand="1"/>
      </w:tblPr>
      <w:tblGrid>
        <w:gridCol w:w="1869"/>
        <w:gridCol w:w="1869"/>
        <w:gridCol w:w="1502"/>
        <w:gridCol w:w="2236"/>
        <w:gridCol w:w="1869"/>
      </w:tblGrid>
      <w:tr w:rsidR="00DD3AAD" w:rsidTr="000A27DD">
        <w:tc>
          <w:tcPr>
            <w:tcW w:w="1869" w:type="dxa"/>
            <w:tcBorders>
              <w:top w:val="nil"/>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p w:rsidR="00DD3AAD" w:rsidRDefault="00DD3AAD" w:rsidP="000A27DD">
            <w:pPr>
              <w:pStyle w:val="ConsPlusNonformat"/>
              <w:jc w:val="both"/>
              <w:rPr>
                <w:rFonts w:ascii="Times New Roman" w:hAnsi="Times New Roman" w:cs="Times New Roman"/>
              </w:rPr>
            </w:pPr>
          </w:p>
        </w:tc>
        <w:tc>
          <w:tcPr>
            <w:tcW w:w="1869" w:type="dxa"/>
            <w:tcBorders>
              <w:top w:val="nil"/>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tc>
        <w:tc>
          <w:tcPr>
            <w:tcW w:w="1502"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2236" w:type="dxa"/>
            <w:tcBorders>
              <w:top w:val="nil"/>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tc>
        <w:tc>
          <w:tcPr>
            <w:tcW w:w="1869" w:type="dxa"/>
            <w:tcBorders>
              <w:top w:val="nil"/>
              <w:left w:val="nil"/>
              <w:bottom w:val="single" w:sz="4" w:space="0" w:color="auto"/>
              <w:right w:val="nil"/>
            </w:tcBorders>
          </w:tcPr>
          <w:p w:rsidR="00DD3AAD" w:rsidRDefault="00DD3AAD" w:rsidP="000A27DD">
            <w:pPr>
              <w:pStyle w:val="ConsPlusNonformat"/>
              <w:jc w:val="both"/>
              <w:rPr>
                <w:rFonts w:ascii="Times New Roman" w:hAnsi="Times New Roman" w:cs="Times New Roman"/>
              </w:rPr>
            </w:pPr>
          </w:p>
        </w:tc>
      </w:tr>
      <w:tr w:rsidR="00DD3AAD" w:rsidTr="000A27DD">
        <w:tc>
          <w:tcPr>
            <w:tcW w:w="3738" w:type="dxa"/>
            <w:gridSpan w:val="2"/>
            <w:tcBorders>
              <w:top w:val="single" w:sz="4" w:space="0" w:color="auto"/>
              <w:left w:val="nil"/>
              <w:bottom w:val="nil"/>
              <w:right w:val="nil"/>
            </w:tcBorders>
          </w:tcPr>
          <w:p w:rsidR="00DD3AAD" w:rsidRPr="005E3C75" w:rsidRDefault="00DD3AAD" w:rsidP="000A27DD">
            <w:pPr>
              <w:pStyle w:val="ConsPlusNonformat"/>
              <w:jc w:val="center"/>
              <w:rPr>
                <w:rFonts w:ascii="Times New Roman" w:hAnsi="Times New Roman" w:cs="Times New Roman"/>
                <w:i/>
              </w:rPr>
            </w:pPr>
            <w:r w:rsidRPr="005E3C75">
              <w:rPr>
                <w:rFonts w:ascii="Times New Roman" w:hAnsi="Times New Roman" w:cs="Times New Roman"/>
                <w:i/>
              </w:rPr>
              <w:t>(подпись)</w:t>
            </w:r>
          </w:p>
        </w:tc>
        <w:tc>
          <w:tcPr>
            <w:tcW w:w="1502" w:type="dxa"/>
            <w:tcBorders>
              <w:top w:val="nil"/>
              <w:left w:val="nil"/>
              <w:bottom w:val="nil"/>
              <w:right w:val="nil"/>
            </w:tcBorders>
          </w:tcPr>
          <w:p w:rsidR="00DD3AAD" w:rsidRDefault="00DD3AAD" w:rsidP="000A27DD">
            <w:pPr>
              <w:pStyle w:val="ConsPlusNonformat"/>
              <w:jc w:val="both"/>
              <w:rPr>
                <w:rFonts w:ascii="Times New Roman" w:hAnsi="Times New Roman" w:cs="Times New Roman"/>
              </w:rPr>
            </w:pPr>
          </w:p>
        </w:tc>
        <w:tc>
          <w:tcPr>
            <w:tcW w:w="4105" w:type="dxa"/>
            <w:gridSpan w:val="2"/>
            <w:tcBorders>
              <w:top w:val="single" w:sz="4" w:space="0" w:color="auto"/>
              <w:left w:val="nil"/>
              <w:bottom w:val="nil"/>
              <w:right w:val="nil"/>
            </w:tcBorders>
          </w:tcPr>
          <w:p w:rsidR="00DD3AAD" w:rsidRPr="005E3C75" w:rsidRDefault="00DD3AAD" w:rsidP="000A27DD">
            <w:pPr>
              <w:pStyle w:val="ConsPlusNonformat"/>
              <w:jc w:val="center"/>
              <w:rPr>
                <w:rFonts w:ascii="Times New Roman" w:hAnsi="Times New Roman" w:cs="Times New Roman"/>
                <w:i/>
              </w:rPr>
            </w:pPr>
            <w:r w:rsidRPr="005E3C75">
              <w:rPr>
                <w:rFonts w:ascii="Times New Roman" w:hAnsi="Times New Roman" w:cs="Times New Roman"/>
                <w:i/>
              </w:rPr>
              <w:t>(фамилия, имя и (при наличии) отчество                                          подписавшего лица)</w:t>
            </w:r>
          </w:p>
          <w:p w:rsidR="00DD3AAD" w:rsidRDefault="00DD3AAD" w:rsidP="000A27DD">
            <w:pPr>
              <w:pStyle w:val="ConsPlusNonformat"/>
              <w:jc w:val="center"/>
              <w:rPr>
                <w:rFonts w:ascii="Times New Roman" w:hAnsi="Times New Roman" w:cs="Times New Roman"/>
                <w:i/>
              </w:rPr>
            </w:pPr>
          </w:p>
          <w:p w:rsidR="00DD3AAD" w:rsidRPr="005E3C75" w:rsidRDefault="00DD3AAD" w:rsidP="000A27DD">
            <w:pPr>
              <w:pStyle w:val="ConsPlusNonformat"/>
              <w:jc w:val="center"/>
              <w:rPr>
                <w:rFonts w:ascii="Times New Roman" w:hAnsi="Times New Roman" w:cs="Times New Roman"/>
                <w:i/>
              </w:rPr>
            </w:pPr>
          </w:p>
        </w:tc>
      </w:tr>
    </w:tbl>
    <w:p w:rsidR="00DD3AAD" w:rsidRPr="006B1F39" w:rsidRDefault="00DD3AAD" w:rsidP="00DD3AAD">
      <w:pPr>
        <w:pStyle w:val="ConsPlusNormal"/>
        <w:jc w:val="both"/>
        <w:rPr>
          <w:rFonts w:ascii="Times New Roman" w:hAnsi="Times New Roman" w:cs="Times New Roman"/>
        </w:rPr>
      </w:pPr>
      <w:r w:rsidRPr="006B1F39">
        <w:rPr>
          <w:rFonts w:ascii="Times New Roman" w:hAnsi="Times New Roman" w:cs="Times New Roman"/>
        </w:rPr>
        <w:t>--------------------------------</w:t>
      </w:r>
    </w:p>
    <w:p w:rsidR="00DD3AAD" w:rsidRPr="006B1F39" w:rsidRDefault="00DD3AAD" w:rsidP="00DD3AAD">
      <w:pPr>
        <w:pStyle w:val="ConsPlusNormal"/>
        <w:spacing w:before="220"/>
        <w:ind w:firstLine="540"/>
        <w:jc w:val="both"/>
        <w:rPr>
          <w:rFonts w:ascii="Times New Roman" w:hAnsi="Times New Roman" w:cs="Times New Roman"/>
        </w:rPr>
      </w:pPr>
      <w:bookmarkStart w:id="21" w:name="P382"/>
      <w:bookmarkEnd w:id="21"/>
      <w:r w:rsidRPr="006B1F39">
        <w:rPr>
          <w:rFonts w:ascii="Times New Roman" w:hAnsi="Times New Roman" w:cs="Times New Roman"/>
        </w:rPr>
        <w:t>&lt;1&gt; Схема границ в которых предлагается осуществить подготовку документации по планировке территории является обязательным приложением к предложению. Схема может быть подготовлена на основе карт градостроительного зонирования территории либо на основе кадастрового плана территории с указанием привязки к объектам адресации и (или) с указанием координат поворотных точек в системе координат государственного кадастра недвижимости.</w:t>
      </w:r>
    </w:p>
    <w:p w:rsidR="00DD3AAD" w:rsidRPr="006B1F39" w:rsidRDefault="00DD3AAD" w:rsidP="00DD3AAD">
      <w:pPr>
        <w:pStyle w:val="ConsPlusNormal"/>
        <w:spacing w:before="220"/>
        <w:ind w:firstLine="540"/>
        <w:jc w:val="both"/>
        <w:rPr>
          <w:rFonts w:ascii="Times New Roman" w:hAnsi="Times New Roman" w:cs="Times New Roman"/>
        </w:rPr>
      </w:pPr>
      <w:bookmarkStart w:id="22" w:name="P383"/>
      <w:bookmarkEnd w:id="22"/>
      <w:r w:rsidRPr="006B1F39">
        <w:rPr>
          <w:rFonts w:ascii="Times New Roman" w:hAnsi="Times New Roman" w:cs="Times New Roman"/>
        </w:rPr>
        <w:t>&lt;2&gt; Указывается в случае, если заявителем является физическое лицо.</w:t>
      </w:r>
    </w:p>
    <w:p w:rsidR="00DD3AAD" w:rsidRDefault="00DD3AAD" w:rsidP="006050EC">
      <w:pPr>
        <w:pStyle w:val="ConsPlusNormal"/>
        <w:spacing w:before="220"/>
        <w:ind w:firstLine="540"/>
        <w:jc w:val="both"/>
        <w:rPr>
          <w:rFonts w:ascii="Times New Roman" w:hAnsi="Times New Roman" w:cs="Times New Roman"/>
        </w:rPr>
      </w:pPr>
    </w:p>
    <w:p w:rsidR="00DD3AAD" w:rsidRDefault="00DD3AAD" w:rsidP="006050EC">
      <w:pPr>
        <w:pStyle w:val="ConsPlusNormal"/>
        <w:spacing w:before="220"/>
        <w:ind w:firstLine="540"/>
        <w:jc w:val="both"/>
        <w:rPr>
          <w:rFonts w:ascii="Times New Roman" w:hAnsi="Times New Roman" w:cs="Times New Roman"/>
        </w:rPr>
      </w:pPr>
    </w:p>
    <w:p w:rsidR="00DD3AAD" w:rsidRDefault="00DD3AAD" w:rsidP="006050EC">
      <w:pPr>
        <w:pStyle w:val="ConsPlusNormal"/>
        <w:spacing w:before="220"/>
        <w:ind w:firstLine="540"/>
        <w:jc w:val="both"/>
        <w:rPr>
          <w:rFonts w:ascii="Times New Roman" w:hAnsi="Times New Roman" w:cs="Times New Roman"/>
        </w:rPr>
      </w:pPr>
    </w:p>
    <w:p w:rsidR="007F33A1" w:rsidRDefault="007F33A1" w:rsidP="006050EC">
      <w:pPr>
        <w:pStyle w:val="ConsPlusNormal"/>
        <w:spacing w:before="220"/>
        <w:ind w:firstLine="540"/>
        <w:jc w:val="both"/>
        <w:rPr>
          <w:rFonts w:ascii="Times New Roman" w:hAnsi="Times New Roman" w:cs="Times New Roman"/>
        </w:rPr>
      </w:pPr>
    </w:p>
    <w:p w:rsidR="007F33A1" w:rsidRDefault="007F33A1" w:rsidP="006050EC">
      <w:pPr>
        <w:pStyle w:val="ConsPlusNormal"/>
        <w:spacing w:before="220"/>
        <w:ind w:firstLine="540"/>
        <w:jc w:val="both"/>
        <w:rPr>
          <w:rFonts w:ascii="Times New Roman" w:hAnsi="Times New Roman" w:cs="Times New Roman"/>
        </w:rPr>
      </w:pPr>
    </w:p>
    <w:p w:rsidR="00DD3AAD" w:rsidRDefault="00DD3AAD" w:rsidP="006050EC">
      <w:pPr>
        <w:pStyle w:val="ConsPlusNormal"/>
        <w:spacing w:before="220"/>
        <w:ind w:firstLine="540"/>
        <w:jc w:val="both"/>
        <w:rPr>
          <w:rFonts w:ascii="Times New Roman" w:hAnsi="Times New Roman" w:cs="Times New Roman"/>
        </w:rPr>
      </w:pPr>
    </w:p>
    <w:tbl>
      <w:tblPr>
        <w:tblStyle w:val="a3"/>
        <w:tblW w:w="4834" w:type="dxa"/>
        <w:tblInd w:w="4956" w:type="dxa"/>
        <w:tblLook w:val="04A0" w:firstRow="1" w:lastRow="0" w:firstColumn="1" w:lastColumn="0" w:noHBand="0" w:noVBand="1"/>
      </w:tblPr>
      <w:tblGrid>
        <w:gridCol w:w="4834"/>
      </w:tblGrid>
      <w:tr w:rsidR="00BA1D09" w:rsidTr="007F33A1">
        <w:trPr>
          <w:trHeight w:val="3285"/>
        </w:trPr>
        <w:tc>
          <w:tcPr>
            <w:tcW w:w="4834" w:type="dxa"/>
            <w:tcBorders>
              <w:top w:val="nil"/>
              <w:left w:val="nil"/>
              <w:bottom w:val="nil"/>
              <w:right w:val="nil"/>
            </w:tcBorders>
          </w:tcPr>
          <w:p w:rsidR="00BA1D09" w:rsidRPr="00BA1D09" w:rsidRDefault="00BA1D09" w:rsidP="00BA1D09">
            <w:pPr>
              <w:pStyle w:val="ConsPlusNormal"/>
              <w:jc w:val="both"/>
              <w:rPr>
                <w:rFonts w:ascii="Times New Roman" w:hAnsi="Times New Roman" w:cs="Times New Roman"/>
                <w:szCs w:val="22"/>
              </w:rPr>
            </w:pPr>
            <w:r w:rsidRPr="00BA1D09">
              <w:rPr>
                <w:rFonts w:ascii="Times New Roman" w:hAnsi="Times New Roman" w:cs="Times New Roman"/>
                <w:szCs w:val="22"/>
              </w:rPr>
              <w:t>Приложение № 2</w:t>
            </w:r>
          </w:p>
          <w:p w:rsidR="00BA1D09" w:rsidRDefault="00BA1D09" w:rsidP="00BA1D09">
            <w:pPr>
              <w:pStyle w:val="ConsPlusNormal"/>
              <w:jc w:val="both"/>
              <w:rPr>
                <w:rFonts w:ascii="Times New Roman" w:hAnsi="Times New Roman" w:cs="Times New Roman"/>
                <w:sz w:val="28"/>
                <w:szCs w:val="28"/>
              </w:rPr>
            </w:pPr>
            <w:r>
              <w:rPr>
                <w:rFonts w:ascii="Times New Roman" w:hAnsi="Times New Roman" w:cs="Times New Roman"/>
              </w:rPr>
              <w:t xml:space="preserve">к Типовому порядку </w:t>
            </w:r>
            <w:r w:rsidRPr="00DD3AAD">
              <w:rPr>
                <w:rFonts w:ascii="Times New Roman" w:hAnsi="Times New Roman" w:cs="Times New Roman"/>
              </w:rPr>
              <w:t>подготовки документации по планировке территории и принятия</w:t>
            </w:r>
            <w:r>
              <w:rPr>
                <w:rFonts w:ascii="Times New Roman" w:hAnsi="Times New Roman" w:cs="Times New Roman"/>
              </w:rPr>
              <w:t xml:space="preserve"> </w:t>
            </w:r>
            <w:r w:rsidRPr="00DD3AAD">
              <w:rPr>
                <w:rFonts w:ascii="Times New Roman" w:hAnsi="Times New Roman" w:cs="Times New Roman"/>
              </w:rPr>
              <w:t xml:space="preserve">решения об утверждении документации по планировке территории </w:t>
            </w:r>
            <w:r w:rsidRPr="00DD3AAD">
              <w:rPr>
                <w:rFonts w:ascii="Times New Roman" w:hAnsi="Times New Roman" w:cs="Times New Roman"/>
                <w:bCs/>
                <w:i/>
              </w:rPr>
              <w:t>(наименование муниципального образования)</w:t>
            </w:r>
            <w:r w:rsidRPr="00DD3AAD">
              <w:rPr>
                <w:rFonts w:ascii="Times New Roman" w:hAnsi="Times New Roman" w:cs="Times New Roman"/>
              </w:rPr>
              <w:t>,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документации не подлежащими применению</w:t>
            </w:r>
          </w:p>
        </w:tc>
      </w:tr>
    </w:tbl>
    <w:p w:rsidR="000A27DD" w:rsidRPr="002658AC" w:rsidRDefault="000A27DD" w:rsidP="000A27DD">
      <w:pPr>
        <w:jc w:val="right"/>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9"/>
      </w:tblGrid>
      <w:tr w:rsidR="000A27DD" w:rsidRPr="002658AC" w:rsidTr="000A27DD">
        <w:tc>
          <w:tcPr>
            <w:tcW w:w="4785" w:type="dxa"/>
          </w:tcPr>
          <w:p w:rsidR="000A27DD" w:rsidRPr="002658AC" w:rsidRDefault="000A27DD" w:rsidP="000A27DD">
            <w:pPr>
              <w:jc w:val="center"/>
              <w:rPr>
                <w:rFonts w:ascii="Times New Roman" w:hAnsi="Times New Roman" w:cs="Times New Roman"/>
                <w:sz w:val="28"/>
                <w:szCs w:val="28"/>
              </w:rPr>
            </w:pPr>
            <w:r w:rsidRPr="002658AC">
              <w:rPr>
                <w:rFonts w:ascii="Times New Roman" w:hAnsi="Times New Roman" w:cs="Times New Roman"/>
                <w:b/>
                <w:sz w:val="28"/>
                <w:szCs w:val="28"/>
              </w:rPr>
              <w:t>Утверждено</w:t>
            </w:r>
          </w:p>
          <w:p w:rsidR="000A27DD" w:rsidRDefault="000A27DD" w:rsidP="000A27DD">
            <w:pPr>
              <w:rPr>
                <w:rFonts w:ascii="Times New Roman" w:hAnsi="Times New Roman" w:cs="Times New Roman"/>
                <w:sz w:val="28"/>
                <w:szCs w:val="28"/>
              </w:rPr>
            </w:pPr>
            <w:r w:rsidRPr="002658AC">
              <w:rPr>
                <w:rFonts w:ascii="Times New Roman" w:hAnsi="Times New Roman" w:cs="Times New Roman"/>
                <w:sz w:val="28"/>
                <w:szCs w:val="28"/>
              </w:rPr>
              <w:t>Руководитель</w:t>
            </w:r>
            <w:r>
              <w:rPr>
                <w:rFonts w:ascii="Times New Roman" w:hAnsi="Times New Roman" w:cs="Times New Roman"/>
                <w:sz w:val="28"/>
                <w:szCs w:val="28"/>
              </w:rPr>
              <w:t xml:space="preserve"> </w:t>
            </w:r>
            <w:r w:rsidRPr="002B0EE8">
              <w:rPr>
                <w:rFonts w:ascii="Times New Roman" w:hAnsi="Times New Roman" w:cs="Times New Roman"/>
                <w:i/>
                <w:sz w:val="28"/>
                <w:szCs w:val="28"/>
              </w:rPr>
              <w:t>(наименование уполномоченного органа)</w:t>
            </w:r>
            <w:r w:rsidRPr="002658AC">
              <w:rPr>
                <w:rFonts w:ascii="Times New Roman" w:hAnsi="Times New Roman" w:cs="Times New Roman"/>
                <w:sz w:val="28"/>
                <w:szCs w:val="28"/>
              </w:rPr>
              <w:t xml:space="preserve"> </w:t>
            </w:r>
          </w:p>
          <w:p w:rsidR="000A27DD" w:rsidRPr="002658AC" w:rsidRDefault="000A27DD" w:rsidP="000A27DD">
            <w:pPr>
              <w:rPr>
                <w:rFonts w:ascii="Times New Roman" w:hAnsi="Times New Roman" w:cs="Times New Roman"/>
                <w:sz w:val="28"/>
                <w:szCs w:val="28"/>
              </w:rPr>
            </w:pPr>
          </w:p>
          <w:p w:rsidR="000A27DD" w:rsidRPr="002658AC" w:rsidRDefault="000A27DD" w:rsidP="000A27DD">
            <w:pPr>
              <w:jc w:val="center"/>
              <w:rPr>
                <w:rFonts w:ascii="Times New Roman" w:hAnsi="Times New Roman" w:cs="Times New Roman"/>
                <w:sz w:val="28"/>
                <w:szCs w:val="28"/>
              </w:rPr>
            </w:pPr>
            <w:r w:rsidRPr="002658AC">
              <w:rPr>
                <w:rFonts w:ascii="Times New Roman" w:hAnsi="Times New Roman" w:cs="Times New Roman"/>
                <w:sz w:val="28"/>
                <w:szCs w:val="28"/>
              </w:rPr>
              <w:t>______________________ /_____________/</w:t>
            </w:r>
          </w:p>
          <w:p w:rsidR="000A27DD" w:rsidRPr="002658AC" w:rsidRDefault="000A27DD" w:rsidP="000A27DD">
            <w:pPr>
              <w:rPr>
                <w:rFonts w:ascii="Times New Roman" w:hAnsi="Times New Roman" w:cs="Times New Roman"/>
                <w:sz w:val="28"/>
                <w:szCs w:val="28"/>
              </w:rPr>
            </w:pPr>
          </w:p>
        </w:tc>
        <w:tc>
          <w:tcPr>
            <w:tcW w:w="4786" w:type="dxa"/>
          </w:tcPr>
          <w:p w:rsidR="000A27DD" w:rsidRPr="002658AC" w:rsidRDefault="000A27DD" w:rsidP="000A27DD">
            <w:pPr>
              <w:jc w:val="center"/>
              <w:rPr>
                <w:rFonts w:ascii="Times New Roman" w:hAnsi="Times New Roman" w:cs="Times New Roman"/>
                <w:b/>
                <w:sz w:val="28"/>
                <w:szCs w:val="28"/>
              </w:rPr>
            </w:pPr>
            <w:r w:rsidRPr="002658AC">
              <w:rPr>
                <w:rFonts w:ascii="Times New Roman" w:hAnsi="Times New Roman" w:cs="Times New Roman"/>
                <w:b/>
                <w:sz w:val="28"/>
                <w:szCs w:val="28"/>
              </w:rPr>
              <w:t>Согласовано</w:t>
            </w:r>
          </w:p>
          <w:p w:rsidR="000A27DD" w:rsidRPr="002658AC" w:rsidRDefault="000A27DD" w:rsidP="000A27DD">
            <w:pPr>
              <w:jc w:val="center"/>
              <w:rPr>
                <w:rFonts w:ascii="Times New Roman" w:hAnsi="Times New Roman" w:cs="Times New Roman"/>
                <w:b/>
                <w:sz w:val="28"/>
                <w:szCs w:val="28"/>
              </w:rPr>
            </w:pPr>
          </w:p>
          <w:p w:rsidR="000A27DD" w:rsidRPr="002658AC" w:rsidRDefault="000A27DD" w:rsidP="000A27DD">
            <w:pPr>
              <w:jc w:val="center"/>
              <w:rPr>
                <w:rFonts w:ascii="Times New Roman" w:hAnsi="Times New Roman" w:cs="Times New Roman"/>
                <w:b/>
                <w:sz w:val="28"/>
                <w:szCs w:val="28"/>
              </w:rPr>
            </w:pPr>
          </w:p>
          <w:p w:rsidR="000A27DD" w:rsidRPr="002658AC" w:rsidRDefault="000A27DD" w:rsidP="000A27DD">
            <w:pPr>
              <w:jc w:val="center"/>
              <w:rPr>
                <w:rFonts w:ascii="Times New Roman" w:hAnsi="Times New Roman" w:cs="Times New Roman"/>
                <w:b/>
                <w:sz w:val="28"/>
                <w:szCs w:val="28"/>
              </w:rPr>
            </w:pPr>
          </w:p>
          <w:p w:rsidR="000A27DD" w:rsidRPr="002658AC" w:rsidRDefault="000A27DD" w:rsidP="000A27DD">
            <w:pPr>
              <w:jc w:val="center"/>
              <w:rPr>
                <w:rFonts w:ascii="Times New Roman" w:hAnsi="Times New Roman" w:cs="Times New Roman"/>
                <w:b/>
                <w:sz w:val="28"/>
                <w:szCs w:val="28"/>
              </w:rPr>
            </w:pPr>
            <w:r w:rsidRPr="002658AC">
              <w:rPr>
                <w:rFonts w:ascii="Times New Roman" w:hAnsi="Times New Roman" w:cs="Times New Roman"/>
                <w:b/>
                <w:sz w:val="28"/>
                <w:szCs w:val="28"/>
              </w:rPr>
              <w:t>________________________ /</w:t>
            </w:r>
            <w:r w:rsidRPr="002658AC">
              <w:rPr>
                <w:rFonts w:ascii="Times New Roman" w:hAnsi="Times New Roman" w:cs="Times New Roman"/>
                <w:sz w:val="28"/>
                <w:szCs w:val="28"/>
              </w:rPr>
              <w:t>____________/</w:t>
            </w:r>
          </w:p>
          <w:p w:rsidR="000A27DD" w:rsidRPr="002658AC" w:rsidRDefault="000A27DD" w:rsidP="000A27DD">
            <w:pPr>
              <w:jc w:val="center"/>
              <w:rPr>
                <w:rFonts w:ascii="Times New Roman" w:hAnsi="Times New Roman" w:cs="Times New Roman"/>
                <w:b/>
                <w:sz w:val="28"/>
                <w:szCs w:val="28"/>
              </w:rPr>
            </w:pPr>
          </w:p>
          <w:p w:rsidR="000A27DD" w:rsidRPr="002658AC" w:rsidRDefault="000A27DD" w:rsidP="000A27DD">
            <w:pPr>
              <w:jc w:val="center"/>
              <w:rPr>
                <w:rFonts w:ascii="Times New Roman" w:hAnsi="Times New Roman" w:cs="Times New Roman"/>
                <w:b/>
                <w:sz w:val="28"/>
                <w:szCs w:val="28"/>
              </w:rPr>
            </w:pPr>
          </w:p>
        </w:tc>
      </w:tr>
    </w:tbl>
    <w:p w:rsidR="000A27DD" w:rsidRPr="00941D17" w:rsidRDefault="000A27DD" w:rsidP="000A27DD">
      <w:pPr>
        <w:jc w:val="center"/>
        <w:rPr>
          <w:rFonts w:ascii="Times New Roman" w:hAnsi="Times New Roman" w:cs="Times New Roman"/>
          <w:b/>
          <w:sz w:val="28"/>
          <w:szCs w:val="28"/>
        </w:rPr>
      </w:pPr>
      <w:r w:rsidRPr="00941D17">
        <w:rPr>
          <w:rFonts w:ascii="Times New Roman" w:hAnsi="Times New Roman" w:cs="Times New Roman"/>
          <w:b/>
          <w:sz w:val="28"/>
          <w:szCs w:val="28"/>
        </w:rPr>
        <w:t xml:space="preserve">ТЕХНИЧЕСКОЕ ЗАДАНИЕ </w:t>
      </w:r>
    </w:p>
    <w:p w:rsidR="000A27DD" w:rsidRDefault="000A27DD" w:rsidP="000A27DD">
      <w:pPr>
        <w:jc w:val="center"/>
        <w:rPr>
          <w:rFonts w:ascii="Times New Roman" w:hAnsi="Times New Roman" w:cs="Times New Roman"/>
          <w:sz w:val="28"/>
          <w:szCs w:val="28"/>
        </w:rPr>
      </w:pPr>
      <w:r w:rsidRPr="002658AC">
        <w:rPr>
          <w:rFonts w:ascii="Times New Roman" w:hAnsi="Times New Roman" w:cs="Times New Roman"/>
          <w:sz w:val="28"/>
          <w:szCs w:val="28"/>
        </w:rPr>
        <w:t xml:space="preserve">НА </w:t>
      </w:r>
      <w:r>
        <w:rPr>
          <w:rFonts w:ascii="Times New Roman" w:hAnsi="Times New Roman" w:cs="Times New Roman"/>
          <w:sz w:val="28"/>
          <w:szCs w:val="28"/>
        </w:rPr>
        <w:t>РАЗРАБОТКУ</w:t>
      </w:r>
      <w:r w:rsidRPr="002658AC">
        <w:rPr>
          <w:rFonts w:ascii="Times New Roman" w:hAnsi="Times New Roman" w:cs="Times New Roman"/>
          <w:sz w:val="28"/>
          <w:szCs w:val="28"/>
        </w:rPr>
        <w:t xml:space="preserve"> </w:t>
      </w:r>
      <w:r>
        <w:rPr>
          <w:rFonts w:ascii="Times New Roman" w:hAnsi="Times New Roman" w:cs="Times New Roman"/>
          <w:sz w:val="28"/>
          <w:szCs w:val="28"/>
        </w:rPr>
        <w:t>ДОКУМЕНТАЦИИ ПО ПЛАНИРОВКЕ ТЕРРИТОРИИ (пример</w:t>
      </w:r>
      <w:r w:rsidR="006758B0">
        <w:rPr>
          <w:rFonts w:ascii="Times New Roman" w:hAnsi="Times New Roman" w:cs="Times New Roman"/>
          <w:sz w:val="28"/>
          <w:szCs w:val="28"/>
        </w:rPr>
        <w:t xml:space="preserve"> для физических лиц, юридических лиц и индивидуальных предпринимателей)</w:t>
      </w:r>
    </w:p>
    <w:p w:rsidR="000A27DD" w:rsidRDefault="000A27DD" w:rsidP="000A27DD">
      <w:pPr>
        <w:jc w:val="center"/>
        <w:rPr>
          <w:rFonts w:ascii="Times New Roman" w:hAnsi="Times New Roman" w:cs="Times New Roman"/>
          <w:sz w:val="28"/>
          <w:szCs w:val="28"/>
        </w:rPr>
      </w:pPr>
    </w:p>
    <w:p w:rsidR="000A27DD" w:rsidRDefault="000A27DD" w:rsidP="000A27DD">
      <w:pPr>
        <w:jc w:val="center"/>
        <w:rPr>
          <w:rFonts w:ascii="Times New Roman" w:hAnsi="Times New Roman" w:cs="Times New Roman"/>
          <w:sz w:val="28"/>
          <w:szCs w:val="28"/>
        </w:rPr>
      </w:pPr>
      <w:r>
        <w:rPr>
          <w:rFonts w:ascii="Times New Roman" w:hAnsi="Times New Roman" w:cs="Times New Roman"/>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A27DD" w:rsidTr="000A27DD">
        <w:tc>
          <w:tcPr>
            <w:tcW w:w="10280" w:type="dxa"/>
            <w:tcBorders>
              <w:top w:val="single" w:sz="4" w:space="0" w:color="auto"/>
            </w:tcBorders>
          </w:tcPr>
          <w:p w:rsidR="000A27DD" w:rsidRPr="00941D17" w:rsidRDefault="000A27DD" w:rsidP="000A27DD">
            <w:pPr>
              <w:pStyle w:val="formattext"/>
              <w:shd w:val="clear" w:color="auto" w:fill="FFFFFF"/>
              <w:spacing w:before="0" w:beforeAutospacing="0" w:after="0" w:afterAutospacing="0"/>
              <w:jc w:val="center"/>
              <w:textAlignment w:val="baseline"/>
              <w:rPr>
                <w:sz w:val="28"/>
                <w:szCs w:val="28"/>
              </w:rPr>
            </w:pPr>
            <w:r w:rsidRPr="00941D17">
              <w:rPr>
                <w:i/>
                <w:sz w:val="20"/>
                <w:szCs w:val="20"/>
              </w:rPr>
              <w:t>(наименование территории, наименование объекта(</w:t>
            </w:r>
            <w:proofErr w:type="spellStart"/>
            <w:r w:rsidRPr="00941D17">
              <w:rPr>
                <w:i/>
                <w:sz w:val="20"/>
                <w:szCs w:val="20"/>
              </w:rPr>
              <w:t>ов</w:t>
            </w:r>
            <w:proofErr w:type="spellEnd"/>
            <w:r w:rsidRPr="00941D17">
              <w:rPr>
                <w:i/>
                <w:sz w:val="20"/>
                <w:szCs w:val="20"/>
              </w:rPr>
              <w:t>) капитального строительства,</w:t>
            </w:r>
          </w:p>
        </w:tc>
      </w:tr>
      <w:tr w:rsidR="000A27DD" w:rsidTr="000A27DD">
        <w:tc>
          <w:tcPr>
            <w:tcW w:w="10280" w:type="dxa"/>
            <w:tcBorders>
              <w:bottom w:val="single" w:sz="4" w:space="0" w:color="auto"/>
            </w:tcBorders>
          </w:tcPr>
          <w:p w:rsidR="000A27DD" w:rsidRPr="00941D17" w:rsidRDefault="000A27DD" w:rsidP="000A27DD">
            <w:pPr>
              <w:jc w:val="center"/>
              <w:rPr>
                <w:rFonts w:ascii="Times New Roman" w:hAnsi="Times New Roman" w:cs="Times New Roman"/>
                <w:sz w:val="28"/>
                <w:szCs w:val="28"/>
              </w:rPr>
            </w:pPr>
          </w:p>
        </w:tc>
      </w:tr>
      <w:tr w:rsidR="000A27DD" w:rsidTr="000A27DD">
        <w:tc>
          <w:tcPr>
            <w:tcW w:w="10280" w:type="dxa"/>
            <w:tcBorders>
              <w:top w:val="single" w:sz="4" w:space="0" w:color="auto"/>
            </w:tcBorders>
          </w:tcPr>
          <w:p w:rsidR="000A27DD" w:rsidRPr="00941D17" w:rsidRDefault="006758B0" w:rsidP="000A27DD">
            <w:pPr>
              <w:pStyle w:val="formattext"/>
              <w:shd w:val="clear" w:color="auto" w:fill="FFFFFF"/>
              <w:spacing w:before="0" w:beforeAutospacing="0" w:after="0" w:afterAutospacing="0"/>
              <w:jc w:val="center"/>
              <w:textAlignment w:val="baseline"/>
              <w:rPr>
                <w:sz w:val="28"/>
                <w:szCs w:val="28"/>
              </w:rPr>
            </w:pPr>
            <w:r w:rsidRPr="00941D17">
              <w:rPr>
                <w:i/>
                <w:sz w:val="20"/>
                <w:szCs w:val="20"/>
              </w:rPr>
              <w:t>для размещения,</w:t>
            </w:r>
            <w:r w:rsidR="000A27DD" w:rsidRPr="00941D17">
              <w:rPr>
                <w:i/>
                <w:sz w:val="20"/>
                <w:szCs w:val="20"/>
              </w:rPr>
              <w:t xml:space="preserve"> которого(</w:t>
            </w:r>
            <w:proofErr w:type="spellStart"/>
            <w:r w:rsidR="000A27DD" w:rsidRPr="00941D17">
              <w:rPr>
                <w:i/>
                <w:sz w:val="20"/>
                <w:szCs w:val="20"/>
              </w:rPr>
              <w:t>ых</w:t>
            </w:r>
            <w:proofErr w:type="spellEnd"/>
            <w:r w:rsidR="000A27DD" w:rsidRPr="00941D17">
              <w:rPr>
                <w:i/>
                <w:sz w:val="20"/>
                <w:szCs w:val="20"/>
              </w:rPr>
              <w:t>)</w:t>
            </w:r>
            <w:r w:rsidR="000A27DD" w:rsidRPr="00941D17">
              <w:rPr>
                <w:rFonts w:ascii="Arial" w:hAnsi="Arial" w:cs="Arial"/>
                <w:shd w:val="clear" w:color="auto" w:fill="FFFFFF"/>
              </w:rPr>
              <w:t xml:space="preserve"> </w:t>
            </w:r>
            <w:r w:rsidR="000A27DD" w:rsidRPr="00941D17">
              <w:rPr>
                <w:i/>
                <w:sz w:val="20"/>
                <w:szCs w:val="20"/>
              </w:rPr>
              <w:t>подготавливается документация по планировке территории)</w:t>
            </w:r>
          </w:p>
        </w:tc>
      </w:tr>
    </w:tbl>
    <w:p w:rsidR="000A27DD" w:rsidRDefault="000A27DD" w:rsidP="000A27DD">
      <w:pPr>
        <w:jc w:val="center"/>
        <w:rPr>
          <w:rFonts w:ascii="Times New Roman" w:hAnsi="Times New Roman" w:cs="Times New Roman"/>
          <w:sz w:val="28"/>
          <w:szCs w:val="28"/>
        </w:rPr>
      </w:pPr>
    </w:p>
    <w:p w:rsidR="000A27DD" w:rsidRPr="002658AC" w:rsidRDefault="000A27DD" w:rsidP="000A27DD">
      <w:pPr>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55"/>
        <w:gridCol w:w="3660"/>
        <w:gridCol w:w="5130"/>
      </w:tblGrid>
      <w:tr w:rsidR="000A27DD" w:rsidRPr="002658AC" w:rsidTr="000A27DD">
        <w:trPr>
          <w:trHeight w:val="20"/>
          <w:jc w:val="center"/>
        </w:trPr>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A27DD" w:rsidRPr="002658AC" w:rsidRDefault="000A27DD" w:rsidP="000A27DD">
            <w:pPr>
              <w:shd w:val="clear" w:color="auto" w:fill="FFFFFF"/>
              <w:jc w:val="center"/>
              <w:rPr>
                <w:rFonts w:ascii="Times New Roman" w:hAnsi="Times New Roman" w:cs="Times New Roman"/>
                <w:sz w:val="28"/>
                <w:szCs w:val="28"/>
              </w:rPr>
            </w:pPr>
            <w:r w:rsidRPr="002658AC">
              <w:rPr>
                <w:rFonts w:ascii="Times New Roman" w:hAnsi="Times New Roman" w:cs="Times New Roman"/>
                <w:sz w:val="28"/>
                <w:szCs w:val="28"/>
              </w:rPr>
              <w:t xml:space="preserve">№ </w:t>
            </w:r>
            <w:r w:rsidRPr="002658AC">
              <w:rPr>
                <w:rFonts w:ascii="Times New Roman" w:hAnsi="Times New Roman" w:cs="Times New Roman"/>
                <w:iCs/>
                <w:sz w:val="28"/>
                <w:szCs w:val="28"/>
              </w:rPr>
              <w:t>п/п</w:t>
            </w:r>
          </w:p>
        </w:tc>
        <w:tc>
          <w:tcPr>
            <w:tcW w:w="19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A27DD" w:rsidRPr="002658AC" w:rsidRDefault="000A27DD" w:rsidP="000A27DD">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Наименование раздела</w:t>
            </w:r>
          </w:p>
        </w:tc>
        <w:tc>
          <w:tcPr>
            <w:tcW w:w="2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A27DD" w:rsidRPr="002658AC" w:rsidRDefault="000A27DD" w:rsidP="000A27DD">
            <w:pPr>
              <w:shd w:val="clear" w:color="auto" w:fill="FFFFFF"/>
              <w:jc w:val="center"/>
              <w:rPr>
                <w:rFonts w:ascii="Times New Roman" w:hAnsi="Times New Roman" w:cs="Times New Roman"/>
                <w:sz w:val="28"/>
                <w:szCs w:val="28"/>
              </w:rPr>
            </w:pPr>
            <w:r w:rsidRPr="002658AC">
              <w:rPr>
                <w:rFonts w:ascii="Times New Roman" w:hAnsi="Times New Roman" w:cs="Times New Roman"/>
                <w:sz w:val="28"/>
                <w:szCs w:val="28"/>
              </w:rPr>
              <w:t xml:space="preserve">Содержание </w:t>
            </w:r>
          </w:p>
        </w:tc>
      </w:tr>
      <w:tr w:rsidR="000A27DD" w:rsidRPr="002658AC" w:rsidTr="000A27DD">
        <w:trPr>
          <w:trHeight w:val="20"/>
          <w:jc w:val="center"/>
        </w:trPr>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A27DD" w:rsidRPr="002658AC" w:rsidRDefault="000A27DD" w:rsidP="000A27DD">
            <w:pPr>
              <w:shd w:val="clear" w:color="auto" w:fill="FFFFFF"/>
              <w:jc w:val="center"/>
              <w:rPr>
                <w:rFonts w:ascii="Times New Roman" w:hAnsi="Times New Roman" w:cs="Times New Roman"/>
                <w:sz w:val="28"/>
                <w:szCs w:val="28"/>
              </w:rPr>
            </w:pPr>
            <w:r w:rsidRPr="002658AC">
              <w:rPr>
                <w:rFonts w:ascii="Times New Roman" w:hAnsi="Times New Roman" w:cs="Times New Roman"/>
                <w:sz w:val="28"/>
                <w:szCs w:val="28"/>
              </w:rPr>
              <w:t>1</w:t>
            </w:r>
          </w:p>
        </w:tc>
        <w:tc>
          <w:tcPr>
            <w:tcW w:w="19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A27DD" w:rsidRPr="002658AC" w:rsidRDefault="000A27DD" w:rsidP="000A27DD">
            <w:pPr>
              <w:shd w:val="clear" w:color="auto" w:fill="FFFFFF"/>
              <w:jc w:val="center"/>
              <w:rPr>
                <w:rFonts w:ascii="Times New Roman" w:hAnsi="Times New Roman" w:cs="Times New Roman"/>
                <w:sz w:val="28"/>
                <w:szCs w:val="28"/>
              </w:rPr>
            </w:pPr>
            <w:r w:rsidRPr="002658AC">
              <w:rPr>
                <w:rFonts w:ascii="Times New Roman" w:hAnsi="Times New Roman" w:cs="Times New Roman"/>
                <w:sz w:val="28"/>
                <w:szCs w:val="28"/>
              </w:rPr>
              <w:t>2</w:t>
            </w:r>
          </w:p>
        </w:tc>
        <w:tc>
          <w:tcPr>
            <w:tcW w:w="2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A27DD" w:rsidRPr="002658AC" w:rsidRDefault="000A27DD" w:rsidP="000A27DD">
            <w:pPr>
              <w:shd w:val="clear" w:color="auto" w:fill="FFFFFF"/>
              <w:jc w:val="center"/>
              <w:rPr>
                <w:rFonts w:ascii="Times New Roman" w:hAnsi="Times New Roman" w:cs="Times New Roman"/>
                <w:sz w:val="28"/>
                <w:szCs w:val="28"/>
              </w:rPr>
            </w:pPr>
            <w:r w:rsidRPr="002658AC">
              <w:rPr>
                <w:rFonts w:ascii="Times New Roman" w:hAnsi="Times New Roman" w:cs="Times New Roman"/>
                <w:sz w:val="28"/>
                <w:szCs w:val="28"/>
              </w:rPr>
              <w:t>3</w:t>
            </w:r>
          </w:p>
        </w:tc>
      </w:tr>
      <w:tr w:rsidR="000A27DD" w:rsidRPr="002658AC" w:rsidTr="000A27DD">
        <w:trPr>
          <w:trHeight w:val="20"/>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0A27DD" w:rsidRPr="002658AC" w:rsidRDefault="000A27DD" w:rsidP="000A27DD">
            <w:pPr>
              <w:shd w:val="clear" w:color="auto" w:fill="FFFFFF"/>
              <w:jc w:val="center"/>
              <w:rPr>
                <w:rFonts w:ascii="Times New Roman" w:hAnsi="Times New Roman" w:cs="Times New Roman"/>
                <w:sz w:val="28"/>
                <w:szCs w:val="28"/>
              </w:rPr>
            </w:pPr>
            <w:r w:rsidRPr="002658AC">
              <w:rPr>
                <w:rFonts w:ascii="Times New Roman" w:hAnsi="Times New Roman" w:cs="Times New Roman"/>
                <w:bCs/>
                <w:sz w:val="28"/>
                <w:szCs w:val="28"/>
              </w:rPr>
              <w:t>1.</w:t>
            </w:r>
          </w:p>
        </w:tc>
        <w:tc>
          <w:tcPr>
            <w:tcW w:w="1958" w:type="pct"/>
            <w:tcBorders>
              <w:top w:val="single" w:sz="4" w:space="0" w:color="auto"/>
              <w:left w:val="single" w:sz="4" w:space="0" w:color="auto"/>
              <w:bottom w:val="single" w:sz="4" w:space="0" w:color="auto"/>
              <w:right w:val="single" w:sz="4" w:space="0" w:color="auto"/>
            </w:tcBorders>
            <w:shd w:val="clear" w:color="auto" w:fill="FFFFFF"/>
            <w:hideMark/>
          </w:tcPr>
          <w:p w:rsidR="000A27DD" w:rsidRPr="002658AC" w:rsidRDefault="000A27DD" w:rsidP="000A27DD">
            <w:pPr>
              <w:shd w:val="clear" w:color="auto" w:fill="FFFFFF"/>
              <w:rPr>
                <w:rFonts w:ascii="Times New Roman" w:hAnsi="Times New Roman" w:cs="Times New Roman"/>
                <w:sz w:val="28"/>
                <w:szCs w:val="28"/>
              </w:rPr>
            </w:pPr>
            <w:r w:rsidRPr="00941D17">
              <w:rPr>
                <w:rFonts w:ascii="Times New Roman" w:hAnsi="Times New Roman" w:cs="Times New Roman"/>
                <w:bCs/>
                <w:sz w:val="28"/>
                <w:szCs w:val="28"/>
              </w:rPr>
              <w:t>Вид разрабатываемой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hideMark/>
          </w:tcPr>
          <w:p w:rsidR="000A27DD" w:rsidRDefault="000A27DD" w:rsidP="000A27DD">
            <w:pPr>
              <w:pStyle w:val="formattext"/>
              <w:shd w:val="clear" w:color="auto" w:fill="FFFFFF"/>
              <w:spacing w:before="0" w:beforeAutospacing="0" w:after="0" w:afterAutospacing="0"/>
              <w:textAlignment w:val="baseline"/>
              <w:rPr>
                <w:i/>
                <w:color w:val="444444"/>
              </w:rPr>
            </w:pPr>
            <w:r w:rsidRPr="00E05969">
              <w:rPr>
                <w:i/>
                <w:color w:val="444444"/>
              </w:rPr>
              <w:t>а) проект планировки территории;</w:t>
            </w:r>
          </w:p>
          <w:p w:rsidR="000A27DD" w:rsidRDefault="000A27DD" w:rsidP="000A27DD">
            <w:pPr>
              <w:pStyle w:val="formattext"/>
              <w:shd w:val="clear" w:color="auto" w:fill="FFFFFF"/>
              <w:spacing w:before="0" w:beforeAutospacing="0" w:after="0" w:afterAutospacing="0"/>
              <w:textAlignment w:val="baseline"/>
              <w:rPr>
                <w:i/>
                <w:color w:val="444444"/>
              </w:rPr>
            </w:pPr>
            <w:r w:rsidRPr="00E05969">
              <w:rPr>
                <w:i/>
                <w:color w:val="444444"/>
              </w:rPr>
              <w:t>б) проект планировки территории, содержащего проект межевания территории;</w:t>
            </w:r>
          </w:p>
          <w:p w:rsidR="000A27DD" w:rsidRPr="002658AC" w:rsidRDefault="000A27DD" w:rsidP="000A27DD">
            <w:pPr>
              <w:pStyle w:val="formattext"/>
              <w:shd w:val="clear" w:color="auto" w:fill="FFFFFF"/>
              <w:spacing w:before="0" w:beforeAutospacing="0" w:after="0" w:afterAutospacing="0"/>
              <w:textAlignment w:val="baseline"/>
              <w:rPr>
                <w:sz w:val="28"/>
                <w:szCs w:val="28"/>
              </w:rPr>
            </w:pPr>
            <w:r w:rsidRPr="00E05969">
              <w:rPr>
                <w:i/>
                <w:color w:val="444444"/>
              </w:rPr>
              <w:t>в) проект межевания территории в виде отдельного документа</w:t>
            </w:r>
            <w:r>
              <w:rPr>
                <w:i/>
                <w:color w:val="444444"/>
              </w:rPr>
              <w:t>.</w:t>
            </w:r>
          </w:p>
        </w:tc>
      </w:tr>
      <w:tr w:rsidR="000A27DD" w:rsidRPr="002658AC" w:rsidTr="000A27DD">
        <w:trPr>
          <w:trHeight w:val="20"/>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0A27DD" w:rsidRPr="002658AC" w:rsidRDefault="000A27DD" w:rsidP="000A27DD">
            <w:pPr>
              <w:shd w:val="clear" w:color="auto" w:fill="FFFFFF"/>
              <w:jc w:val="center"/>
              <w:rPr>
                <w:rFonts w:ascii="Times New Roman" w:hAnsi="Times New Roman" w:cs="Times New Roman"/>
                <w:sz w:val="28"/>
                <w:szCs w:val="28"/>
              </w:rPr>
            </w:pPr>
            <w:r w:rsidRPr="002658AC">
              <w:rPr>
                <w:rFonts w:ascii="Times New Roman" w:hAnsi="Times New Roman" w:cs="Times New Roman"/>
                <w:bCs/>
                <w:sz w:val="28"/>
                <w:szCs w:val="28"/>
              </w:rPr>
              <w:t>2.</w:t>
            </w:r>
          </w:p>
        </w:tc>
        <w:tc>
          <w:tcPr>
            <w:tcW w:w="1958" w:type="pct"/>
            <w:tcBorders>
              <w:top w:val="single" w:sz="4" w:space="0" w:color="auto"/>
              <w:left w:val="single" w:sz="4" w:space="0" w:color="auto"/>
              <w:bottom w:val="single" w:sz="4" w:space="0" w:color="auto"/>
              <w:right w:val="single" w:sz="4" w:space="0" w:color="auto"/>
            </w:tcBorders>
            <w:shd w:val="clear" w:color="auto" w:fill="FFFFFF"/>
            <w:hideMark/>
          </w:tcPr>
          <w:p w:rsidR="000A27DD" w:rsidRPr="002658AC" w:rsidRDefault="000A27DD" w:rsidP="000A27DD">
            <w:pPr>
              <w:shd w:val="clear" w:color="auto" w:fill="FFFFFF"/>
              <w:rPr>
                <w:rFonts w:ascii="Times New Roman" w:hAnsi="Times New Roman" w:cs="Times New Roman"/>
                <w:sz w:val="28"/>
                <w:szCs w:val="28"/>
              </w:rPr>
            </w:pPr>
            <w:r w:rsidRPr="00941D17">
              <w:rPr>
                <w:rFonts w:ascii="Times New Roman" w:hAnsi="Times New Roman" w:cs="Times New Roman"/>
                <w:bCs/>
                <w:sz w:val="28"/>
                <w:szCs w:val="28"/>
              </w:rPr>
              <w:t>Заказчик (инициатор) подготовки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hideMark/>
          </w:tcPr>
          <w:p w:rsidR="000A27DD" w:rsidRDefault="000A27DD" w:rsidP="000A27DD">
            <w:pPr>
              <w:pStyle w:val="formattext"/>
              <w:shd w:val="clear" w:color="auto" w:fill="FFFFFF"/>
              <w:spacing w:before="0" w:beforeAutospacing="0" w:after="0" w:afterAutospacing="0"/>
              <w:textAlignment w:val="baseline"/>
              <w:rPr>
                <w:i/>
                <w:color w:val="444444"/>
              </w:rPr>
            </w:pPr>
            <w:r>
              <w:rPr>
                <w:i/>
                <w:color w:val="444444"/>
              </w:rPr>
              <w:t>а</w:t>
            </w:r>
            <w:r w:rsidRPr="00E05969">
              <w:rPr>
                <w:i/>
                <w:color w:val="444444"/>
              </w:rPr>
              <w:t>) полное наименование заказчика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w:t>
            </w:r>
          </w:p>
          <w:p w:rsidR="000A27DD" w:rsidRPr="00E05969" w:rsidRDefault="000A27DD" w:rsidP="000A27DD">
            <w:pPr>
              <w:pStyle w:val="formattext"/>
              <w:shd w:val="clear" w:color="auto" w:fill="FFFFFF"/>
              <w:spacing w:before="0" w:beforeAutospacing="0" w:after="0" w:afterAutospacing="0"/>
              <w:textAlignment w:val="baseline"/>
              <w:rPr>
                <w:i/>
                <w:color w:val="444444"/>
              </w:rPr>
            </w:pPr>
            <w:r>
              <w:rPr>
                <w:i/>
                <w:color w:val="444444"/>
              </w:rPr>
              <w:lastRenderedPageBreak/>
              <w:t>б</w:t>
            </w:r>
            <w:r w:rsidRPr="00E05969">
              <w:rPr>
                <w:i/>
                <w:color w:val="444444"/>
              </w:rPr>
              <w:t>) фамилия, имя, отчество (при наличии), адрес места регистрации и паспортные данные физического лица.</w:t>
            </w:r>
          </w:p>
          <w:p w:rsidR="000A27DD" w:rsidRPr="002658AC" w:rsidRDefault="000A27DD" w:rsidP="000A27DD">
            <w:pPr>
              <w:shd w:val="clear" w:color="auto" w:fill="FFFFFF"/>
              <w:rPr>
                <w:rFonts w:ascii="Times New Roman" w:hAnsi="Times New Roman" w:cs="Times New Roman"/>
                <w:sz w:val="28"/>
                <w:szCs w:val="28"/>
              </w:rPr>
            </w:pP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0A27DD" w:rsidRPr="002658AC" w:rsidRDefault="000A27DD" w:rsidP="000A27DD">
            <w:pPr>
              <w:shd w:val="clear" w:color="auto" w:fill="FFFFFF"/>
              <w:jc w:val="center"/>
              <w:rPr>
                <w:rFonts w:ascii="Times New Roman" w:hAnsi="Times New Roman" w:cs="Times New Roman"/>
                <w:bCs/>
                <w:sz w:val="28"/>
                <w:szCs w:val="28"/>
              </w:rPr>
            </w:pPr>
            <w:r w:rsidRPr="002658AC">
              <w:rPr>
                <w:rFonts w:ascii="Times New Roman" w:hAnsi="Times New Roman" w:cs="Times New Roman"/>
                <w:bCs/>
                <w:sz w:val="28"/>
                <w:szCs w:val="28"/>
              </w:rPr>
              <w:lastRenderedPageBreak/>
              <w:t>3.</w:t>
            </w:r>
          </w:p>
          <w:p w:rsidR="000A27DD" w:rsidRPr="002658AC" w:rsidRDefault="000A27DD" w:rsidP="000A27DD">
            <w:pPr>
              <w:shd w:val="clear" w:color="auto" w:fill="FFFFFF"/>
              <w:jc w:val="center"/>
              <w:rPr>
                <w:rFonts w:ascii="Times New Roman" w:hAnsi="Times New Roman" w:cs="Times New Roman"/>
                <w:bCs/>
                <w:sz w:val="28"/>
                <w:szCs w:val="28"/>
              </w:rPr>
            </w:pPr>
          </w:p>
        </w:tc>
        <w:tc>
          <w:tcPr>
            <w:tcW w:w="1958" w:type="pct"/>
            <w:tcBorders>
              <w:top w:val="single" w:sz="4" w:space="0" w:color="auto"/>
              <w:left w:val="single" w:sz="4" w:space="0" w:color="auto"/>
              <w:bottom w:val="single" w:sz="4" w:space="0" w:color="auto"/>
              <w:right w:val="single" w:sz="4" w:space="0" w:color="auto"/>
            </w:tcBorders>
            <w:shd w:val="clear" w:color="auto" w:fill="FFFFFF"/>
            <w:hideMark/>
          </w:tcPr>
          <w:p w:rsidR="000A27DD" w:rsidRPr="002658AC" w:rsidRDefault="000A27DD" w:rsidP="000A27DD">
            <w:pPr>
              <w:shd w:val="clear" w:color="auto" w:fill="FFFFFF"/>
              <w:rPr>
                <w:rFonts w:ascii="Times New Roman" w:hAnsi="Times New Roman" w:cs="Times New Roman"/>
                <w:b/>
                <w:bCs/>
                <w:sz w:val="28"/>
                <w:szCs w:val="28"/>
              </w:rPr>
            </w:pPr>
            <w:r w:rsidRPr="00941D17">
              <w:rPr>
                <w:rFonts w:ascii="Times New Roman" w:hAnsi="Times New Roman" w:cs="Times New Roman"/>
                <w:sz w:val="28"/>
                <w:szCs w:val="28"/>
              </w:rPr>
              <w:t>Исполнитель работ по подготовке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hideMark/>
          </w:tcPr>
          <w:p w:rsidR="000A27DD" w:rsidRPr="00E05969" w:rsidRDefault="000A27DD" w:rsidP="000A27DD">
            <w:pPr>
              <w:shd w:val="clear" w:color="auto" w:fill="FFFFFF"/>
              <w:rPr>
                <w:rFonts w:ascii="Times New Roman" w:eastAsia="Times New Roman" w:hAnsi="Times New Roman" w:cs="Times New Roman"/>
                <w:i/>
                <w:color w:val="444444"/>
                <w:sz w:val="24"/>
                <w:szCs w:val="24"/>
              </w:rPr>
            </w:pPr>
            <w:r>
              <w:rPr>
                <w:rFonts w:ascii="Times New Roman" w:eastAsia="Times New Roman" w:hAnsi="Times New Roman" w:cs="Times New Roman"/>
                <w:i/>
                <w:color w:val="444444"/>
                <w:sz w:val="24"/>
                <w:szCs w:val="24"/>
              </w:rPr>
              <w:t xml:space="preserve">По выбору заказчика </w:t>
            </w: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jc w:val="center"/>
              <w:rPr>
                <w:rFonts w:ascii="Times New Roman" w:hAnsi="Times New Roman" w:cs="Times New Roman"/>
                <w:bCs/>
                <w:sz w:val="28"/>
                <w:szCs w:val="28"/>
              </w:rPr>
            </w:pPr>
            <w:r w:rsidRPr="002658AC">
              <w:rPr>
                <w:rFonts w:ascii="Times New Roman" w:hAnsi="Times New Roman" w:cs="Times New Roman"/>
                <w:bCs/>
                <w:sz w:val="28"/>
                <w:szCs w:val="28"/>
              </w:rPr>
              <w:t>4.</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rPr>
                <w:rFonts w:ascii="Times New Roman" w:hAnsi="Times New Roman" w:cs="Times New Roman"/>
                <w:sz w:val="28"/>
                <w:szCs w:val="28"/>
              </w:rPr>
            </w:pPr>
            <w:r w:rsidRPr="00941D17">
              <w:rPr>
                <w:rFonts w:ascii="Times New Roman" w:hAnsi="Times New Roman" w:cs="Times New Roman"/>
                <w:sz w:val="28"/>
                <w:szCs w:val="28"/>
              </w:rPr>
              <w:t>Источник финансирования работ по подготовке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E05969" w:rsidRDefault="000A27DD" w:rsidP="000A27DD">
            <w:pPr>
              <w:shd w:val="clear" w:color="auto" w:fill="FFFFFF"/>
              <w:rPr>
                <w:rFonts w:ascii="Times New Roman" w:eastAsia="Times New Roman" w:hAnsi="Times New Roman" w:cs="Times New Roman"/>
                <w:i/>
                <w:color w:val="444444"/>
                <w:sz w:val="24"/>
                <w:szCs w:val="24"/>
              </w:rPr>
            </w:pPr>
            <w:r w:rsidRPr="00E05969">
              <w:rPr>
                <w:rFonts w:ascii="Times New Roman" w:eastAsia="Times New Roman" w:hAnsi="Times New Roman" w:cs="Times New Roman"/>
                <w:i/>
                <w:color w:val="444444"/>
                <w:sz w:val="24"/>
                <w:szCs w:val="24"/>
              </w:rPr>
              <w:t xml:space="preserve"> средства физических и юридических лиц (с указанием конкретного физического или юридического лица) </w:t>
            </w: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jc w:val="center"/>
              <w:rPr>
                <w:rFonts w:ascii="Times New Roman" w:hAnsi="Times New Roman" w:cs="Times New Roman"/>
                <w:bCs/>
                <w:sz w:val="28"/>
                <w:szCs w:val="28"/>
              </w:rPr>
            </w:pPr>
            <w:r w:rsidRPr="002658AC">
              <w:rPr>
                <w:rFonts w:ascii="Times New Roman" w:hAnsi="Times New Roman" w:cs="Times New Roman"/>
                <w:bCs/>
                <w:sz w:val="28"/>
                <w:szCs w:val="28"/>
              </w:rPr>
              <w:t>5.</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rPr>
                <w:rFonts w:ascii="Times New Roman" w:hAnsi="Times New Roman" w:cs="Times New Roman"/>
                <w:sz w:val="28"/>
                <w:szCs w:val="28"/>
              </w:rPr>
            </w:pPr>
            <w:r w:rsidRPr="00941D17">
              <w:rPr>
                <w:rFonts w:ascii="Times New Roman" w:hAnsi="Times New Roman" w:cs="Times New Roman"/>
                <w:bCs/>
                <w:sz w:val="28"/>
                <w:szCs w:val="28"/>
              </w:rPr>
              <w:t>Основание для подготовки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2B0EE8" w:rsidRDefault="000A27DD" w:rsidP="000A27DD">
            <w:pPr>
              <w:pStyle w:val="a4"/>
              <w:tabs>
                <w:tab w:val="left" w:pos="720"/>
              </w:tabs>
              <w:ind w:firstLine="0"/>
              <w:rPr>
                <w:i/>
                <w:color w:val="444444"/>
              </w:rPr>
            </w:pPr>
            <w:r w:rsidRPr="002B0EE8">
              <w:rPr>
                <w:i/>
                <w:color w:val="444444"/>
              </w:rPr>
              <w:t>Указываются:</w:t>
            </w:r>
          </w:p>
          <w:p w:rsidR="000A27DD" w:rsidRPr="002B0EE8" w:rsidRDefault="000A27DD" w:rsidP="000A27DD">
            <w:pPr>
              <w:shd w:val="clear" w:color="auto" w:fill="FFFFFF"/>
              <w:tabs>
                <w:tab w:val="left" w:pos="353"/>
              </w:tabs>
              <w:rPr>
                <w:rFonts w:ascii="Times New Roman" w:eastAsia="Times New Roman" w:hAnsi="Times New Roman" w:cs="Times New Roman"/>
                <w:i/>
                <w:color w:val="444444"/>
                <w:sz w:val="24"/>
                <w:szCs w:val="24"/>
              </w:rPr>
            </w:pPr>
            <w:r w:rsidRPr="002B0EE8">
              <w:rPr>
                <w:rFonts w:ascii="Times New Roman" w:eastAsia="Times New Roman" w:hAnsi="Times New Roman" w:cs="Times New Roman"/>
                <w:i/>
                <w:color w:val="444444"/>
                <w:sz w:val="24"/>
                <w:szCs w:val="24"/>
              </w:rPr>
              <w:t xml:space="preserve">- правовой акт </w:t>
            </w:r>
            <w:r>
              <w:rPr>
                <w:rFonts w:ascii="Times New Roman" w:eastAsia="Times New Roman" w:hAnsi="Times New Roman" w:cs="Times New Roman"/>
                <w:i/>
                <w:color w:val="444444"/>
                <w:sz w:val="24"/>
                <w:szCs w:val="24"/>
              </w:rPr>
              <w:t>(наименование муниципального образования)</w:t>
            </w:r>
            <w:r w:rsidRPr="002B0EE8">
              <w:rPr>
                <w:rFonts w:ascii="Times New Roman" w:eastAsia="Times New Roman" w:hAnsi="Times New Roman" w:cs="Times New Roman"/>
                <w:i/>
                <w:color w:val="444444"/>
                <w:sz w:val="24"/>
                <w:szCs w:val="24"/>
              </w:rPr>
              <w:t>, содержащий поручение на разработку проекта планировки данной территории (вид документа, дата, номер, и полное наименование);</w:t>
            </w:r>
          </w:p>
          <w:p w:rsidR="000A27DD" w:rsidRPr="002658AC" w:rsidRDefault="000A27DD" w:rsidP="000A27DD">
            <w:pPr>
              <w:shd w:val="clear" w:color="auto" w:fill="FFFFFF"/>
              <w:tabs>
                <w:tab w:val="left" w:pos="713"/>
              </w:tabs>
              <w:rPr>
                <w:rFonts w:ascii="Times New Roman" w:hAnsi="Times New Roman" w:cs="Times New Roman"/>
                <w:iCs/>
                <w:sz w:val="28"/>
                <w:szCs w:val="28"/>
              </w:rPr>
            </w:pP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6.</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941D17" w:rsidRDefault="000A27DD" w:rsidP="000A27DD">
            <w:pPr>
              <w:shd w:val="clear" w:color="auto" w:fill="FFFFFF"/>
              <w:rPr>
                <w:rFonts w:ascii="Times New Roman" w:hAnsi="Times New Roman" w:cs="Times New Roman"/>
                <w:bCs/>
                <w:sz w:val="28"/>
                <w:szCs w:val="28"/>
              </w:rPr>
            </w:pPr>
            <w:r w:rsidRPr="002658AC">
              <w:rPr>
                <w:rFonts w:ascii="Times New Roman" w:hAnsi="Times New Roman" w:cs="Times New Roman"/>
                <w:bCs/>
                <w:sz w:val="28"/>
                <w:szCs w:val="28"/>
              </w:rPr>
              <w:t>Границы и</w:t>
            </w:r>
            <w:r>
              <w:rPr>
                <w:rFonts w:ascii="Times New Roman" w:hAnsi="Times New Roman" w:cs="Times New Roman"/>
                <w:bCs/>
                <w:sz w:val="28"/>
                <w:szCs w:val="28"/>
              </w:rPr>
              <w:t xml:space="preserve"> площадь объекта проектирования</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2B0EE8" w:rsidRDefault="000A27DD" w:rsidP="000A27DD">
            <w:pPr>
              <w:shd w:val="clear" w:color="auto" w:fill="FFFFFF"/>
              <w:rPr>
                <w:rFonts w:ascii="Times New Roman" w:eastAsia="Times New Roman" w:hAnsi="Times New Roman" w:cs="Times New Roman"/>
                <w:i/>
                <w:color w:val="444444"/>
                <w:sz w:val="24"/>
                <w:szCs w:val="24"/>
              </w:rPr>
            </w:pPr>
            <w:r w:rsidRPr="002B0EE8">
              <w:rPr>
                <w:rFonts w:ascii="Times New Roman" w:eastAsia="Times New Roman" w:hAnsi="Times New Roman" w:cs="Times New Roman"/>
                <w:i/>
                <w:color w:val="444444"/>
                <w:sz w:val="24"/>
                <w:szCs w:val="24"/>
              </w:rPr>
              <w:t>Описание проектируемой территории: территория ограничена улицами___________________________</w:t>
            </w:r>
          </w:p>
          <w:p w:rsidR="000A27DD" w:rsidRPr="002B0EE8" w:rsidRDefault="000A27DD" w:rsidP="000A27DD">
            <w:pPr>
              <w:shd w:val="clear" w:color="auto" w:fill="FFFFFF"/>
              <w:tabs>
                <w:tab w:val="left" w:leader="underscore" w:pos="3348"/>
              </w:tabs>
              <w:rPr>
                <w:rFonts w:ascii="Times New Roman" w:eastAsia="Times New Roman" w:hAnsi="Times New Roman" w:cs="Times New Roman"/>
                <w:i/>
                <w:color w:val="444444"/>
                <w:sz w:val="24"/>
                <w:szCs w:val="24"/>
              </w:rPr>
            </w:pPr>
            <w:r w:rsidRPr="002B0EE8">
              <w:rPr>
                <w:rFonts w:ascii="Times New Roman" w:eastAsia="Times New Roman" w:hAnsi="Times New Roman" w:cs="Times New Roman"/>
                <w:i/>
                <w:color w:val="444444"/>
                <w:sz w:val="24"/>
                <w:szCs w:val="24"/>
              </w:rPr>
              <w:t>Площадь в границах разработки проекта планировки территории составляет ____ га.</w:t>
            </w:r>
          </w:p>
          <w:p w:rsidR="000A27DD" w:rsidRPr="002B0EE8" w:rsidRDefault="000A27DD" w:rsidP="000A27DD">
            <w:pPr>
              <w:pStyle w:val="a4"/>
              <w:tabs>
                <w:tab w:val="left" w:pos="720"/>
              </w:tabs>
              <w:ind w:firstLine="0"/>
              <w:rPr>
                <w:i/>
                <w:color w:val="444444"/>
              </w:rPr>
            </w:pPr>
            <w:r w:rsidRPr="002B0EE8">
              <w:rPr>
                <w:i/>
                <w:color w:val="444444"/>
              </w:rPr>
              <w:t xml:space="preserve">Примечание: представляется </w:t>
            </w:r>
            <w:r>
              <w:rPr>
                <w:i/>
                <w:color w:val="444444"/>
              </w:rPr>
              <w:t xml:space="preserve">схема </w:t>
            </w:r>
            <w:r w:rsidRPr="002B0EE8">
              <w:rPr>
                <w:i/>
                <w:color w:val="444444"/>
              </w:rPr>
              <w:t>границ в которых предлагается осуществить подготовку документации по планировке территории.</w:t>
            </w: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Default="000A27DD" w:rsidP="000A27DD">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7.</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rPr>
                <w:rFonts w:ascii="Times New Roman" w:hAnsi="Times New Roman" w:cs="Times New Roman"/>
                <w:bCs/>
                <w:sz w:val="28"/>
                <w:szCs w:val="28"/>
              </w:rPr>
            </w:pPr>
            <w:r w:rsidRPr="00A2129E">
              <w:rPr>
                <w:rFonts w:ascii="Times New Roman" w:hAnsi="Times New Roman" w:cs="Times New Roman"/>
                <w:bCs/>
                <w:sz w:val="28"/>
                <w:szCs w:val="28"/>
              </w:rPr>
              <w:t>Цель и задачи по подготовке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A2129E" w:rsidRDefault="000A27DD" w:rsidP="000A27DD">
            <w:pPr>
              <w:shd w:val="clear" w:color="auto" w:fill="FFFFFF"/>
              <w:rPr>
                <w:rFonts w:ascii="Times New Roman" w:eastAsia="Times New Roman" w:hAnsi="Times New Roman" w:cs="Times New Roman"/>
                <w:i/>
                <w:color w:val="444444"/>
                <w:sz w:val="24"/>
                <w:szCs w:val="24"/>
              </w:rPr>
            </w:pPr>
            <w:r w:rsidRPr="00A2129E">
              <w:rPr>
                <w:rFonts w:ascii="Times New Roman" w:eastAsia="Times New Roman" w:hAnsi="Times New Roman" w:cs="Times New Roman"/>
                <w:i/>
                <w:color w:val="444444"/>
                <w:sz w:val="24"/>
                <w:szCs w:val="24"/>
              </w:rPr>
              <w:t>а) цель работы - обеспечение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r w:rsidRPr="00A2129E">
              <w:rPr>
                <w:rFonts w:ascii="Times New Roman" w:eastAsia="Times New Roman" w:hAnsi="Times New Roman" w:cs="Times New Roman"/>
                <w:i/>
                <w:color w:val="444444"/>
                <w:sz w:val="24"/>
                <w:szCs w:val="24"/>
              </w:rPr>
              <w:br/>
            </w:r>
          </w:p>
          <w:p w:rsidR="000A27DD" w:rsidRPr="00A2129E" w:rsidRDefault="000A27DD" w:rsidP="000A27DD">
            <w:pPr>
              <w:shd w:val="clear" w:color="auto" w:fill="FFFFFF"/>
              <w:rPr>
                <w:rFonts w:ascii="Times New Roman" w:eastAsia="Times New Roman" w:hAnsi="Times New Roman" w:cs="Times New Roman"/>
                <w:i/>
                <w:color w:val="444444"/>
                <w:sz w:val="24"/>
                <w:szCs w:val="24"/>
              </w:rPr>
            </w:pPr>
            <w:r w:rsidRPr="00A2129E">
              <w:rPr>
                <w:rFonts w:ascii="Times New Roman" w:eastAsia="Times New Roman" w:hAnsi="Times New Roman" w:cs="Times New Roman"/>
                <w:i/>
                <w:color w:val="444444"/>
                <w:sz w:val="24"/>
                <w:szCs w:val="24"/>
              </w:rPr>
              <w:t>б) задачи работы - подготовка документации по планировке территории для установления красных линий, установления зоны планируемого размещения объекта капитального строительства, определения местоположения образуемых и изменяемых границ земельных участков, установления зон с особыми условиями использования территории.</w:t>
            </w:r>
          </w:p>
          <w:p w:rsidR="000A27DD" w:rsidRPr="002B0EE8" w:rsidRDefault="000A27DD" w:rsidP="000A27DD">
            <w:pPr>
              <w:shd w:val="clear" w:color="auto" w:fill="FFFFFF"/>
              <w:rPr>
                <w:rFonts w:ascii="Times New Roman" w:eastAsia="Times New Roman" w:hAnsi="Times New Roman" w:cs="Times New Roman"/>
                <w:i/>
                <w:color w:val="444444"/>
                <w:sz w:val="24"/>
                <w:szCs w:val="24"/>
              </w:rPr>
            </w:pP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8.</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rPr>
                <w:rFonts w:ascii="Times New Roman" w:hAnsi="Times New Roman" w:cs="Times New Roman"/>
                <w:bCs/>
                <w:sz w:val="28"/>
                <w:szCs w:val="28"/>
              </w:rPr>
            </w:pPr>
            <w:r w:rsidRPr="00941D17">
              <w:rPr>
                <w:rFonts w:ascii="Times New Roman" w:hAnsi="Times New Roman" w:cs="Times New Roman"/>
                <w:bCs/>
                <w:sz w:val="28"/>
                <w:szCs w:val="28"/>
              </w:rPr>
              <w:t>Нормативно-правовая и методическая база</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6758B0" w:rsidP="006758B0">
            <w:pPr>
              <w:pStyle w:val="1"/>
              <w:shd w:val="clear" w:color="auto" w:fill="auto"/>
              <w:tabs>
                <w:tab w:val="left" w:pos="425"/>
              </w:tabs>
              <w:spacing w:before="0" w:after="0" w:line="240" w:lineRule="auto"/>
              <w:rPr>
                <w:rStyle w:val="95pt0pt"/>
                <w:sz w:val="28"/>
                <w:szCs w:val="28"/>
              </w:rPr>
            </w:pPr>
            <w:r w:rsidRPr="00E05969">
              <w:rPr>
                <w:i/>
                <w:color w:val="444444"/>
                <w:sz w:val="24"/>
                <w:szCs w:val="24"/>
              </w:rPr>
              <w:t xml:space="preserve">для всех видов объектов </w:t>
            </w:r>
            <w:r>
              <w:rPr>
                <w:i/>
                <w:color w:val="444444"/>
                <w:sz w:val="24"/>
                <w:szCs w:val="24"/>
              </w:rPr>
              <w:t>перечисляется</w:t>
            </w:r>
            <w:r w:rsidR="000A27DD" w:rsidRPr="00E05969">
              <w:rPr>
                <w:i/>
                <w:color w:val="444444"/>
                <w:sz w:val="24"/>
                <w:szCs w:val="24"/>
              </w:rPr>
              <w:t xml:space="preserve"> законодательство о градостроительной деятельности, земельное, лесное, водное законодательство, законодательство об особо охраняемых природных территориях, об охране </w:t>
            </w:r>
            <w:r w:rsidR="000A27DD" w:rsidRPr="00E05969">
              <w:rPr>
                <w:i/>
                <w:color w:val="444444"/>
                <w:sz w:val="24"/>
                <w:szCs w:val="24"/>
              </w:rPr>
              <w:lastRenderedPageBreak/>
              <w:t xml:space="preserve">окружающей среды, об охране объектов культурного наследия (памятников истории и культуры) народов Российской Федерации, законодательство в области защиты населения и территорий от чрезвычайных ситуаций природного и техногенного характера, иное законодательство Российской Федерации и </w:t>
            </w:r>
            <w:r w:rsidR="000A27DD">
              <w:rPr>
                <w:i/>
                <w:color w:val="444444"/>
                <w:sz w:val="24"/>
                <w:szCs w:val="24"/>
              </w:rPr>
              <w:t>Камчатского края</w:t>
            </w:r>
            <w:r w:rsidR="000A27DD" w:rsidRPr="00E05969">
              <w:rPr>
                <w:i/>
                <w:color w:val="444444"/>
                <w:sz w:val="24"/>
                <w:szCs w:val="24"/>
              </w:rPr>
              <w:t>, технические регламенты и иные нормативные акты в сфере градостроительной деятельности.</w:t>
            </w: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lastRenderedPageBreak/>
              <w:t>9.</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941D17" w:rsidRDefault="000A27DD" w:rsidP="000A27DD">
            <w:pPr>
              <w:shd w:val="clear" w:color="auto" w:fill="FFFFFF"/>
              <w:rPr>
                <w:rFonts w:ascii="Times New Roman" w:hAnsi="Times New Roman" w:cs="Times New Roman"/>
                <w:bCs/>
                <w:sz w:val="28"/>
                <w:szCs w:val="28"/>
              </w:rPr>
            </w:pPr>
            <w:r w:rsidRPr="0064558C">
              <w:rPr>
                <w:rFonts w:ascii="Times New Roman" w:hAnsi="Times New Roman" w:cs="Times New Roman"/>
                <w:bCs/>
                <w:sz w:val="28"/>
                <w:szCs w:val="28"/>
              </w:rPr>
              <w:t>Исходные материалы для подготовки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941D17" w:rsidRDefault="006758B0" w:rsidP="006758B0">
            <w:pPr>
              <w:rPr>
                <w:rStyle w:val="95pt0pt"/>
                <w:rFonts w:eastAsiaTheme="minorHAnsi"/>
                <w:sz w:val="28"/>
                <w:szCs w:val="28"/>
              </w:rPr>
            </w:pPr>
            <w:r>
              <w:rPr>
                <w:rFonts w:ascii="Times New Roman" w:eastAsia="Times New Roman" w:hAnsi="Times New Roman" w:cs="Times New Roman"/>
                <w:i/>
                <w:color w:val="444444"/>
                <w:sz w:val="24"/>
                <w:szCs w:val="24"/>
              </w:rPr>
              <w:t>Указывается, какие документы предоставляются Заказчиком, с</w:t>
            </w:r>
            <w:r w:rsidR="000A27DD" w:rsidRPr="002B0EE8">
              <w:rPr>
                <w:rFonts w:ascii="Times New Roman" w:eastAsia="Times New Roman" w:hAnsi="Times New Roman" w:cs="Times New Roman"/>
                <w:i/>
                <w:color w:val="444444"/>
                <w:sz w:val="24"/>
                <w:szCs w:val="24"/>
              </w:rPr>
              <w:t xml:space="preserve">бор </w:t>
            </w:r>
            <w:r>
              <w:rPr>
                <w:rFonts w:ascii="Times New Roman" w:eastAsia="Times New Roman" w:hAnsi="Times New Roman" w:cs="Times New Roman"/>
                <w:i/>
                <w:color w:val="444444"/>
                <w:sz w:val="24"/>
                <w:szCs w:val="24"/>
              </w:rPr>
              <w:t xml:space="preserve">каких </w:t>
            </w:r>
            <w:r w:rsidR="000A27DD" w:rsidRPr="002B0EE8">
              <w:rPr>
                <w:rFonts w:ascii="Times New Roman" w:eastAsia="Times New Roman" w:hAnsi="Times New Roman" w:cs="Times New Roman"/>
                <w:i/>
                <w:color w:val="444444"/>
                <w:sz w:val="24"/>
                <w:szCs w:val="24"/>
              </w:rPr>
              <w:t xml:space="preserve">исходных данных в объеме, необходимом для подготовки </w:t>
            </w:r>
            <w:r>
              <w:rPr>
                <w:rFonts w:ascii="Times New Roman" w:eastAsia="Times New Roman" w:hAnsi="Times New Roman" w:cs="Times New Roman"/>
                <w:i/>
                <w:color w:val="444444"/>
                <w:sz w:val="24"/>
                <w:szCs w:val="24"/>
              </w:rPr>
              <w:t>документации по планировке территории,</w:t>
            </w:r>
            <w:r w:rsidR="000A27DD" w:rsidRPr="002B0EE8">
              <w:rPr>
                <w:rFonts w:ascii="Times New Roman" w:eastAsia="Times New Roman" w:hAnsi="Times New Roman" w:cs="Times New Roman"/>
                <w:i/>
                <w:color w:val="444444"/>
                <w:sz w:val="24"/>
                <w:szCs w:val="24"/>
              </w:rPr>
              <w:t xml:space="preserve"> обеспечивает Исполнитель. Заказчик оказывает Исполнителю содействие в получении необходимых исходных данных</w:t>
            </w:r>
          </w:p>
        </w:tc>
      </w:tr>
      <w:tr w:rsidR="000A27DD" w:rsidRPr="0064558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10</w:t>
            </w:r>
            <w:r w:rsidRPr="002658AC">
              <w:rPr>
                <w:rFonts w:ascii="Times New Roman" w:hAnsi="Times New Roman" w:cs="Times New Roman"/>
                <w:bCs/>
                <w:sz w:val="28"/>
                <w:szCs w:val="28"/>
              </w:rPr>
              <w:t>.</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rPr>
                <w:rFonts w:ascii="Times New Roman" w:hAnsi="Times New Roman" w:cs="Times New Roman"/>
                <w:bCs/>
                <w:sz w:val="28"/>
                <w:szCs w:val="28"/>
              </w:rPr>
            </w:pPr>
            <w:r w:rsidRPr="0064558C">
              <w:rPr>
                <w:rFonts w:ascii="Times New Roman" w:hAnsi="Times New Roman" w:cs="Times New Roman"/>
                <w:bCs/>
                <w:sz w:val="28"/>
                <w:szCs w:val="28"/>
              </w:rPr>
              <w:t>Состав и основные требования к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733FB7" w:rsidRPr="00733FB7" w:rsidRDefault="000A27DD" w:rsidP="00733FB7">
            <w:pPr>
              <w:rPr>
                <w:rFonts w:ascii="Times New Roman" w:hAnsi="Times New Roman" w:cs="Times New Roman"/>
                <w:i/>
                <w:color w:val="444444"/>
                <w:sz w:val="24"/>
                <w:szCs w:val="24"/>
              </w:rPr>
            </w:pPr>
            <w:r w:rsidRPr="0064558C">
              <w:rPr>
                <w:rFonts w:ascii="Times New Roman" w:eastAsia="Times New Roman" w:hAnsi="Times New Roman" w:cs="Times New Roman"/>
                <w:i/>
                <w:color w:val="444444"/>
                <w:sz w:val="24"/>
                <w:szCs w:val="24"/>
              </w:rPr>
              <w:t xml:space="preserve">указывается состав документации по планировке территории, соответствующий требованиям статей 42, 43 Градостроительного кодекса Российской Федерации, </w:t>
            </w:r>
            <w:r w:rsidR="00733FB7">
              <w:rPr>
                <w:rFonts w:ascii="Times New Roman" w:eastAsia="Times New Roman" w:hAnsi="Times New Roman" w:cs="Times New Roman"/>
                <w:i/>
                <w:color w:val="444444"/>
                <w:sz w:val="24"/>
                <w:szCs w:val="24"/>
              </w:rPr>
              <w:t xml:space="preserve">положениям </w:t>
            </w:r>
            <w:r w:rsidR="00733FB7" w:rsidRPr="00733FB7">
              <w:rPr>
                <w:rFonts w:ascii="Times New Roman" w:hAnsi="Times New Roman" w:cs="Times New Roman"/>
                <w:i/>
                <w:color w:val="444444"/>
                <w:sz w:val="24"/>
                <w:szCs w:val="24"/>
              </w:rPr>
              <w:t>постановления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0A27DD" w:rsidRPr="0064558C" w:rsidRDefault="000A27DD" w:rsidP="00733FB7">
            <w:pPr>
              <w:rPr>
                <w:rFonts w:ascii="Times New Roman" w:eastAsia="Times New Roman" w:hAnsi="Times New Roman" w:cs="Times New Roman"/>
                <w:i/>
                <w:color w:val="444444"/>
                <w:sz w:val="24"/>
                <w:szCs w:val="24"/>
              </w:rPr>
            </w:pP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jc w:val="center"/>
              <w:rPr>
                <w:rFonts w:ascii="Times New Roman" w:hAnsi="Times New Roman" w:cs="Times New Roman"/>
                <w:bCs/>
                <w:sz w:val="28"/>
                <w:szCs w:val="28"/>
              </w:rPr>
            </w:pPr>
            <w:r w:rsidRPr="002658AC">
              <w:rPr>
                <w:rFonts w:ascii="Times New Roman" w:hAnsi="Times New Roman" w:cs="Times New Roman"/>
                <w:bCs/>
                <w:sz w:val="28"/>
                <w:szCs w:val="28"/>
              </w:rPr>
              <w:t>1</w:t>
            </w:r>
            <w:r>
              <w:rPr>
                <w:rFonts w:ascii="Times New Roman" w:hAnsi="Times New Roman" w:cs="Times New Roman"/>
                <w:bCs/>
                <w:sz w:val="28"/>
                <w:szCs w:val="28"/>
              </w:rPr>
              <w:t>1</w:t>
            </w:r>
            <w:r w:rsidRPr="002658AC">
              <w:rPr>
                <w:rFonts w:ascii="Times New Roman" w:hAnsi="Times New Roman" w:cs="Times New Roman"/>
                <w:bCs/>
                <w:sz w:val="28"/>
                <w:szCs w:val="28"/>
              </w:rPr>
              <w:t>.</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702898" w:rsidRDefault="000A27DD" w:rsidP="000A27DD">
            <w:pPr>
              <w:shd w:val="clear" w:color="auto" w:fill="FFFFFF"/>
              <w:rPr>
                <w:rFonts w:ascii="Times New Roman" w:hAnsi="Times New Roman" w:cs="Times New Roman"/>
                <w:spacing w:val="-1"/>
                <w:sz w:val="28"/>
                <w:szCs w:val="28"/>
                <w:shd w:val="clear" w:color="auto" w:fill="FFFFFF"/>
              </w:rPr>
            </w:pPr>
            <w:r w:rsidRPr="00702898">
              <w:rPr>
                <w:rFonts w:ascii="Times New Roman" w:hAnsi="Times New Roman" w:cs="Times New Roman"/>
                <w:spacing w:val="-1"/>
                <w:sz w:val="28"/>
                <w:szCs w:val="28"/>
                <w:shd w:val="clear" w:color="auto" w:fill="FFFFFF"/>
              </w:rPr>
              <w:t>Разработка схемы инженерных сетей, выбор трассы объекта капитального строительства и ее согласование</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A2129E" w:rsidRDefault="000A27DD" w:rsidP="000A27DD">
            <w:pPr>
              <w:pStyle w:val="1"/>
              <w:shd w:val="clear" w:color="auto" w:fill="auto"/>
              <w:spacing w:before="0" w:after="0" w:line="240" w:lineRule="auto"/>
              <w:rPr>
                <w:i/>
                <w:color w:val="444444"/>
                <w:sz w:val="24"/>
                <w:szCs w:val="24"/>
              </w:rPr>
            </w:pPr>
            <w:r w:rsidRPr="00A2129E">
              <w:rPr>
                <w:i/>
                <w:color w:val="444444"/>
                <w:sz w:val="24"/>
                <w:szCs w:val="24"/>
              </w:rPr>
              <w:t xml:space="preserve">Схема инженерных сетей согласовывается с </w:t>
            </w:r>
            <w:proofErr w:type="spellStart"/>
            <w:r w:rsidRPr="00A2129E">
              <w:rPr>
                <w:i/>
                <w:color w:val="444444"/>
                <w:sz w:val="24"/>
                <w:szCs w:val="24"/>
              </w:rPr>
              <w:t>ресурсоснабжающими</w:t>
            </w:r>
            <w:proofErr w:type="spellEnd"/>
            <w:r w:rsidRPr="00A2129E">
              <w:rPr>
                <w:i/>
                <w:color w:val="444444"/>
                <w:sz w:val="24"/>
                <w:szCs w:val="24"/>
              </w:rPr>
              <w:t xml:space="preserve"> организациями.</w:t>
            </w:r>
          </w:p>
          <w:p w:rsidR="000A27DD" w:rsidRPr="002658AC" w:rsidRDefault="000A27DD" w:rsidP="000A27DD">
            <w:pPr>
              <w:rPr>
                <w:rFonts w:ascii="Times New Roman" w:hAnsi="Times New Roman" w:cs="Times New Roman"/>
                <w:color w:val="000000"/>
                <w:spacing w:val="-1"/>
                <w:sz w:val="28"/>
                <w:szCs w:val="28"/>
                <w:shd w:val="clear" w:color="auto" w:fill="FFFFFF"/>
              </w:rPr>
            </w:pP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12.</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shd w:val="clear" w:color="auto" w:fill="FFFFFF"/>
              <w:rPr>
                <w:rFonts w:ascii="Times New Roman" w:hAnsi="Times New Roman" w:cs="Times New Roman"/>
                <w:color w:val="000000"/>
                <w:spacing w:val="-1"/>
                <w:sz w:val="28"/>
                <w:szCs w:val="28"/>
                <w:shd w:val="clear" w:color="auto" w:fill="FFFFFF"/>
              </w:rPr>
            </w:pPr>
            <w:r w:rsidRPr="003F5D99">
              <w:rPr>
                <w:rFonts w:ascii="Times New Roman" w:hAnsi="Times New Roman" w:cs="Times New Roman"/>
                <w:spacing w:val="-1"/>
                <w:sz w:val="28"/>
                <w:szCs w:val="28"/>
                <w:shd w:val="clear" w:color="auto" w:fill="FFFFFF"/>
              </w:rPr>
              <w:t>Состав и основные требования к инженерным изысканиям</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3F5D99" w:rsidP="003F5D99">
            <w:pPr>
              <w:shd w:val="clear" w:color="auto" w:fill="FFFFFF"/>
              <w:spacing w:after="255" w:line="270" w:lineRule="atLeast"/>
              <w:outlineLvl w:val="2"/>
              <w:rPr>
                <w:rFonts w:ascii="Times New Roman" w:hAnsi="Times New Roman" w:cs="Times New Roman"/>
                <w:color w:val="000000"/>
                <w:spacing w:val="-1"/>
                <w:sz w:val="28"/>
                <w:szCs w:val="28"/>
                <w:shd w:val="clear" w:color="auto" w:fill="FFFFFF"/>
              </w:rPr>
            </w:pPr>
            <w:r w:rsidRPr="003F5D99">
              <w:rPr>
                <w:rFonts w:ascii="Times New Roman" w:hAnsi="Times New Roman" w:cs="Times New Roman"/>
                <w:i/>
                <w:color w:val="444444"/>
                <w:sz w:val="24"/>
                <w:szCs w:val="24"/>
              </w:rPr>
              <w:t xml:space="preserve">В соответствии с </w:t>
            </w:r>
            <w:r>
              <w:rPr>
                <w:rFonts w:ascii="Times New Roman" w:hAnsi="Times New Roman" w:cs="Times New Roman"/>
                <w:i/>
                <w:color w:val="444444"/>
                <w:sz w:val="24"/>
                <w:szCs w:val="24"/>
              </w:rPr>
              <w:t>п</w:t>
            </w:r>
            <w:r w:rsidRPr="003F5D99">
              <w:rPr>
                <w:rFonts w:ascii="Times New Roman" w:hAnsi="Times New Roman" w:cs="Times New Roman"/>
                <w:i/>
                <w:color w:val="444444"/>
                <w:sz w:val="24"/>
                <w:szCs w:val="24"/>
              </w:rPr>
              <w:t>ереч</w:t>
            </w:r>
            <w:r>
              <w:rPr>
                <w:rFonts w:ascii="Times New Roman" w:hAnsi="Times New Roman" w:cs="Times New Roman"/>
                <w:i/>
                <w:color w:val="444444"/>
                <w:sz w:val="24"/>
                <w:szCs w:val="24"/>
              </w:rPr>
              <w:t xml:space="preserve">нем </w:t>
            </w:r>
            <w:r w:rsidRPr="003F5D99">
              <w:rPr>
                <w:rFonts w:ascii="Times New Roman" w:hAnsi="Times New Roman" w:cs="Times New Roman"/>
                <w:i/>
                <w:color w:val="444444"/>
                <w:sz w:val="24"/>
                <w:szCs w:val="24"/>
              </w:rPr>
              <w:t>видов инженерных изысканий, необходимых для подготовки документации по планировке территории, срок их давности</w:t>
            </w: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Default="000A27DD" w:rsidP="00733FB7">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1</w:t>
            </w:r>
            <w:r w:rsidR="00733FB7">
              <w:rPr>
                <w:rFonts w:ascii="Times New Roman" w:hAnsi="Times New Roman" w:cs="Times New Roman"/>
                <w:bCs/>
                <w:sz w:val="28"/>
                <w:szCs w:val="28"/>
              </w:rPr>
              <w:t>3</w:t>
            </w:r>
            <w:r>
              <w:rPr>
                <w:rFonts w:ascii="Times New Roman" w:hAnsi="Times New Roman" w:cs="Times New Roman"/>
                <w:bCs/>
                <w:sz w:val="28"/>
                <w:szCs w:val="28"/>
              </w:rPr>
              <w:t>.</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Default="000A27DD" w:rsidP="000A27DD">
            <w:pPr>
              <w:shd w:val="clear" w:color="auto" w:fill="FFFFFF"/>
              <w:rPr>
                <w:rFonts w:ascii="Times New Roman" w:hAnsi="Times New Roman" w:cs="Times New Roman"/>
                <w:color w:val="000000"/>
                <w:spacing w:val="-1"/>
                <w:sz w:val="28"/>
                <w:szCs w:val="28"/>
                <w:shd w:val="clear" w:color="auto" w:fill="FFFFFF"/>
              </w:rPr>
            </w:pPr>
            <w:r w:rsidRPr="0064558C">
              <w:rPr>
                <w:rFonts w:ascii="Times New Roman" w:hAnsi="Times New Roman" w:cs="Times New Roman"/>
                <w:color w:val="000000"/>
                <w:spacing w:val="-1"/>
                <w:sz w:val="28"/>
                <w:szCs w:val="28"/>
                <w:shd w:val="clear" w:color="auto" w:fill="FFFFFF"/>
              </w:rPr>
              <w:t>Публичные слушания</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64558C" w:rsidRDefault="000A27DD" w:rsidP="000A27DD">
            <w:pPr>
              <w:rPr>
                <w:rFonts w:ascii="Times New Roman" w:eastAsia="Times New Roman" w:hAnsi="Times New Roman" w:cs="Times New Roman"/>
                <w:i/>
                <w:color w:val="444444"/>
                <w:sz w:val="24"/>
                <w:szCs w:val="24"/>
              </w:rPr>
            </w:pPr>
            <w:r w:rsidRPr="0064558C">
              <w:rPr>
                <w:rFonts w:ascii="Times New Roman" w:eastAsia="Times New Roman" w:hAnsi="Times New Roman" w:cs="Times New Roman"/>
                <w:i/>
                <w:color w:val="444444"/>
                <w:sz w:val="24"/>
                <w:szCs w:val="24"/>
              </w:rPr>
              <w:t>Демонстрационные материалы проекта для проведения обсуждений проекта на публичных слушаниях подготавливаются на бумажном и электронном носителях.</w:t>
            </w:r>
          </w:p>
          <w:p w:rsidR="000A27DD" w:rsidRPr="002658AC" w:rsidRDefault="000A27DD" w:rsidP="000A27DD">
            <w:pPr>
              <w:rPr>
                <w:rFonts w:ascii="Times New Roman" w:hAnsi="Times New Roman" w:cs="Times New Roman"/>
                <w:color w:val="000000"/>
                <w:spacing w:val="-1"/>
                <w:sz w:val="28"/>
                <w:szCs w:val="28"/>
                <w:shd w:val="clear" w:color="auto" w:fill="FFFFFF"/>
              </w:rPr>
            </w:pPr>
            <w:r w:rsidRPr="0064558C">
              <w:rPr>
                <w:rFonts w:ascii="Times New Roman" w:eastAsia="Times New Roman" w:hAnsi="Times New Roman" w:cs="Times New Roman"/>
                <w:i/>
                <w:color w:val="444444"/>
                <w:sz w:val="24"/>
                <w:szCs w:val="24"/>
              </w:rPr>
              <w:t xml:space="preserve">Публичные слушания проводится </w:t>
            </w:r>
            <w:r>
              <w:rPr>
                <w:rFonts w:ascii="Times New Roman" w:eastAsia="Times New Roman" w:hAnsi="Times New Roman" w:cs="Times New Roman"/>
                <w:i/>
                <w:color w:val="444444"/>
                <w:sz w:val="24"/>
                <w:szCs w:val="24"/>
              </w:rPr>
              <w:t>З</w:t>
            </w:r>
            <w:r w:rsidRPr="0064558C">
              <w:rPr>
                <w:rFonts w:ascii="Times New Roman" w:eastAsia="Times New Roman" w:hAnsi="Times New Roman" w:cs="Times New Roman"/>
                <w:i/>
                <w:color w:val="444444"/>
                <w:sz w:val="24"/>
                <w:szCs w:val="24"/>
              </w:rPr>
              <w:t xml:space="preserve">аказчиком с участием представителей </w:t>
            </w:r>
            <w:r>
              <w:rPr>
                <w:rFonts w:ascii="Times New Roman" w:eastAsia="Times New Roman" w:hAnsi="Times New Roman" w:cs="Times New Roman"/>
                <w:i/>
                <w:color w:val="444444"/>
                <w:sz w:val="24"/>
                <w:szCs w:val="24"/>
              </w:rPr>
              <w:t>Исполнителя</w:t>
            </w: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Default="000A27DD" w:rsidP="00733FB7">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1</w:t>
            </w:r>
            <w:r w:rsidR="00733FB7">
              <w:rPr>
                <w:rFonts w:ascii="Times New Roman" w:hAnsi="Times New Roman" w:cs="Times New Roman"/>
                <w:bCs/>
                <w:sz w:val="28"/>
                <w:szCs w:val="28"/>
              </w:rPr>
              <w:t>4</w:t>
            </w:r>
            <w:r>
              <w:rPr>
                <w:rFonts w:ascii="Times New Roman" w:hAnsi="Times New Roman" w:cs="Times New Roman"/>
                <w:bCs/>
                <w:sz w:val="28"/>
                <w:szCs w:val="28"/>
              </w:rPr>
              <w:t>.</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64558C" w:rsidRDefault="000A27DD" w:rsidP="000A27DD">
            <w:pPr>
              <w:shd w:val="clear" w:color="auto" w:fill="FFFFFF"/>
              <w:rPr>
                <w:rFonts w:ascii="Times New Roman" w:hAnsi="Times New Roman" w:cs="Times New Roman"/>
                <w:color w:val="000000"/>
                <w:spacing w:val="-1"/>
                <w:sz w:val="28"/>
                <w:szCs w:val="28"/>
                <w:shd w:val="clear" w:color="auto" w:fill="FFFFFF"/>
              </w:rPr>
            </w:pPr>
            <w:r w:rsidRPr="00A2129E">
              <w:rPr>
                <w:rFonts w:ascii="Times New Roman" w:hAnsi="Times New Roman" w:cs="Times New Roman"/>
                <w:color w:val="000000"/>
                <w:spacing w:val="-1"/>
                <w:sz w:val="28"/>
                <w:szCs w:val="28"/>
                <w:shd w:val="clear" w:color="auto" w:fill="FFFFFF"/>
              </w:rPr>
              <w:t>Сроки выполнения рабо</w:t>
            </w:r>
            <w:r>
              <w:rPr>
                <w:rFonts w:ascii="Times New Roman" w:hAnsi="Times New Roman" w:cs="Times New Roman"/>
                <w:color w:val="000000"/>
                <w:spacing w:val="-1"/>
                <w:sz w:val="28"/>
                <w:szCs w:val="28"/>
                <w:shd w:val="clear" w:color="auto" w:fill="FFFFFF"/>
              </w:rPr>
              <w:t>т</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64558C" w:rsidRDefault="000A27DD" w:rsidP="000A27DD">
            <w:pPr>
              <w:rPr>
                <w:rFonts w:ascii="Times New Roman" w:eastAsia="Times New Roman" w:hAnsi="Times New Roman" w:cs="Times New Roman"/>
                <w:i/>
                <w:color w:val="444444"/>
                <w:sz w:val="24"/>
                <w:szCs w:val="24"/>
              </w:rPr>
            </w:pPr>
            <w:r w:rsidRPr="00BE0462">
              <w:rPr>
                <w:rFonts w:ascii="Times New Roman" w:eastAsia="Times New Roman" w:hAnsi="Times New Roman" w:cs="Times New Roman"/>
                <w:i/>
                <w:color w:val="444444"/>
                <w:sz w:val="24"/>
                <w:szCs w:val="24"/>
              </w:rPr>
              <w:t>В соответствии с календарным планом</w:t>
            </w:r>
          </w:p>
        </w:tc>
      </w:tr>
      <w:tr w:rsidR="000A27DD" w:rsidRPr="002658AC" w:rsidTr="000A27DD">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0A27DD" w:rsidRDefault="000A27DD" w:rsidP="000A27DD">
            <w:pPr>
              <w:shd w:val="clear" w:color="auto" w:fill="FFFFFF"/>
              <w:jc w:val="center"/>
              <w:rPr>
                <w:rFonts w:ascii="Times New Roman" w:hAnsi="Times New Roman" w:cs="Times New Roman"/>
                <w:bCs/>
                <w:sz w:val="28"/>
                <w:szCs w:val="28"/>
              </w:rPr>
            </w:pP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0A27DD" w:rsidRPr="00941D17" w:rsidRDefault="000A27DD" w:rsidP="000A27DD">
            <w:pPr>
              <w:shd w:val="clear" w:color="auto" w:fill="FFFFFF"/>
              <w:rPr>
                <w:rFonts w:ascii="Times New Roman" w:hAnsi="Times New Roman" w:cs="Times New Roman"/>
                <w:color w:val="000000"/>
                <w:spacing w:val="-1"/>
                <w:sz w:val="28"/>
                <w:szCs w:val="28"/>
                <w:shd w:val="clear" w:color="auto" w:fill="FFFFFF"/>
              </w:rPr>
            </w:pPr>
            <w:r w:rsidRPr="00941D17">
              <w:rPr>
                <w:rFonts w:ascii="Times New Roman" w:hAnsi="Times New Roman" w:cs="Times New Roman"/>
                <w:color w:val="000000"/>
                <w:spacing w:val="-1"/>
                <w:sz w:val="28"/>
                <w:szCs w:val="28"/>
                <w:shd w:val="clear" w:color="auto" w:fill="FFFFFF"/>
              </w:rPr>
              <w:t>Иные требования и условия</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0A27DD" w:rsidRPr="002658AC" w:rsidRDefault="000A27DD" w:rsidP="000A27DD">
            <w:pPr>
              <w:ind w:firstLine="709"/>
              <w:rPr>
                <w:rFonts w:ascii="Times New Roman" w:hAnsi="Times New Roman" w:cs="Times New Roman"/>
                <w:color w:val="000000"/>
                <w:spacing w:val="-1"/>
                <w:sz w:val="28"/>
                <w:szCs w:val="28"/>
                <w:shd w:val="clear" w:color="auto" w:fill="FFFFFF"/>
              </w:rPr>
            </w:pPr>
          </w:p>
        </w:tc>
      </w:tr>
    </w:tbl>
    <w:p w:rsidR="000A27DD" w:rsidRPr="002658AC" w:rsidRDefault="000A27DD" w:rsidP="000A27DD">
      <w:pPr>
        <w:jc w:val="center"/>
        <w:rPr>
          <w:rFonts w:ascii="Times New Roman" w:hAnsi="Times New Roman" w:cs="Times New Roman"/>
          <w:sz w:val="28"/>
          <w:szCs w:val="28"/>
        </w:rPr>
      </w:pPr>
    </w:p>
    <w:p w:rsidR="000A27DD" w:rsidRDefault="000A27DD" w:rsidP="000A27DD">
      <w:pPr>
        <w:rPr>
          <w:rFonts w:ascii="Times New Roman" w:hAnsi="Times New Roman" w:cs="Times New Roman"/>
          <w:b/>
          <w:sz w:val="28"/>
          <w:szCs w:val="28"/>
        </w:rPr>
      </w:pPr>
    </w:p>
    <w:p w:rsidR="00733FB7" w:rsidRPr="002658AC" w:rsidRDefault="00733FB7" w:rsidP="000A27DD">
      <w:pPr>
        <w:rPr>
          <w:rFonts w:ascii="Times New Roman" w:hAnsi="Times New Roman" w:cs="Times New Roman"/>
          <w:b/>
          <w:sz w:val="28"/>
          <w:szCs w:val="28"/>
        </w:rPr>
      </w:pPr>
    </w:p>
    <w:p w:rsidR="00DD3AAD" w:rsidRDefault="00DD3AAD" w:rsidP="006050EC">
      <w:pPr>
        <w:pStyle w:val="ConsPlusNormal"/>
        <w:spacing w:before="220"/>
        <w:ind w:firstLine="540"/>
        <w:jc w:val="both"/>
        <w:rPr>
          <w:rFonts w:ascii="Times New Roman" w:hAnsi="Times New Roman" w:cs="Times New Roman"/>
        </w:rPr>
      </w:pPr>
    </w:p>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1861"/>
        <w:gridCol w:w="1861"/>
        <w:gridCol w:w="236"/>
        <w:gridCol w:w="4245"/>
      </w:tblGrid>
      <w:tr w:rsidR="000A27DD" w:rsidTr="00733FB7">
        <w:tc>
          <w:tcPr>
            <w:tcW w:w="1862" w:type="dxa"/>
          </w:tcPr>
          <w:p w:rsidR="000A27DD" w:rsidRDefault="000A27DD" w:rsidP="000A27DD">
            <w:pPr>
              <w:pStyle w:val="ConsPlusNormal"/>
              <w:jc w:val="both"/>
              <w:outlineLvl w:val="1"/>
              <w:rPr>
                <w:rFonts w:ascii="Times New Roman" w:hAnsi="Times New Roman" w:cs="Times New Roman"/>
              </w:rPr>
            </w:pPr>
          </w:p>
        </w:tc>
        <w:tc>
          <w:tcPr>
            <w:tcW w:w="1861" w:type="dxa"/>
          </w:tcPr>
          <w:p w:rsidR="000A27DD" w:rsidRDefault="000A27DD" w:rsidP="000A27DD">
            <w:pPr>
              <w:pStyle w:val="ConsPlusNormal"/>
              <w:jc w:val="both"/>
              <w:outlineLvl w:val="1"/>
              <w:rPr>
                <w:rFonts w:ascii="Times New Roman" w:hAnsi="Times New Roman" w:cs="Times New Roman"/>
              </w:rPr>
            </w:pPr>
          </w:p>
        </w:tc>
        <w:tc>
          <w:tcPr>
            <w:tcW w:w="1861" w:type="dxa"/>
          </w:tcPr>
          <w:p w:rsidR="000A27DD" w:rsidRDefault="000A27DD" w:rsidP="000A27DD">
            <w:pPr>
              <w:pStyle w:val="ConsPlusNormal"/>
              <w:jc w:val="both"/>
              <w:outlineLvl w:val="1"/>
              <w:rPr>
                <w:rFonts w:ascii="Times New Roman" w:hAnsi="Times New Roman" w:cs="Times New Roman"/>
              </w:rPr>
            </w:pPr>
          </w:p>
        </w:tc>
        <w:tc>
          <w:tcPr>
            <w:tcW w:w="236" w:type="dxa"/>
          </w:tcPr>
          <w:p w:rsidR="000A27DD" w:rsidRDefault="000A27DD" w:rsidP="000A27DD">
            <w:pPr>
              <w:pStyle w:val="ConsPlusNormal"/>
              <w:jc w:val="both"/>
              <w:outlineLvl w:val="1"/>
              <w:rPr>
                <w:rFonts w:ascii="Times New Roman" w:hAnsi="Times New Roman" w:cs="Times New Roman"/>
              </w:rPr>
            </w:pPr>
          </w:p>
        </w:tc>
        <w:tc>
          <w:tcPr>
            <w:tcW w:w="4245" w:type="dxa"/>
          </w:tcPr>
          <w:p w:rsidR="000A27DD" w:rsidRPr="006B1F39" w:rsidRDefault="000A27DD" w:rsidP="000A27DD">
            <w:pPr>
              <w:pStyle w:val="ConsPlusNormal"/>
              <w:jc w:val="both"/>
              <w:outlineLvl w:val="1"/>
              <w:rPr>
                <w:rFonts w:ascii="Times New Roman" w:hAnsi="Times New Roman" w:cs="Times New Roman"/>
              </w:rPr>
            </w:pPr>
            <w:r w:rsidRPr="006B1F39">
              <w:rPr>
                <w:rFonts w:ascii="Times New Roman" w:hAnsi="Times New Roman" w:cs="Times New Roman"/>
              </w:rPr>
              <w:t>Приложение</w:t>
            </w:r>
            <w:r>
              <w:rPr>
                <w:rFonts w:ascii="Times New Roman" w:hAnsi="Times New Roman" w:cs="Times New Roman"/>
              </w:rPr>
              <w:t xml:space="preserve"> № 3</w:t>
            </w:r>
          </w:p>
          <w:p w:rsidR="000A27DD" w:rsidRDefault="000A27DD" w:rsidP="000A27DD">
            <w:pPr>
              <w:pStyle w:val="ConsPlusNormal"/>
              <w:jc w:val="both"/>
              <w:outlineLvl w:val="1"/>
              <w:rPr>
                <w:rFonts w:ascii="Times New Roman" w:hAnsi="Times New Roman" w:cs="Times New Roman"/>
              </w:rPr>
            </w:pPr>
            <w:r>
              <w:rPr>
                <w:rFonts w:ascii="Times New Roman" w:hAnsi="Times New Roman" w:cs="Times New Roman"/>
              </w:rPr>
              <w:t xml:space="preserve">к Типовому порядку </w:t>
            </w:r>
            <w:r w:rsidRPr="00DD3AAD">
              <w:rPr>
                <w:rFonts w:ascii="Times New Roman" w:hAnsi="Times New Roman" w:cs="Times New Roman"/>
              </w:rPr>
              <w:t>подготовки документации по планировке территории и принятия</w:t>
            </w:r>
            <w:r>
              <w:rPr>
                <w:rFonts w:ascii="Times New Roman" w:hAnsi="Times New Roman" w:cs="Times New Roman"/>
              </w:rPr>
              <w:t xml:space="preserve"> </w:t>
            </w:r>
            <w:r w:rsidRPr="00DD3AAD">
              <w:rPr>
                <w:rFonts w:ascii="Times New Roman" w:hAnsi="Times New Roman" w:cs="Times New Roman"/>
              </w:rPr>
              <w:t xml:space="preserve">решения об утверждении документации по планировке территории </w:t>
            </w:r>
            <w:r w:rsidRPr="00DD3AAD">
              <w:rPr>
                <w:rFonts w:ascii="Times New Roman" w:hAnsi="Times New Roman" w:cs="Times New Roman"/>
                <w:bCs/>
                <w:i/>
              </w:rPr>
              <w:t>(наименование муниципального образования)</w:t>
            </w:r>
            <w:r w:rsidRPr="00DD3AAD">
              <w:rPr>
                <w:rFonts w:ascii="Times New Roman" w:hAnsi="Times New Roman" w:cs="Times New Roman"/>
              </w:rPr>
              <w:t>,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документации не подлежащими применению</w:t>
            </w:r>
          </w:p>
        </w:tc>
      </w:tr>
    </w:tbl>
    <w:p w:rsidR="000A27DD" w:rsidRDefault="000A27DD" w:rsidP="000A27DD">
      <w:pPr>
        <w:pStyle w:val="ConsPlusNormal"/>
        <w:jc w:val="both"/>
        <w:outlineLvl w:val="1"/>
        <w:rPr>
          <w:rFonts w:ascii="Times New Roman" w:hAnsi="Times New Roman" w:cs="Times New Roman"/>
        </w:rPr>
      </w:pPr>
    </w:p>
    <w:p w:rsidR="000A27DD" w:rsidRPr="00E11827" w:rsidRDefault="000A27DD" w:rsidP="000A27DD">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E11827">
        <w:rPr>
          <w:rFonts w:ascii="Times New Roman" w:eastAsia="Times New Roman" w:hAnsi="Times New Roman" w:cs="Times New Roman"/>
          <w:b/>
          <w:bCs/>
          <w:color w:val="333333"/>
          <w:sz w:val="28"/>
          <w:szCs w:val="28"/>
          <w:lang w:eastAsia="ru-RU"/>
        </w:rPr>
        <w:t>Перечень</w:t>
      </w:r>
      <w:r w:rsidRPr="00E11827">
        <w:rPr>
          <w:rFonts w:ascii="Times New Roman" w:eastAsia="Times New Roman" w:hAnsi="Times New Roman" w:cs="Times New Roman"/>
          <w:b/>
          <w:bCs/>
          <w:color w:val="333333"/>
          <w:sz w:val="28"/>
          <w:szCs w:val="28"/>
          <w:lang w:eastAsia="ru-RU"/>
        </w:rPr>
        <w:br/>
        <w:t>видов инженерных изысканий, необходимых для подготовки документации по планировке территории</w:t>
      </w:r>
      <w:r>
        <w:rPr>
          <w:rFonts w:ascii="Times New Roman" w:eastAsia="Times New Roman" w:hAnsi="Times New Roman" w:cs="Times New Roman"/>
          <w:b/>
          <w:bCs/>
          <w:color w:val="333333"/>
          <w:sz w:val="28"/>
          <w:szCs w:val="28"/>
          <w:lang w:eastAsia="ru-RU"/>
        </w:rPr>
        <w:t>, срок их давности</w:t>
      </w:r>
    </w:p>
    <w:p w:rsidR="000A27DD" w:rsidRPr="00E11827" w:rsidRDefault="000A27DD" w:rsidP="000A27DD">
      <w:pPr>
        <w:pStyle w:val="a7"/>
        <w:numPr>
          <w:ilvl w:val="0"/>
          <w:numId w:val="4"/>
        </w:numPr>
        <w:shd w:val="clear" w:color="auto" w:fill="FFFFFF"/>
        <w:spacing w:after="0" w:line="240" w:lineRule="auto"/>
        <w:jc w:val="both"/>
        <w:outlineLvl w:val="2"/>
        <w:rPr>
          <w:rFonts w:ascii="Times New Roman" w:eastAsia="Times New Roman" w:hAnsi="Times New Roman" w:cs="Times New Roman"/>
          <w:color w:val="333333"/>
          <w:sz w:val="28"/>
          <w:szCs w:val="28"/>
          <w:lang w:eastAsia="ru-RU"/>
        </w:rPr>
      </w:pPr>
      <w:r w:rsidRPr="00E11827">
        <w:rPr>
          <w:rFonts w:ascii="Times New Roman" w:eastAsia="Times New Roman" w:hAnsi="Times New Roman" w:cs="Times New Roman"/>
          <w:color w:val="333333"/>
          <w:sz w:val="28"/>
          <w:szCs w:val="28"/>
          <w:lang w:eastAsia="ru-RU"/>
        </w:rPr>
        <w:t>При подготовке документации по планировке территории необходимо выполнение следующих видов инженерных изысканий:</w:t>
      </w:r>
    </w:p>
    <w:p w:rsidR="000A27DD" w:rsidRPr="00E11827" w:rsidRDefault="000A27DD" w:rsidP="000A27DD">
      <w:pPr>
        <w:shd w:val="clear" w:color="auto" w:fill="FFFFFF"/>
        <w:outlineLvl w:val="2"/>
        <w:rPr>
          <w:rFonts w:ascii="Times New Roman" w:eastAsia="Times New Roman" w:hAnsi="Times New Roman" w:cs="Times New Roman"/>
          <w:b/>
          <w:bCs/>
          <w:color w:val="333333"/>
          <w:sz w:val="28"/>
          <w:szCs w:val="28"/>
          <w:lang w:eastAsia="ru-RU"/>
        </w:rPr>
      </w:pPr>
    </w:p>
    <w:p w:rsidR="000A27DD" w:rsidRPr="00E11827" w:rsidRDefault="000A27DD" w:rsidP="000A27DD">
      <w:pPr>
        <w:shd w:val="clear" w:color="auto" w:fill="FFFFFF"/>
        <w:spacing w:line="360" w:lineRule="auto"/>
        <w:rPr>
          <w:rFonts w:ascii="Times New Roman" w:eastAsia="Times New Roman" w:hAnsi="Times New Roman" w:cs="Times New Roman"/>
          <w:color w:val="333333"/>
          <w:sz w:val="28"/>
          <w:szCs w:val="28"/>
          <w:lang w:eastAsia="ru-RU"/>
        </w:rPr>
      </w:pPr>
      <w:r w:rsidRPr="00E11827">
        <w:rPr>
          <w:rFonts w:ascii="Times New Roman" w:eastAsia="Times New Roman" w:hAnsi="Times New Roman" w:cs="Times New Roman"/>
          <w:color w:val="333333"/>
          <w:sz w:val="28"/>
          <w:szCs w:val="28"/>
          <w:lang w:eastAsia="ru-RU"/>
        </w:rPr>
        <w:t>инженерно-геодезические изыскания;</w:t>
      </w:r>
    </w:p>
    <w:p w:rsidR="000A27DD" w:rsidRPr="00E11827" w:rsidRDefault="000A27DD" w:rsidP="000A27DD">
      <w:pPr>
        <w:shd w:val="clear" w:color="auto" w:fill="FFFFFF"/>
        <w:spacing w:line="360" w:lineRule="auto"/>
        <w:rPr>
          <w:rFonts w:ascii="Times New Roman" w:eastAsia="Times New Roman" w:hAnsi="Times New Roman" w:cs="Times New Roman"/>
          <w:color w:val="333333"/>
          <w:sz w:val="28"/>
          <w:szCs w:val="28"/>
          <w:lang w:eastAsia="ru-RU"/>
        </w:rPr>
      </w:pPr>
      <w:r w:rsidRPr="00E11827">
        <w:rPr>
          <w:rFonts w:ascii="Times New Roman" w:eastAsia="Times New Roman" w:hAnsi="Times New Roman" w:cs="Times New Roman"/>
          <w:color w:val="333333"/>
          <w:sz w:val="28"/>
          <w:szCs w:val="28"/>
          <w:lang w:eastAsia="ru-RU"/>
        </w:rPr>
        <w:t>инженерно-геологические изыскания;</w:t>
      </w:r>
    </w:p>
    <w:p w:rsidR="000A27DD" w:rsidRPr="00E11827" w:rsidRDefault="000A27DD" w:rsidP="000A27DD">
      <w:pPr>
        <w:shd w:val="clear" w:color="auto" w:fill="FFFFFF"/>
        <w:spacing w:line="360" w:lineRule="auto"/>
        <w:rPr>
          <w:rFonts w:ascii="Times New Roman" w:eastAsia="Times New Roman" w:hAnsi="Times New Roman" w:cs="Times New Roman"/>
          <w:color w:val="333333"/>
          <w:sz w:val="28"/>
          <w:szCs w:val="28"/>
          <w:lang w:eastAsia="ru-RU"/>
        </w:rPr>
      </w:pPr>
      <w:r w:rsidRPr="00E11827">
        <w:rPr>
          <w:rFonts w:ascii="Times New Roman" w:eastAsia="Times New Roman" w:hAnsi="Times New Roman" w:cs="Times New Roman"/>
          <w:color w:val="333333"/>
          <w:sz w:val="28"/>
          <w:szCs w:val="28"/>
          <w:lang w:eastAsia="ru-RU"/>
        </w:rPr>
        <w:t>инженерно-гидрометеорологические изыскания;</w:t>
      </w:r>
    </w:p>
    <w:p w:rsidR="000A27DD" w:rsidRPr="00E11827" w:rsidRDefault="000A27DD" w:rsidP="000A27DD">
      <w:pPr>
        <w:shd w:val="clear" w:color="auto" w:fill="FFFFFF"/>
        <w:spacing w:line="360" w:lineRule="auto"/>
        <w:rPr>
          <w:rFonts w:ascii="Times New Roman" w:eastAsia="Times New Roman" w:hAnsi="Times New Roman" w:cs="Times New Roman"/>
          <w:color w:val="333333"/>
          <w:sz w:val="28"/>
          <w:szCs w:val="28"/>
          <w:lang w:eastAsia="ru-RU"/>
        </w:rPr>
      </w:pPr>
      <w:r w:rsidRPr="00E11827">
        <w:rPr>
          <w:rFonts w:ascii="Times New Roman" w:eastAsia="Times New Roman" w:hAnsi="Times New Roman" w:cs="Times New Roman"/>
          <w:color w:val="333333"/>
          <w:sz w:val="28"/>
          <w:szCs w:val="28"/>
          <w:lang w:eastAsia="ru-RU"/>
        </w:rPr>
        <w:t>инженерно-экологические изыскания.</w:t>
      </w:r>
    </w:p>
    <w:p w:rsidR="000A27DD" w:rsidRDefault="000A27DD" w:rsidP="000A27DD">
      <w:pPr>
        <w:ind w:firstLine="708"/>
        <w:rPr>
          <w:rFonts w:ascii="Times New Roman" w:hAnsi="Times New Roman" w:cs="Times New Roman"/>
          <w:sz w:val="28"/>
          <w:szCs w:val="28"/>
        </w:rPr>
      </w:pPr>
      <w:r>
        <w:rPr>
          <w:rFonts w:ascii="Times New Roman" w:hAnsi="Times New Roman" w:cs="Times New Roman"/>
          <w:sz w:val="28"/>
          <w:szCs w:val="28"/>
        </w:rPr>
        <w:t xml:space="preserve">2. </w:t>
      </w:r>
      <w:r w:rsidRPr="00E11827">
        <w:rPr>
          <w:rFonts w:ascii="Times New Roman" w:hAnsi="Times New Roman" w:cs="Times New Roman"/>
          <w:sz w:val="28"/>
          <w:szCs w:val="28"/>
        </w:rPr>
        <w:t>Инженерные изыскания для подготовки документации по планировке территории (проекта планировки и проекта межевания) выполняют в случаях:</w:t>
      </w:r>
    </w:p>
    <w:p w:rsidR="000A27DD" w:rsidRPr="00E11827" w:rsidRDefault="000A27DD" w:rsidP="000A27DD">
      <w:pPr>
        <w:ind w:firstLine="708"/>
        <w:rPr>
          <w:rFonts w:ascii="Times New Roman" w:hAnsi="Times New Roman" w:cs="Times New Roman"/>
          <w:sz w:val="28"/>
          <w:szCs w:val="28"/>
        </w:rPr>
      </w:pPr>
      <w:r w:rsidRPr="00E11827">
        <w:rPr>
          <w:rFonts w:ascii="Times New Roman" w:hAnsi="Times New Roman" w:cs="Times New Roman"/>
          <w:sz w:val="28"/>
          <w:szCs w:val="28"/>
        </w:rPr>
        <w:t>- недостаточности материалов и данных о природных условиях территории, в отношении которой осуществляют подготовку документации по планировке территории (в том числе материалов инженерных изысканий), размещенных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(ФГИС ТП), Едином государственном фонде данных о состоянии окружающей среды, ее загрязнении, схемах комплексного использования и охраны водных объектов и государственном водном реестре;</w:t>
      </w:r>
    </w:p>
    <w:p w:rsidR="000A27DD" w:rsidRPr="00E11827" w:rsidRDefault="000A27DD" w:rsidP="000A27DD">
      <w:pPr>
        <w:pStyle w:val="a7"/>
        <w:spacing w:after="0" w:line="240" w:lineRule="auto"/>
        <w:ind w:left="0" w:firstLine="502"/>
        <w:jc w:val="both"/>
        <w:rPr>
          <w:rFonts w:ascii="Times New Roman" w:hAnsi="Times New Roman" w:cs="Times New Roman"/>
          <w:sz w:val="28"/>
          <w:szCs w:val="28"/>
        </w:rPr>
      </w:pPr>
      <w:r w:rsidRPr="00E11827">
        <w:rPr>
          <w:rFonts w:ascii="Times New Roman" w:hAnsi="Times New Roman" w:cs="Times New Roman"/>
          <w:sz w:val="28"/>
          <w:szCs w:val="28"/>
        </w:rPr>
        <w:t xml:space="preserve">- невозможности использования результатов ранее выполненных инженерных изысканий с учетом срока их давности, определенного в соответствии с законодательством Российской Федерации и </w:t>
      </w:r>
      <w:r w:rsidRPr="007117AA">
        <w:rPr>
          <w:rFonts w:ascii="Times New Roman" w:hAnsi="Times New Roman" w:cs="Times New Roman"/>
          <w:sz w:val="28"/>
          <w:szCs w:val="28"/>
        </w:rPr>
        <w:t>СП 47.13330.2016 Инженерные изыскания для строительства. Основные положения. Актуализированная редакция СНиП 11-02-96</w:t>
      </w:r>
      <w:r>
        <w:rPr>
          <w:rFonts w:ascii="Times New Roman" w:hAnsi="Times New Roman" w:cs="Times New Roman"/>
          <w:sz w:val="28"/>
          <w:szCs w:val="28"/>
        </w:rPr>
        <w:t xml:space="preserve"> </w:t>
      </w:r>
      <w:r w:rsidRPr="00E11827">
        <w:rPr>
          <w:rFonts w:ascii="Times New Roman" w:hAnsi="Times New Roman" w:cs="Times New Roman"/>
          <w:sz w:val="28"/>
          <w:szCs w:val="28"/>
        </w:rPr>
        <w:t>(пункт 5.1.20, подраздел 6.1, пункты 7.1.8, 8.1.7), а также с учетом анализа изменений природных условий за период от завершения ранее выполненных инженерных изысканий до разработки документации по планировке территории.</w:t>
      </w:r>
    </w:p>
    <w:p w:rsidR="000A27DD" w:rsidRPr="00E11827" w:rsidRDefault="000A27DD" w:rsidP="000A27DD">
      <w:pPr>
        <w:ind w:firstLine="708"/>
        <w:rPr>
          <w:rFonts w:ascii="Times New Roman" w:hAnsi="Times New Roman" w:cs="Times New Roman"/>
          <w:sz w:val="28"/>
          <w:szCs w:val="28"/>
        </w:rPr>
      </w:pPr>
      <w:r w:rsidRPr="00E11827">
        <w:rPr>
          <w:rFonts w:ascii="Times New Roman" w:hAnsi="Times New Roman" w:cs="Times New Roman"/>
          <w:sz w:val="28"/>
          <w:szCs w:val="28"/>
        </w:rPr>
        <w:lastRenderedPageBreak/>
        <w:t>В целях подготовки проекта межевания территории допускается использование материалов и результатов инженерно-геодезических изысканий, полученных для подготовки проекта планировки данной территории, в течение не более пяти лет со дня их выполнения.</w:t>
      </w:r>
    </w:p>
    <w:p w:rsidR="000A27DD" w:rsidRDefault="000A27DD" w:rsidP="000A27DD">
      <w:pPr>
        <w:pStyle w:val="a7"/>
        <w:spacing w:after="0"/>
        <w:ind w:left="-284"/>
        <w:jc w:val="both"/>
        <w:rPr>
          <w:rFonts w:ascii="Times New Roman" w:hAnsi="Times New Roman" w:cs="Times New Roman"/>
          <w:b/>
          <w:sz w:val="28"/>
          <w:szCs w:val="28"/>
        </w:rPr>
      </w:pPr>
    </w:p>
    <w:p w:rsidR="000A27DD" w:rsidRPr="00E11827" w:rsidRDefault="000A27DD" w:rsidP="000A27DD">
      <w:pPr>
        <w:pStyle w:val="a7"/>
        <w:numPr>
          <w:ilvl w:val="0"/>
          <w:numId w:val="5"/>
        </w:numPr>
        <w:spacing w:after="0" w:line="240" w:lineRule="auto"/>
        <w:ind w:left="0" w:firstLine="360"/>
        <w:jc w:val="both"/>
        <w:rPr>
          <w:rFonts w:ascii="Times New Roman" w:hAnsi="Times New Roman" w:cs="Times New Roman"/>
          <w:sz w:val="28"/>
          <w:szCs w:val="28"/>
        </w:rPr>
      </w:pPr>
      <w:r w:rsidRPr="00E11827">
        <w:rPr>
          <w:rFonts w:ascii="Times New Roman" w:hAnsi="Times New Roman" w:cs="Times New Roman"/>
          <w:sz w:val="28"/>
          <w:szCs w:val="28"/>
        </w:rPr>
        <w:t>Достаточность материалов инженерных изысканий определяется федеральным органом исполнительной власти, органом исполнительной власти субъекта Российской Федерации, органом местного самоуправления, физическими или юридическими лицами, по инициативе которых принимается решение о подготовке документации по планировке территории (инициатором), либо лицом, принимающим решение о подготовке документации по планировке территории самостоятельно в соответствии с (часть 1.1 статья 45 Градостроительного кодекса), до принятия решения о ее подготовке.</w:t>
      </w:r>
    </w:p>
    <w:p w:rsidR="000A27DD" w:rsidRDefault="000A27DD" w:rsidP="000A27DD">
      <w:pPr>
        <w:pStyle w:val="a7"/>
        <w:spacing w:after="0" w:line="240" w:lineRule="auto"/>
        <w:ind w:firstLine="502"/>
        <w:jc w:val="both"/>
        <w:rPr>
          <w:rFonts w:ascii="Times New Roman" w:hAnsi="Times New Roman" w:cs="Times New Roman"/>
          <w:sz w:val="28"/>
          <w:szCs w:val="28"/>
        </w:rPr>
      </w:pPr>
    </w:p>
    <w:p w:rsidR="000A27DD" w:rsidRPr="00E11827" w:rsidRDefault="000A27DD" w:rsidP="000A27DD">
      <w:pPr>
        <w:pStyle w:val="a7"/>
        <w:numPr>
          <w:ilvl w:val="0"/>
          <w:numId w:val="5"/>
        </w:numPr>
        <w:spacing w:after="0" w:line="240" w:lineRule="auto"/>
        <w:ind w:left="0" w:firstLine="360"/>
        <w:jc w:val="both"/>
        <w:rPr>
          <w:rFonts w:ascii="Times New Roman" w:hAnsi="Times New Roman" w:cs="Times New Roman"/>
          <w:sz w:val="28"/>
          <w:szCs w:val="28"/>
        </w:rPr>
      </w:pPr>
      <w:r w:rsidRPr="00E11827">
        <w:rPr>
          <w:rFonts w:ascii="Times New Roman" w:hAnsi="Times New Roman" w:cs="Times New Roman"/>
          <w:sz w:val="28"/>
          <w:szCs w:val="28"/>
        </w:rPr>
        <w:t>Инициатор или лицо, принявшее решение о подготовке документации по планировке территории самостоятельно в соответствии с (часть 1.1 статья 45 Градостроительного кодекса), может привлечь к оценке достаточности или недостаточности имеющихся материалов и данных о природных условиях территории (в том числе их актуальности) для подготовки документации по планировке территории лицо, осуществляющее в установленном законодательством порядке деятельность в области инженерных изысканий.</w:t>
      </w:r>
    </w:p>
    <w:p w:rsidR="000A27DD" w:rsidRDefault="000A27DD" w:rsidP="000A27DD">
      <w:pPr>
        <w:pStyle w:val="a7"/>
        <w:spacing w:after="0" w:line="240" w:lineRule="auto"/>
        <w:ind w:firstLine="502"/>
        <w:jc w:val="both"/>
        <w:rPr>
          <w:rFonts w:ascii="Times New Roman" w:hAnsi="Times New Roman" w:cs="Times New Roman"/>
          <w:sz w:val="28"/>
          <w:szCs w:val="28"/>
        </w:rPr>
      </w:pPr>
    </w:p>
    <w:p w:rsidR="000A27DD" w:rsidRPr="00E11827" w:rsidRDefault="000A27DD" w:rsidP="000A27DD">
      <w:pPr>
        <w:pStyle w:val="a7"/>
        <w:numPr>
          <w:ilvl w:val="0"/>
          <w:numId w:val="5"/>
        </w:numPr>
        <w:spacing w:after="0" w:line="240" w:lineRule="auto"/>
        <w:ind w:left="0" w:firstLine="360"/>
        <w:jc w:val="both"/>
        <w:rPr>
          <w:rFonts w:ascii="Times New Roman" w:hAnsi="Times New Roman" w:cs="Times New Roman"/>
          <w:sz w:val="28"/>
          <w:szCs w:val="28"/>
        </w:rPr>
      </w:pPr>
      <w:r w:rsidRPr="00E11827">
        <w:rPr>
          <w:rFonts w:ascii="Times New Roman" w:hAnsi="Times New Roman" w:cs="Times New Roman"/>
          <w:sz w:val="28"/>
          <w:szCs w:val="28"/>
        </w:rPr>
        <w:t>В случае недостаточности фондовых материалов о природных условиях и факторах техногенного воздействия, одновременно с решением о подготовке документации по планировке территории принимают решение о выполнении инженерных изысканий.</w:t>
      </w:r>
    </w:p>
    <w:p w:rsidR="000A27DD" w:rsidRDefault="000A27DD" w:rsidP="000A27DD">
      <w:pPr>
        <w:pStyle w:val="a7"/>
        <w:spacing w:after="0" w:line="240" w:lineRule="auto"/>
        <w:ind w:left="0" w:firstLine="502"/>
        <w:jc w:val="both"/>
        <w:rPr>
          <w:rFonts w:ascii="Times New Roman" w:hAnsi="Times New Roman" w:cs="Times New Roman"/>
          <w:sz w:val="28"/>
          <w:szCs w:val="28"/>
        </w:rPr>
      </w:pPr>
    </w:p>
    <w:p w:rsidR="000A27DD" w:rsidRDefault="000A27DD" w:rsidP="000A27DD">
      <w:pPr>
        <w:pStyle w:val="a7"/>
        <w:spacing w:after="0" w:line="240" w:lineRule="auto"/>
        <w:ind w:left="0" w:firstLine="502"/>
        <w:jc w:val="both"/>
        <w:rPr>
          <w:rFonts w:ascii="Times New Roman" w:hAnsi="Times New Roman" w:cs="Times New Roman"/>
          <w:sz w:val="28"/>
          <w:szCs w:val="28"/>
        </w:rPr>
      </w:pPr>
      <w:r w:rsidRPr="000E1701">
        <w:rPr>
          <w:rFonts w:ascii="Times New Roman" w:hAnsi="Times New Roman" w:cs="Times New Roman"/>
          <w:sz w:val="28"/>
          <w:szCs w:val="28"/>
        </w:rPr>
        <w:t xml:space="preserve">6. Срок давности </w:t>
      </w:r>
      <w:r w:rsidRPr="000E1701">
        <w:rPr>
          <w:rFonts w:ascii="Times New Roman" w:hAnsi="Times New Roman" w:cs="Times New Roman"/>
          <w:b/>
          <w:sz w:val="28"/>
          <w:szCs w:val="28"/>
        </w:rPr>
        <w:t>инженерно-топографических планов</w:t>
      </w:r>
      <w:r w:rsidRPr="000E1701">
        <w:rPr>
          <w:rFonts w:ascii="Times New Roman" w:hAnsi="Times New Roman" w:cs="Times New Roman"/>
          <w:sz w:val="28"/>
          <w:szCs w:val="28"/>
        </w:rPr>
        <w:t xml:space="preserve"> составляет, как правило, не более двух лет при подтверждении актуальности отображенной на них информации. В случае необходимости выполняется обновление инженерно-топографических планов с целью приведения отображаемой на них информации в соответствие с современным состоянием местности и застройки.</w:t>
      </w:r>
    </w:p>
    <w:p w:rsidR="000A27DD" w:rsidRDefault="000A27DD" w:rsidP="000A27DD">
      <w:pPr>
        <w:pStyle w:val="a7"/>
        <w:spacing w:after="0" w:line="240" w:lineRule="auto"/>
        <w:ind w:left="0" w:firstLine="502"/>
        <w:jc w:val="both"/>
        <w:rPr>
          <w:rFonts w:ascii="Times New Roman" w:hAnsi="Times New Roman" w:cs="Times New Roman"/>
          <w:sz w:val="28"/>
          <w:szCs w:val="28"/>
        </w:rPr>
      </w:pPr>
      <w:r>
        <w:rPr>
          <w:rFonts w:ascii="Times New Roman" w:hAnsi="Times New Roman" w:cs="Times New Roman"/>
          <w:sz w:val="28"/>
          <w:szCs w:val="28"/>
        </w:rPr>
        <w:t>На участках местности, где изменения ситуации и рельефа составляют более 35%, топографическая съемка должна производиться заново. Инженерно-топографические планы, составленные по материалам съемки при высоте снежного покрова более 20 см, подлежат обновлению в благоприятный период.</w:t>
      </w:r>
    </w:p>
    <w:p w:rsidR="000A27DD" w:rsidRDefault="000A27DD" w:rsidP="000A27DD">
      <w:pPr>
        <w:pStyle w:val="a7"/>
        <w:spacing w:after="0" w:line="240" w:lineRule="auto"/>
        <w:ind w:left="0" w:firstLine="502"/>
        <w:jc w:val="both"/>
        <w:rPr>
          <w:rFonts w:ascii="Times New Roman" w:hAnsi="Times New Roman" w:cs="Times New Roman"/>
          <w:sz w:val="28"/>
          <w:szCs w:val="28"/>
        </w:rPr>
      </w:pPr>
    </w:p>
    <w:p w:rsidR="000A27DD" w:rsidRDefault="000A27DD" w:rsidP="000A27DD">
      <w:pPr>
        <w:pStyle w:val="a7"/>
        <w:spacing w:after="0" w:line="240" w:lineRule="auto"/>
        <w:ind w:left="0" w:firstLine="502"/>
        <w:jc w:val="both"/>
        <w:rPr>
          <w:rFonts w:ascii="Times New Roman" w:hAnsi="Times New Roman" w:cs="Times New Roman"/>
          <w:sz w:val="28"/>
          <w:szCs w:val="28"/>
        </w:rPr>
      </w:pPr>
    </w:p>
    <w:p w:rsidR="000A27DD" w:rsidRDefault="000A27DD" w:rsidP="000A27DD">
      <w:pPr>
        <w:pStyle w:val="a7"/>
        <w:spacing w:after="0" w:line="240" w:lineRule="auto"/>
        <w:ind w:left="0" w:firstLine="502"/>
        <w:jc w:val="both"/>
        <w:rPr>
          <w:rFonts w:ascii="Times New Roman" w:hAnsi="Times New Roman" w:cs="Times New Roman"/>
          <w:sz w:val="28"/>
          <w:szCs w:val="28"/>
        </w:rPr>
      </w:pPr>
    </w:p>
    <w:p w:rsidR="000A27DD" w:rsidRDefault="000A27DD" w:rsidP="000A27DD">
      <w:pPr>
        <w:pStyle w:val="a7"/>
        <w:spacing w:after="0" w:line="240" w:lineRule="auto"/>
        <w:ind w:left="0" w:firstLine="502"/>
        <w:jc w:val="both"/>
        <w:rPr>
          <w:rFonts w:ascii="Times New Roman" w:hAnsi="Times New Roman" w:cs="Times New Roman"/>
          <w:sz w:val="28"/>
          <w:szCs w:val="28"/>
        </w:rPr>
      </w:pPr>
    </w:p>
    <w:p w:rsidR="000A27DD" w:rsidRDefault="000A27DD" w:rsidP="000A27DD">
      <w:pPr>
        <w:pStyle w:val="a7"/>
        <w:spacing w:after="0" w:line="240" w:lineRule="auto"/>
        <w:ind w:left="0" w:firstLine="502"/>
        <w:jc w:val="both"/>
        <w:rPr>
          <w:rFonts w:ascii="Times New Roman" w:hAnsi="Times New Roman" w:cs="Times New Roman"/>
          <w:sz w:val="28"/>
          <w:szCs w:val="28"/>
        </w:rPr>
      </w:pPr>
    </w:p>
    <w:p w:rsidR="000A27DD" w:rsidRDefault="000A27DD" w:rsidP="000A27DD">
      <w:pPr>
        <w:pStyle w:val="a7"/>
        <w:numPr>
          <w:ilvl w:val="0"/>
          <w:numId w:val="6"/>
        </w:numPr>
        <w:shd w:val="clear" w:color="auto" w:fill="FFFFFF"/>
        <w:spacing w:after="0" w:line="315" w:lineRule="atLeast"/>
        <w:ind w:left="0" w:firstLine="360"/>
        <w:jc w:val="both"/>
        <w:textAlignment w:val="baseline"/>
        <w:rPr>
          <w:rFonts w:ascii="Times New Roman" w:hAnsi="Times New Roman" w:cs="Times New Roman"/>
          <w:sz w:val="28"/>
          <w:szCs w:val="28"/>
        </w:rPr>
      </w:pPr>
      <w:r w:rsidRPr="000E1701">
        <w:rPr>
          <w:rFonts w:ascii="Times New Roman" w:hAnsi="Times New Roman" w:cs="Times New Roman"/>
          <w:sz w:val="28"/>
          <w:szCs w:val="28"/>
        </w:rPr>
        <w:lastRenderedPageBreak/>
        <w:t xml:space="preserve"> </w:t>
      </w:r>
      <w:r w:rsidRPr="000E1701">
        <w:rPr>
          <w:rFonts w:ascii="Times New Roman" w:hAnsi="Times New Roman" w:cs="Times New Roman"/>
          <w:b/>
          <w:sz w:val="28"/>
          <w:szCs w:val="28"/>
        </w:rPr>
        <w:t>При выполнении инженерно-геологических изысканий</w:t>
      </w:r>
      <w:r w:rsidRPr="000E1701">
        <w:rPr>
          <w:rFonts w:ascii="Times New Roman" w:hAnsi="Times New Roman" w:cs="Times New Roman"/>
          <w:sz w:val="28"/>
          <w:szCs w:val="28"/>
        </w:rPr>
        <w:t xml:space="preserve"> допускается использование результатов инженерно-геологических изысканий прошлых лет с учетом сроков давности материалов (период от окончания изысканий до начала проектирования) в соответствии с таблицей </w:t>
      </w:r>
      <w:r>
        <w:rPr>
          <w:rFonts w:ascii="Times New Roman" w:hAnsi="Times New Roman" w:cs="Times New Roman"/>
          <w:sz w:val="28"/>
          <w:szCs w:val="28"/>
        </w:rPr>
        <w:t>1.</w:t>
      </w:r>
      <w:r w:rsidRPr="000E1701">
        <w:rPr>
          <w:rFonts w:ascii="Times New Roman" w:hAnsi="Times New Roman" w:cs="Times New Roman"/>
          <w:sz w:val="28"/>
          <w:szCs w:val="28"/>
        </w:rPr>
        <w:br/>
      </w:r>
    </w:p>
    <w:p w:rsidR="000A27DD" w:rsidRPr="0099001B" w:rsidRDefault="000A27DD" w:rsidP="000A27DD">
      <w:pPr>
        <w:shd w:val="clear" w:color="auto" w:fill="FFFFFF"/>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Таблица 1 - Возможность использования результатов инженерно-геологических изысканий прошлых лет</w:t>
      </w:r>
    </w:p>
    <w:tbl>
      <w:tblPr>
        <w:tblW w:w="0" w:type="auto"/>
        <w:tblCellMar>
          <w:left w:w="0" w:type="dxa"/>
          <w:right w:w="0" w:type="dxa"/>
        </w:tblCellMar>
        <w:tblLook w:val="04A0" w:firstRow="1" w:lastRow="0" w:firstColumn="1" w:lastColumn="0" w:noHBand="0" w:noVBand="1"/>
      </w:tblPr>
      <w:tblGrid>
        <w:gridCol w:w="4254"/>
        <w:gridCol w:w="2687"/>
        <w:gridCol w:w="2414"/>
      </w:tblGrid>
      <w:tr w:rsidR="000A27DD" w:rsidRPr="0099001B" w:rsidTr="000A27DD">
        <w:trPr>
          <w:trHeight w:val="15"/>
        </w:trPr>
        <w:tc>
          <w:tcPr>
            <w:tcW w:w="5174" w:type="dxa"/>
          </w:tcPr>
          <w:p w:rsidR="000A27DD" w:rsidRPr="0099001B" w:rsidRDefault="000A27DD" w:rsidP="000A27DD">
            <w:pPr>
              <w:rPr>
                <w:rFonts w:ascii="Times New Roman" w:hAnsi="Times New Roman" w:cs="Times New Roman"/>
                <w:sz w:val="28"/>
                <w:szCs w:val="28"/>
              </w:rPr>
            </w:pPr>
          </w:p>
        </w:tc>
        <w:tc>
          <w:tcPr>
            <w:tcW w:w="3142" w:type="dxa"/>
          </w:tcPr>
          <w:p w:rsidR="000A27DD" w:rsidRPr="0099001B" w:rsidRDefault="000A27DD" w:rsidP="000A27DD">
            <w:pPr>
              <w:rPr>
                <w:rFonts w:ascii="Times New Roman" w:hAnsi="Times New Roman" w:cs="Times New Roman"/>
                <w:sz w:val="28"/>
                <w:szCs w:val="28"/>
              </w:rPr>
            </w:pPr>
          </w:p>
        </w:tc>
        <w:tc>
          <w:tcPr>
            <w:tcW w:w="2772" w:type="dxa"/>
          </w:tcPr>
          <w:p w:rsidR="000A27DD" w:rsidRPr="0099001B" w:rsidRDefault="000A27DD" w:rsidP="000A27DD">
            <w:pPr>
              <w:rPr>
                <w:rFonts w:ascii="Times New Roman" w:hAnsi="Times New Roman" w:cs="Times New Roman"/>
                <w:sz w:val="28"/>
                <w:szCs w:val="28"/>
              </w:rPr>
            </w:pPr>
          </w:p>
        </w:tc>
      </w:tr>
      <w:tr w:rsidR="000A27DD" w:rsidRPr="0099001B" w:rsidTr="000A27DD">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Характеристика инженерно-геологических условий</w:t>
            </w:r>
          </w:p>
        </w:tc>
        <w:tc>
          <w:tcPr>
            <w:tcW w:w="591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Срок давности используемых результатов, лет</w:t>
            </w:r>
          </w:p>
        </w:tc>
      </w:tr>
      <w:tr w:rsidR="000A27DD" w:rsidRPr="0099001B" w:rsidTr="000A27DD">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rPr>
                <w:rFonts w:ascii="Times New Roman" w:hAnsi="Times New Roman" w:cs="Times New Roman"/>
                <w:sz w:val="28"/>
                <w:szCs w:val="28"/>
              </w:rPr>
            </w:pP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на незастроенных (неосвоенных) территориях</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на застроенных (освоенных) территориях</w:t>
            </w:r>
          </w:p>
        </w:tc>
      </w:tr>
      <w:tr w:rsidR="000A27DD" w:rsidRPr="0099001B" w:rsidTr="000A27DD">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Геологическое строение</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Без ограничений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Без ограничений</w:t>
            </w:r>
          </w:p>
        </w:tc>
      </w:tr>
      <w:tr w:rsidR="000A27DD" w:rsidRPr="0099001B" w:rsidTr="000A27DD">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Гидрогеологические условия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Физико-механические свойства грунтов, химический состав подземных вод</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Физико-механические свойства многолетнемерзлых грунтов</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Геологические и инженерно-геологические процессы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Геокриологические и инженерно-геокриологические процессы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Сейсмические и сейсмотектонические условия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Без ограничений*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Без ограничений*</w:t>
            </w:r>
          </w:p>
        </w:tc>
      </w:tr>
      <w:tr w:rsidR="000A27DD" w:rsidRPr="0099001B" w:rsidTr="000A27DD">
        <w:tc>
          <w:tcPr>
            <w:tcW w:w="1108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 За исключением случаев, если изменилась нормативная сейсмичность территории или получены новые данные о сейсмических и сейсмотектонических условиях района работ, имеющие приоритет по отношению к картам ОСР в соответствие с 6.3.3.14.</w:t>
            </w:r>
          </w:p>
          <w:p w:rsidR="000A27DD" w:rsidRPr="0099001B" w:rsidRDefault="000A27DD" w:rsidP="000A27DD">
            <w:pPr>
              <w:spacing w:line="315" w:lineRule="atLeast"/>
              <w:textAlignment w:val="baseline"/>
              <w:rPr>
                <w:rFonts w:ascii="Times New Roman" w:hAnsi="Times New Roman" w:cs="Times New Roman"/>
                <w:sz w:val="28"/>
                <w:szCs w:val="28"/>
              </w:rPr>
            </w:pPr>
          </w:p>
        </w:tc>
      </w:tr>
    </w:tbl>
    <w:p w:rsidR="000A27DD" w:rsidRPr="0099001B" w:rsidRDefault="000A27DD" w:rsidP="000A27DD">
      <w:pPr>
        <w:shd w:val="clear" w:color="auto" w:fill="FFFFFF"/>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br/>
      </w:r>
      <w:r>
        <w:rPr>
          <w:rFonts w:ascii="Times New Roman" w:hAnsi="Times New Roman" w:cs="Times New Roman"/>
          <w:sz w:val="28"/>
          <w:szCs w:val="28"/>
        </w:rPr>
        <w:t xml:space="preserve">7.1 </w:t>
      </w:r>
      <w:r w:rsidRPr="0099001B">
        <w:rPr>
          <w:rFonts w:ascii="Times New Roman" w:hAnsi="Times New Roman" w:cs="Times New Roman"/>
          <w:sz w:val="28"/>
          <w:szCs w:val="28"/>
        </w:rPr>
        <w:t>Возможность использования результатов инженерно-геологических изысканий прошлых лет следует устанавливать с учетом произошедших за указанный период изменений инженерно-геологических условий.</w:t>
      </w:r>
      <w:r w:rsidRPr="0099001B">
        <w:rPr>
          <w:rFonts w:ascii="Times New Roman" w:hAnsi="Times New Roman" w:cs="Times New Roman"/>
          <w:sz w:val="28"/>
          <w:szCs w:val="28"/>
        </w:rPr>
        <w:br/>
      </w:r>
      <w:r>
        <w:rPr>
          <w:rFonts w:ascii="Times New Roman" w:hAnsi="Times New Roman" w:cs="Times New Roman"/>
          <w:sz w:val="28"/>
          <w:szCs w:val="28"/>
        </w:rPr>
        <w:t xml:space="preserve">7.2 </w:t>
      </w:r>
      <w:r w:rsidRPr="0099001B">
        <w:rPr>
          <w:rFonts w:ascii="Times New Roman" w:hAnsi="Times New Roman" w:cs="Times New Roman"/>
          <w:sz w:val="28"/>
          <w:szCs w:val="28"/>
        </w:rPr>
        <w:t>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r w:rsidRPr="0099001B">
        <w:rPr>
          <w:rFonts w:ascii="Times New Roman" w:hAnsi="Times New Roman" w:cs="Times New Roman"/>
          <w:sz w:val="28"/>
          <w:szCs w:val="28"/>
        </w:rPr>
        <w:br/>
      </w:r>
      <w:r>
        <w:rPr>
          <w:rFonts w:ascii="Times New Roman" w:hAnsi="Times New Roman" w:cs="Times New Roman"/>
          <w:sz w:val="28"/>
          <w:szCs w:val="28"/>
        </w:rPr>
        <w:t xml:space="preserve">7.3 </w:t>
      </w:r>
      <w:r w:rsidRPr="0099001B">
        <w:rPr>
          <w:rFonts w:ascii="Times New Roman" w:hAnsi="Times New Roman" w:cs="Times New Roman"/>
          <w:sz w:val="28"/>
          <w:szCs w:val="28"/>
        </w:rPr>
        <w:t>Все имеющиеся материалы инженерно-геологических изысканий прошлых лет должны использоваться для анализа динамики изменения геологической среды, в том числе под влиянием техногенных воздействий.</w:t>
      </w:r>
      <w:r w:rsidRPr="0099001B">
        <w:rPr>
          <w:rFonts w:ascii="Times New Roman" w:hAnsi="Times New Roman" w:cs="Times New Roman"/>
          <w:sz w:val="28"/>
          <w:szCs w:val="28"/>
        </w:rPr>
        <w:br/>
      </w:r>
      <w:r w:rsidRPr="0099001B">
        <w:rPr>
          <w:rFonts w:ascii="Times New Roman" w:hAnsi="Times New Roman" w:cs="Times New Roman"/>
          <w:sz w:val="28"/>
          <w:szCs w:val="28"/>
        </w:rPr>
        <w:br/>
      </w:r>
      <w:r>
        <w:rPr>
          <w:rFonts w:ascii="Times New Roman" w:hAnsi="Times New Roman" w:cs="Times New Roman"/>
          <w:sz w:val="28"/>
          <w:szCs w:val="28"/>
        </w:rPr>
        <w:t xml:space="preserve">7.4 </w:t>
      </w:r>
      <w:r w:rsidRPr="0099001B">
        <w:rPr>
          <w:rFonts w:ascii="Times New Roman" w:hAnsi="Times New Roman" w:cs="Times New Roman"/>
          <w:sz w:val="28"/>
          <w:szCs w:val="28"/>
        </w:rPr>
        <w:t xml:space="preserve">Если срок давности результатов инженерно-геологических изысканий </w:t>
      </w:r>
      <w:r w:rsidRPr="0099001B">
        <w:rPr>
          <w:rFonts w:ascii="Times New Roman" w:hAnsi="Times New Roman" w:cs="Times New Roman"/>
          <w:sz w:val="28"/>
          <w:szCs w:val="28"/>
        </w:rPr>
        <w:lastRenderedPageBreak/>
        <w:t xml:space="preserve">прошлых лет не превышает указанный в таблице </w:t>
      </w:r>
      <w:r>
        <w:rPr>
          <w:rFonts w:ascii="Times New Roman" w:hAnsi="Times New Roman" w:cs="Times New Roman"/>
          <w:sz w:val="28"/>
          <w:szCs w:val="28"/>
        </w:rPr>
        <w:t>1</w:t>
      </w:r>
      <w:r w:rsidRPr="0099001B">
        <w:rPr>
          <w:rFonts w:ascii="Times New Roman" w:hAnsi="Times New Roman" w:cs="Times New Roman"/>
          <w:sz w:val="28"/>
          <w:szCs w:val="28"/>
        </w:rPr>
        <w:t>, допускается их использование для обоснования проектных решений без проведения дополнительных инженерно-геологических изысканий, при отсутствии изменений в проектных решениях по размещению зданий и сооружений, а также типах и глубинах фундаментов.</w:t>
      </w:r>
      <w:r w:rsidRPr="0099001B">
        <w:rPr>
          <w:rFonts w:ascii="Times New Roman" w:hAnsi="Times New Roman" w:cs="Times New Roman"/>
          <w:sz w:val="28"/>
          <w:szCs w:val="28"/>
        </w:rPr>
        <w:br/>
      </w:r>
      <w:r>
        <w:rPr>
          <w:rFonts w:ascii="Times New Roman" w:hAnsi="Times New Roman" w:cs="Times New Roman"/>
          <w:sz w:val="28"/>
          <w:szCs w:val="28"/>
        </w:rPr>
        <w:t xml:space="preserve">7.5 </w:t>
      </w:r>
      <w:r w:rsidRPr="0099001B">
        <w:rPr>
          <w:rFonts w:ascii="Times New Roman" w:hAnsi="Times New Roman" w:cs="Times New Roman"/>
          <w:sz w:val="28"/>
          <w:szCs w:val="28"/>
        </w:rPr>
        <w:t>Если материалы изысканий прошлых лет используются как дополнение к результатам текущих инженерно-геологических изысканий, объемы работ допускается уменьшать при обосновании в программе.</w:t>
      </w:r>
      <w:r w:rsidRPr="0099001B">
        <w:rPr>
          <w:rFonts w:ascii="Times New Roman" w:hAnsi="Times New Roman" w:cs="Times New Roman"/>
          <w:sz w:val="28"/>
          <w:szCs w:val="28"/>
        </w:rPr>
        <w:br/>
      </w:r>
    </w:p>
    <w:p w:rsidR="000A27DD" w:rsidRDefault="000A27DD" w:rsidP="000A27DD">
      <w:pPr>
        <w:pStyle w:val="a7"/>
        <w:numPr>
          <w:ilvl w:val="0"/>
          <w:numId w:val="6"/>
        </w:numPr>
        <w:shd w:val="clear" w:color="auto" w:fill="FFFFFF"/>
        <w:spacing w:after="0" w:line="315" w:lineRule="atLeast"/>
        <w:ind w:left="0" w:firstLine="360"/>
        <w:jc w:val="both"/>
        <w:textAlignment w:val="baseline"/>
        <w:rPr>
          <w:rFonts w:ascii="Times New Roman" w:hAnsi="Times New Roman" w:cs="Times New Roman"/>
          <w:sz w:val="28"/>
          <w:szCs w:val="28"/>
        </w:rPr>
      </w:pPr>
      <w:r w:rsidRPr="000E1701">
        <w:rPr>
          <w:rFonts w:ascii="Times New Roman" w:hAnsi="Times New Roman" w:cs="Times New Roman"/>
          <w:sz w:val="28"/>
          <w:szCs w:val="28"/>
        </w:rPr>
        <w:t xml:space="preserve">Возможность использования фондовых материалов наблюдений и материалов </w:t>
      </w:r>
      <w:r w:rsidRPr="000E1701">
        <w:rPr>
          <w:rFonts w:ascii="Times New Roman" w:hAnsi="Times New Roman" w:cs="Times New Roman"/>
          <w:b/>
          <w:sz w:val="28"/>
          <w:szCs w:val="28"/>
        </w:rPr>
        <w:t>инженерно-гидрометеорологических изысканий</w:t>
      </w:r>
      <w:r w:rsidRPr="000E1701">
        <w:rPr>
          <w:rFonts w:ascii="Times New Roman" w:hAnsi="Times New Roman" w:cs="Times New Roman"/>
          <w:sz w:val="28"/>
          <w:szCs w:val="28"/>
        </w:rPr>
        <w:t xml:space="preserve"> прошлых лет без выполнения дополнительных инженерно-гидрометеорологических изысканий определяется с учетом анализа изменений, произошедших в гидрологическом режиме водных объектов (включая режим русловых и пойменных деформаций), климатических условиях и техногенном воздействии. 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p>
    <w:p w:rsidR="000A27DD" w:rsidRPr="000E1701" w:rsidRDefault="000A27DD" w:rsidP="000A27DD">
      <w:pPr>
        <w:pStyle w:val="a7"/>
        <w:numPr>
          <w:ilvl w:val="1"/>
          <w:numId w:val="6"/>
        </w:numPr>
        <w:shd w:val="clear" w:color="auto" w:fill="FFFFFF"/>
        <w:spacing w:after="0" w:line="315" w:lineRule="atLeast"/>
        <w:ind w:left="0" w:firstLine="360"/>
        <w:jc w:val="both"/>
        <w:textAlignment w:val="baseline"/>
        <w:rPr>
          <w:rFonts w:ascii="Times New Roman" w:hAnsi="Times New Roman" w:cs="Times New Roman"/>
          <w:sz w:val="28"/>
          <w:szCs w:val="28"/>
        </w:rPr>
      </w:pPr>
      <w:r w:rsidRPr="000E1701">
        <w:rPr>
          <w:rFonts w:ascii="Times New Roman" w:hAnsi="Times New Roman" w:cs="Times New Roman"/>
          <w:sz w:val="28"/>
          <w:szCs w:val="28"/>
        </w:rPr>
        <w:t>Срок давности материалов инженерно-гидрометеорологических изысканий при изучении гидрологического режима водных объектов не должен превышать два года, метеорологического режима территории - пять лет (от окончания инженерно-гидрометеорологических изысканий до начала проектирования).</w:t>
      </w:r>
    </w:p>
    <w:p w:rsidR="000A27DD" w:rsidRPr="0099001B" w:rsidRDefault="000A27DD" w:rsidP="000A27DD">
      <w:pPr>
        <w:shd w:val="clear" w:color="auto" w:fill="FFFFFF"/>
        <w:spacing w:line="315" w:lineRule="atLeast"/>
        <w:ind w:firstLine="360"/>
        <w:textAlignment w:val="baseline"/>
        <w:rPr>
          <w:rFonts w:ascii="Times New Roman" w:hAnsi="Times New Roman" w:cs="Times New Roman"/>
          <w:sz w:val="28"/>
          <w:szCs w:val="28"/>
        </w:rPr>
      </w:pPr>
      <w:r>
        <w:rPr>
          <w:rFonts w:ascii="Times New Roman" w:hAnsi="Times New Roman" w:cs="Times New Roman"/>
          <w:sz w:val="28"/>
          <w:szCs w:val="28"/>
        </w:rPr>
        <w:t xml:space="preserve">8.2 </w:t>
      </w:r>
      <w:r w:rsidRPr="0099001B">
        <w:rPr>
          <w:rFonts w:ascii="Times New Roman" w:hAnsi="Times New Roman" w:cs="Times New Roman"/>
          <w:sz w:val="28"/>
          <w:szCs w:val="28"/>
        </w:rPr>
        <w:t xml:space="preserve">Основными критериями при оценке возможности использования указанных материалов являются степень достоверности расчетных характеристик гидрометеорологического режима, использованных при проектировании, и </w:t>
      </w:r>
      <w:proofErr w:type="spellStart"/>
      <w:r w:rsidRPr="0099001B">
        <w:rPr>
          <w:rFonts w:ascii="Times New Roman" w:hAnsi="Times New Roman" w:cs="Times New Roman"/>
          <w:sz w:val="28"/>
          <w:szCs w:val="28"/>
        </w:rPr>
        <w:t>оправдываемость</w:t>
      </w:r>
      <w:proofErr w:type="spellEnd"/>
      <w:r w:rsidRPr="0099001B">
        <w:rPr>
          <w:rFonts w:ascii="Times New Roman" w:hAnsi="Times New Roman" w:cs="Times New Roman"/>
          <w:sz w:val="28"/>
          <w:szCs w:val="28"/>
        </w:rPr>
        <w:t xml:space="preserve"> прогноза развития опасных природных процессов (в том числе развития русловых и пойменных деформаций).</w:t>
      </w:r>
    </w:p>
    <w:p w:rsidR="000A27DD" w:rsidRDefault="000A27DD" w:rsidP="000A27DD">
      <w:pPr>
        <w:pStyle w:val="a7"/>
        <w:spacing w:after="0" w:line="240" w:lineRule="auto"/>
        <w:ind w:left="0" w:firstLine="502"/>
        <w:jc w:val="both"/>
        <w:rPr>
          <w:rFonts w:ascii="Times New Roman" w:hAnsi="Times New Roman" w:cs="Times New Roman"/>
          <w:sz w:val="28"/>
          <w:szCs w:val="28"/>
        </w:rPr>
      </w:pPr>
    </w:p>
    <w:p w:rsidR="000A27DD" w:rsidRPr="000E1701" w:rsidRDefault="000A27DD" w:rsidP="000A27DD">
      <w:pPr>
        <w:pStyle w:val="a7"/>
        <w:numPr>
          <w:ilvl w:val="0"/>
          <w:numId w:val="6"/>
        </w:numPr>
        <w:shd w:val="clear" w:color="auto" w:fill="FFFFFF"/>
        <w:spacing w:after="0" w:line="315" w:lineRule="atLeast"/>
        <w:ind w:left="0" w:firstLine="360"/>
        <w:jc w:val="both"/>
        <w:textAlignment w:val="baseline"/>
        <w:rPr>
          <w:rFonts w:ascii="Times New Roman" w:hAnsi="Times New Roman" w:cs="Times New Roman"/>
          <w:sz w:val="28"/>
          <w:szCs w:val="28"/>
        </w:rPr>
      </w:pPr>
      <w:r w:rsidRPr="000E1701">
        <w:rPr>
          <w:rFonts w:ascii="Times New Roman" w:hAnsi="Times New Roman" w:cs="Times New Roman"/>
          <w:sz w:val="28"/>
          <w:szCs w:val="28"/>
        </w:rPr>
        <w:t xml:space="preserve">При выполнении </w:t>
      </w:r>
      <w:r w:rsidRPr="000E1701">
        <w:rPr>
          <w:rFonts w:ascii="Times New Roman" w:hAnsi="Times New Roman" w:cs="Times New Roman"/>
          <w:b/>
          <w:sz w:val="28"/>
          <w:szCs w:val="28"/>
        </w:rPr>
        <w:t>инженерно-экологических изысканий</w:t>
      </w:r>
      <w:r w:rsidRPr="000E1701">
        <w:rPr>
          <w:rFonts w:ascii="Times New Roman" w:hAnsi="Times New Roman" w:cs="Times New Roman"/>
          <w:sz w:val="28"/>
          <w:szCs w:val="28"/>
        </w:rPr>
        <w:t xml:space="preserve"> возможность использования результатов изысканий прошлых лет (без проведения новых изысканий) устанавливается с учетом их срока давности и произошедших изменений экологической обстановки.</w:t>
      </w:r>
      <w:r w:rsidRPr="000E1701">
        <w:rPr>
          <w:rFonts w:ascii="Times New Roman" w:hAnsi="Times New Roman" w:cs="Times New Roman"/>
          <w:sz w:val="28"/>
          <w:szCs w:val="28"/>
        </w:rPr>
        <w:br/>
      </w:r>
      <w:r>
        <w:rPr>
          <w:rFonts w:ascii="Times New Roman" w:hAnsi="Times New Roman" w:cs="Times New Roman"/>
          <w:sz w:val="28"/>
          <w:szCs w:val="28"/>
        </w:rPr>
        <w:t xml:space="preserve">9.1 </w:t>
      </w:r>
      <w:r w:rsidRPr="000E1701">
        <w:rPr>
          <w:rFonts w:ascii="Times New Roman" w:hAnsi="Times New Roman" w:cs="Times New Roman"/>
          <w:sz w:val="28"/>
          <w:szCs w:val="28"/>
        </w:rPr>
        <w:t>Для установления динамики изменения экологической ситуации (состояния окружающей среды) следует использовать материалы инженерно-экологических изысканий прошлых лет и фондовые материалы дистанционного зондирования Земли, полученные с применением различных видов съемок.</w:t>
      </w:r>
      <w:r w:rsidRPr="000E1701">
        <w:rPr>
          <w:rFonts w:ascii="Times New Roman" w:hAnsi="Times New Roman" w:cs="Times New Roman"/>
          <w:sz w:val="28"/>
          <w:szCs w:val="28"/>
        </w:rPr>
        <w:br/>
      </w:r>
      <w:r>
        <w:rPr>
          <w:rFonts w:ascii="Times New Roman" w:hAnsi="Times New Roman" w:cs="Times New Roman"/>
          <w:sz w:val="28"/>
          <w:szCs w:val="28"/>
        </w:rPr>
        <w:t xml:space="preserve">9.2 </w:t>
      </w:r>
      <w:r w:rsidRPr="000E1701">
        <w:rPr>
          <w:rFonts w:ascii="Times New Roman" w:hAnsi="Times New Roman" w:cs="Times New Roman"/>
          <w:sz w:val="28"/>
          <w:szCs w:val="28"/>
        </w:rPr>
        <w:t xml:space="preserve">При выполнении инженерно-экологических изысканий допускается использование материалов инженерно-экологических изысканий прошлых лет с учетом сроков давности материалов (период от окончания изысканий до начала проектирования) в соответствии с таблицей </w:t>
      </w:r>
      <w:r>
        <w:rPr>
          <w:rFonts w:ascii="Times New Roman" w:hAnsi="Times New Roman" w:cs="Times New Roman"/>
          <w:sz w:val="28"/>
          <w:szCs w:val="28"/>
        </w:rPr>
        <w:t>2</w:t>
      </w:r>
      <w:r w:rsidRPr="000E1701">
        <w:rPr>
          <w:rFonts w:ascii="Times New Roman" w:hAnsi="Times New Roman" w:cs="Times New Roman"/>
          <w:sz w:val="28"/>
          <w:szCs w:val="28"/>
        </w:rPr>
        <w:br/>
      </w:r>
    </w:p>
    <w:p w:rsidR="000A27DD" w:rsidRPr="0099001B" w:rsidRDefault="000A27DD" w:rsidP="000A27DD">
      <w:pPr>
        <w:shd w:val="clear" w:color="auto" w:fill="FFFFFF"/>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lastRenderedPageBreak/>
        <w:t xml:space="preserve">Таблица </w:t>
      </w:r>
      <w:r>
        <w:rPr>
          <w:rFonts w:ascii="Times New Roman" w:hAnsi="Times New Roman" w:cs="Times New Roman"/>
          <w:sz w:val="28"/>
          <w:szCs w:val="28"/>
        </w:rPr>
        <w:t>2</w:t>
      </w:r>
      <w:r w:rsidRPr="0099001B">
        <w:rPr>
          <w:rFonts w:ascii="Times New Roman" w:hAnsi="Times New Roman" w:cs="Times New Roman"/>
          <w:sz w:val="28"/>
          <w:szCs w:val="28"/>
        </w:rPr>
        <w:t xml:space="preserve"> - Возможность использования результатов инженерно-инженерно-экологических изысканий прошлых лет</w:t>
      </w:r>
    </w:p>
    <w:tbl>
      <w:tblPr>
        <w:tblW w:w="0" w:type="auto"/>
        <w:tblCellMar>
          <w:left w:w="0" w:type="dxa"/>
          <w:right w:w="0" w:type="dxa"/>
        </w:tblCellMar>
        <w:tblLook w:val="04A0" w:firstRow="1" w:lastRow="0" w:firstColumn="1" w:lastColumn="0" w:noHBand="0" w:noVBand="1"/>
      </w:tblPr>
      <w:tblGrid>
        <w:gridCol w:w="5255"/>
        <w:gridCol w:w="2105"/>
        <w:gridCol w:w="1995"/>
      </w:tblGrid>
      <w:tr w:rsidR="000A27DD" w:rsidRPr="0099001B" w:rsidTr="000A27DD">
        <w:trPr>
          <w:trHeight w:val="15"/>
        </w:trPr>
        <w:tc>
          <w:tcPr>
            <w:tcW w:w="7022" w:type="dxa"/>
          </w:tcPr>
          <w:p w:rsidR="000A27DD" w:rsidRPr="0099001B" w:rsidRDefault="000A27DD" w:rsidP="000A27DD">
            <w:pPr>
              <w:rPr>
                <w:rFonts w:ascii="Times New Roman" w:hAnsi="Times New Roman" w:cs="Times New Roman"/>
                <w:sz w:val="28"/>
                <w:szCs w:val="28"/>
              </w:rPr>
            </w:pPr>
          </w:p>
        </w:tc>
        <w:tc>
          <w:tcPr>
            <w:tcW w:w="2218" w:type="dxa"/>
          </w:tcPr>
          <w:p w:rsidR="000A27DD" w:rsidRPr="0099001B" w:rsidRDefault="000A27DD" w:rsidP="000A27DD">
            <w:pPr>
              <w:rPr>
                <w:rFonts w:ascii="Times New Roman" w:hAnsi="Times New Roman" w:cs="Times New Roman"/>
                <w:sz w:val="28"/>
                <w:szCs w:val="28"/>
              </w:rPr>
            </w:pPr>
          </w:p>
        </w:tc>
        <w:tc>
          <w:tcPr>
            <w:tcW w:w="2218" w:type="dxa"/>
          </w:tcPr>
          <w:p w:rsidR="000A27DD" w:rsidRPr="0099001B" w:rsidRDefault="000A27DD" w:rsidP="000A27DD">
            <w:pPr>
              <w:rPr>
                <w:rFonts w:ascii="Times New Roman" w:hAnsi="Times New Roman" w:cs="Times New Roman"/>
                <w:sz w:val="28"/>
                <w:szCs w:val="28"/>
              </w:rPr>
            </w:pPr>
          </w:p>
        </w:tc>
      </w:tr>
      <w:tr w:rsidR="000A27DD" w:rsidRPr="0099001B" w:rsidTr="000A27DD">
        <w:tc>
          <w:tcPr>
            <w:tcW w:w="702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Характеристика инженерно-экологических условий</w:t>
            </w:r>
          </w:p>
        </w:tc>
        <w:tc>
          <w:tcPr>
            <w:tcW w:w="443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Срок давности используемых результатов, лет</w:t>
            </w:r>
          </w:p>
        </w:tc>
      </w:tr>
      <w:tr w:rsidR="000A27DD" w:rsidRPr="0099001B" w:rsidTr="000A27DD">
        <w:tc>
          <w:tcPr>
            <w:tcW w:w="702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rPr>
                <w:rFonts w:ascii="Times New Roman" w:hAnsi="Times New Roman" w:cs="Times New Roman"/>
                <w:sz w:val="28"/>
                <w:szCs w:val="28"/>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на незастроенных (не освоенных) территориях</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на застроенных (освоенных) территориях</w:t>
            </w:r>
          </w:p>
        </w:tc>
      </w:tr>
      <w:tr w:rsidR="000A27DD" w:rsidRPr="0099001B" w:rsidTr="000A27DD">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Почвенные условия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Геоботанические условия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Данные о животном мире</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702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Данные об уровне загрязнения компонентов природной среды:</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rPr>
                <w:rFonts w:ascii="Times New Roman" w:hAnsi="Times New Roman" w:cs="Times New Roman"/>
                <w:sz w:val="28"/>
                <w:szCs w:val="28"/>
              </w:rPr>
            </w:pP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rPr>
                <w:rFonts w:ascii="Times New Roman" w:hAnsi="Times New Roman" w:cs="Times New Roman"/>
                <w:sz w:val="28"/>
                <w:szCs w:val="28"/>
              </w:rPr>
            </w:pPr>
          </w:p>
        </w:tc>
      </w:tr>
      <w:tr w:rsidR="000A27DD" w:rsidRPr="0099001B" w:rsidTr="000A27DD">
        <w:tc>
          <w:tcPr>
            <w:tcW w:w="7022"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 атмосферный воздух</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3</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7022"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 почвы</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3</w:t>
            </w:r>
          </w:p>
        </w:tc>
      </w:tr>
      <w:tr w:rsidR="000A27DD" w:rsidRPr="0099001B" w:rsidTr="000A27DD">
        <w:tc>
          <w:tcPr>
            <w:tcW w:w="7022"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 поверхностные воды</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3</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7022"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 подземные воды</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3</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702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 донные отложения</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3</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Данные об источниках загрязнения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3</w:t>
            </w:r>
          </w:p>
        </w:tc>
      </w:tr>
      <w:tr w:rsidR="000A27DD" w:rsidRPr="0099001B" w:rsidTr="000A27DD">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Опасные природные и природно-антропогенные процессы</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10</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5</w:t>
            </w:r>
          </w:p>
        </w:tc>
      </w:tr>
      <w:tr w:rsidR="000A27DD" w:rsidRPr="0099001B" w:rsidTr="000A27DD">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Данные о радиационной обстановке, медико-биологическая и санитарно-эпидемиологическая информация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Данные учета численности объектов животного мира отнесенных к объектам охоты и не отнесенным к животным, занесенным в Красные книги</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1</w:t>
            </w:r>
          </w:p>
        </w:tc>
      </w:tr>
      <w:tr w:rsidR="000A27DD" w:rsidRPr="0099001B" w:rsidTr="000A27DD">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Сведения об антропогенной нагрузке, получаемые в архивах территориальных и местных органов исполнительной власти по делам строительства и архитектуры</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jc w:val="center"/>
              <w:textAlignment w:val="baseline"/>
              <w:rPr>
                <w:rFonts w:ascii="Times New Roman" w:hAnsi="Times New Roman" w:cs="Times New Roman"/>
                <w:sz w:val="28"/>
                <w:szCs w:val="28"/>
              </w:rPr>
            </w:pPr>
            <w:r w:rsidRPr="0099001B">
              <w:rPr>
                <w:rFonts w:ascii="Times New Roman" w:hAnsi="Times New Roman" w:cs="Times New Roman"/>
                <w:sz w:val="28"/>
                <w:szCs w:val="28"/>
              </w:rPr>
              <w:t>2</w:t>
            </w:r>
          </w:p>
        </w:tc>
      </w:tr>
      <w:tr w:rsidR="000A27DD" w:rsidRPr="0099001B" w:rsidTr="000A27DD">
        <w:tc>
          <w:tcPr>
            <w:tcW w:w="1145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0A27DD" w:rsidRPr="0099001B" w:rsidRDefault="000A27DD" w:rsidP="000A27DD">
            <w:pPr>
              <w:spacing w:line="315" w:lineRule="atLeast"/>
              <w:textAlignment w:val="baseline"/>
              <w:rPr>
                <w:rFonts w:ascii="Times New Roman" w:hAnsi="Times New Roman" w:cs="Times New Roman"/>
                <w:sz w:val="28"/>
                <w:szCs w:val="28"/>
              </w:rPr>
            </w:pPr>
            <w:r w:rsidRPr="0099001B">
              <w:rPr>
                <w:rFonts w:ascii="Times New Roman" w:hAnsi="Times New Roman" w:cs="Times New Roman"/>
                <w:sz w:val="28"/>
                <w:szCs w:val="28"/>
              </w:rPr>
              <w:t>Примечание - Допускается уточнение в части изменения сроков давности каких-либо материалов при соответствующем их обосновании в программе инженерно-экологических изысканий.</w:t>
            </w:r>
          </w:p>
          <w:p w:rsidR="000A27DD" w:rsidRPr="0099001B" w:rsidRDefault="000A27DD" w:rsidP="000A27DD">
            <w:pPr>
              <w:spacing w:line="315" w:lineRule="atLeast"/>
              <w:textAlignment w:val="baseline"/>
              <w:rPr>
                <w:rFonts w:ascii="Times New Roman" w:hAnsi="Times New Roman" w:cs="Times New Roman"/>
                <w:sz w:val="28"/>
                <w:szCs w:val="28"/>
              </w:rPr>
            </w:pPr>
          </w:p>
        </w:tc>
      </w:tr>
    </w:tbl>
    <w:p w:rsidR="00DD3AAD" w:rsidRDefault="000A27DD" w:rsidP="000A27DD">
      <w:pPr>
        <w:shd w:val="clear" w:color="auto" w:fill="FFFFFF"/>
        <w:spacing w:line="315" w:lineRule="atLeast"/>
        <w:textAlignment w:val="baseline"/>
        <w:rPr>
          <w:rFonts w:ascii="Times New Roman" w:hAnsi="Times New Roman" w:cs="Times New Roman"/>
        </w:rPr>
      </w:pPr>
      <w:r w:rsidRPr="0099001B">
        <w:rPr>
          <w:rFonts w:ascii="Times New Roman" w:hAnsi="Times New Roman" w:cs="Times New Roman"/>
          <w:sz w:val="28"/>
          <w:szCs w:val="28"/>
        </w:rPr>
        <w:br/>
        <w:t>Если результаты изысканий прошлых лет используются как дополнение к результатам текущих инженерно-экологических изысканий, объемы работ допускается уменьшать при обосновании в программе изысканий.</w:t>
      </w:r>
    </w:p>
    <w:sectPr w:rsidR="00DD3AAD" w:rsidSect="006B1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58D5"/>
    <w:multiLevelType w:val="hybridMultilevel"/>
    <w:tmpl w:val="304A15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FB1452"/>
    <w:multiLevelType w:val="hybridMultilevel"/>
    <w:tmpl w:val="458A540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CD59C5"/>
    <w:multiLevelType w:val="hybridMultilevel"/>
    <w:tmpl w:val="6718899A"/>
    <w:lvl w:ilvl="0" w:tplc="738068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9A4563A"/>
    <w:multiLevelType w:val="hybridMultilevel"/>
    <w:tmpl w:val="7DA8F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D473F9"/>
    <w:multiLevelType w:val="hybridMultilevel"/>
    <w:tmpl w:val="F62A487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E12208"/>
    <w:multiLevelType w:val="multilevel"/>
    <w:tmpl w:val="E55ECBEE"/>
    <w:lvl w:ilvl="0">
      <w:start w:val="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39"/>
    <w:rsid w:val="000129C7"/>
    <w:rsid w:val="000809CA"/>
    <w:rsid w:val="000858FB"/>
    <w:rsid w:val="000A27DD"/>
    <w:rsid w:val="00124A74"/>
    <w:rsid w:val="00141DE1"/>
    <w:rsid w:val="00146CD7"/>
    <w:rsid w:val="00165DE8"/>
    <w:rsid w:val="00182932"/>
    <w:rsid w:val="001B4826"/>
    <w:rsid w:val="001F2F5D"/>
    <w:rsid w:val="00251811"/>
    <w:rsid w:val="002613DF"/>
    <w:rsid w:val="002A4AD8"/>
    <w:rsid w:val="002C34A6"/>
    <w:rsid w:val="00336402"/>
    <w:rsid w:val="003B083A"/>
    <w:rsid w:val="003E1FFA"/>
    <w:rsid w:val="003F5D99"/>
    <w:rsid w:val="00430096"/>
    <w:rsid w:val="00442FD1"/>
    <w:rsid w:val="0045379F"/>
    <w:rsid w:val="004B694F"/>
    <w:rsid w:val="004F4FC1"/>
    <w:rsid w:val="0051435F"/>
    <w:rsid w:val="005224F8"/>
    <w:rsid w:val="005572E6"/>
    <w:rsid w:val="00563ACE"/>
    <w:rsid w:val="005A6202"/>
    <w:rsid w:val="005B1795"/>
    <w:rsid w:val="005C4D0A"/>
    <w:rsid w:val="005C6764"/>
    <w:rsid w:val="005D2F9F"/>
    <w:rsid w:val="006050EC"/>
    <w:rsid w:val="00640E8A"/>
    <w:rsid w:val="0066628B"/>
    <w:rsid w:val="006758B0"/>
    <w:rsid w:val="006B1F39"/>
    <w:rsid w:val="00707E07"/>
    <w:rsid w:val="00733FB7"/>
    <w:rsid w:val="00737EE2"/>
    <w:rsid w:val="00772C33"/>
    <w:rsid w:val="007740B5"/>
    <w:rsid w:val="007F33A1"/>
    <w:rsid w:val="00876547"/>
    <w:rsid w:val="00887975"/>
    <w:rsid w:val="008B0A53"/>
    <w:rsid w:val="00946F20"/>
    <w:rsid w:val="009709B0"/>
    <w:rsid w:val="00A61673"/>
    <w:rsid w:val="00AB483C"/>
    <w:rsid w:val="00AE52B9"/>
    <w:rsid w:val="00B2407A"/>
    <w:rsid w:val="00B36BAE"/>
    <w:rsid w:val="00BA1D09"/>
    <w:rsid w:val="00BD3624"/>
    <w:rsid w:val="00BE17CC"/>
    <w:rsid w:val="00BF01E7"/>
    <w:rsid w:val="00C52E32"/>
    <w:rsid w:val="00CA4FD2"/>
    <w:rsid w:val="00CC3BC6"/>
    <w:rsid w:val="00D11622"/>
    <w:rsid w:val="00D12946"/>
    <w:rsid w:val="00D264E8"/>
    <w:rsid w:val="00D359B3"/>
    <w:rsid w:val="00D62AD2"/>
    <w:rsid w:val="00D95D38"/>
    <w:rsid w:val="00DB5A90"/>
    <w:rsid w:val="00DD3AAD"/>
    <w:rsid w:val="00DD5026"/>
    <w:rsid w:val="00DE1129"/>
    <w:rsid w:val="00E36F4E"/>
    <w:rsid w:val="00EA6012"/>
    <w:rsid w:val="00EB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C4E27-6D8A-4AC6-92CC-1DB1E488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B1F39"/>
    <w:pPr>
      <w:widowControl w:val="0"/>
      <w:autoSpaceDE w:val="0"/>
      <w:autoSpaceDN w:val="0"/>
      <w:jc w:val="left"/>
    </w:pPr>
    <w:rPr>
      <w:rFonts w:ascii="Calibri" w:eastAsia="Times New Roman" w:hAnsi="Calibri" w:cs="Calibri"/>
      <w:b/>
      <w:szCs w:val="20"/>
      <w:lang w:eastAsia="ru-RU"/>
    </w:rPr>
  </w:style>
  <w:style w:type="paragraph" w:customStyle="1" w:styleId="ConsPlusNormal">
    <w:name w:val="ConsPlusNormal"/>
    <w:link w:val="ConsPlusNormal0"/>
    <w:rsid w:val="006B1F39"/>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6B1F39"/>
    <w:pPr>
      <w:widowControl w:val="0"/>
      <w:autoSpaceDE w:val="0"/>
      <w:autoSpaceDN w:val="0"/>
      <w:jc w:val="left"/>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2407A"/>
    <w:rPr>
      <w:rFonts w:ascii="Calibri" w:eastAsia="Times New Roman" w:hAnsi="Calibri" w:cs="Calibri"/>
      <w:szCs w:val="20"/>
      <w:lang w:eastAsia="ru-RU"/>
    </w:rPr>
  </w:style>
  <w:style w:type="table" w:styleId="a3">
    <w:name w:val="Table Grid"/>
    <w:basedOn w:val="a1"/>
    <w:uiPriority w:val="59"/>
    <w:rsid w:val="00DD3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BA1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A1D09"/>
    <w:rPr>
      <w:rFonts w:ascii="Courier New" w:eastAsia="Times New Roman" w:hAnsi="Courier New" w:cs="Courier New"/>
      <w:sz w:val="20"/>
      <w:szCs w:val="20"/>
      <w:lang w:eastAsia="ru-RU"/>
    </w:rPr>
  </w:style>
  <w:style w:type="paragraph" w:styleId="a4">
    <w:name w:val="Body Text Indent"/>
    <w:basedOn w:val="a"/>
    <w:link w:val="a5"/>
    <w:uiPriority w:val="99"/>
    <w:unhideWhenUsed/>
    <w:rsid w:val="00BA1D09"/>
    <w:pPr>
      <w:widowControl w:val="0"/>
      <w:shd w:val="clear" w:color="auto" w:fill="FFFFFF"/>
      <w:tabs>
        <w:tab w:val="left" w:pos="1109"/>
      </w:tabs>
      <w:autoSpaceDE w:val="0"/>
      <w:autoSpaceDN w:val="0"/>
      <w:adjustRightInd w:val="0"/>
      <w:ind w:firstLine="284"/>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BA1D09"/>
    <w:rPr>
      <w:rFonts w:ascii="Times New Roman" w:eastAsia="Times New Roman" w:hAnsi="Times New Roman" w:cs="Times New Roman"/>
      <w:sz w:val="24"/>
      <w:szCs w:val="24"/>
      <w:shd w:val="clear" w:color="auto" w:fill="FFFFFF"/>
      <w:lang w:eastAsia="ru-RU"/>
    </w:rPr>
  </w:style>
  <w:style w:type="character" w:customStyle="1" w:styleId="a6">
    <w:name w:val="Основной текст_"/>
    <w:basedOn w:val="a0"/>
    <w:link w:val="1"/>
    <w:rsid w:val="00BA1D09"/>
    <w:rPr>
      <w:rFonts w:ascii="Times New Roman" w:eastAsia="Times New Roman" w:hAnsi="Times New Roman" w:cs="Times New Roman"/>
      <w:sz w:val="26"/>
      <w:szCs w:val="26"/>
      <w:shd w:val="clear" w:color="auto" w:fill="FFFFFF"/>
    </w:rPr>
  </w:style>
  <w:style w:type="character" w:customStyle="1" w:styleId="95pt0pt">
    <w:name w:val="Основной текст + 9;5 pt;Интервал 0 pt"/>
    <w:basedOn w:val="a6"/>
    <w:rsid w:val="00BA1D09"/>
    <w:rPr>
      <w:rFonts w:ascii="Times New Roman" w:eastAsia="Times New Roman" w:hAnsi="Times New Roman" w:cs="Times New Roman"/>
      <w:color w:val="000000"/>
      <w:spacing w:val="-1"/>
      <w:w w:val="100"/>
      <w:position w:val="0"/>
      <w:sz w:val="19"/>
      <w:szCs w:val="19"/>
      <w:shd w:val="clear" w:color="auto" w:fill="FFFFFF"/>
      <w:lang w:val="ru-RU"/>
    </w:rPr>
  </w:style>
  <w:style w:type="paragraph" w:customStyle="1" w:styleId="1">
    <w:name w:val="Основной текст1"/>
    <w:basedOn w:val="a"/>
    <w:link w:val="a6"/>
    <w:rsid w:val="00BA1D09"/>
    <w:pPr>
      <w:widowControl w:val="0"/>
      <w:shd w:val="clear" w:color="auto" w:fill="FFFFFF"/>
      <w:spacing w:before="1020" w:after="240" w:line="322" w:lineRule="exact"/>
    </w:pPr>
    <w:rPr>
      <w:rFonts w:ascii="Times New Roman" w:eastAsia="Times New Roman" w:hAnsi="Times New Roman" w:cs="Times New Roman"/>
      <w:sz w:val="26"/>
      <w:szCs w:val="26"/>
    </w:rPr>
  </w:style>
  <w:style w:type="paragraph" w:customStyle="1" w:styleId="formattext">
    <w:name w:val="formattext"/>
    <w:basedOn w:val="a"/>
    <w:rsid w:val="00BA1D09"/>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7">
    <w:name w:val="List Paragraph"/>
    <w:basedOn w:val="a"/>
    <w:uiPriority w:val="34"/>
    <w:qFormat/>
    <w:rsid w:val="000A27DD"/>
    <w:pPr>
      <w:spacing w:after="160" w:line="259"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F0C82188D258C3444D00B3592B430AD3CC6338048C0658B73665EB8EEF6498B6856BEF9EE32922B2E057BD6FC542AD5380AB0772ECS0A8C" TargetMode="External"/><Relationship Id="rId13" Type="http://schemas.openxmlformats.org/officeDocument/2006/relationships/hyperlink" Target="consultantplus://offline/ref=94F0C82188D258C3444D00B3592B430AD3CC6338048C0658B73665EB8EEF6498B6856BEF99E92E22B2E057BD6FC542AD5380AB0772ECS0A8C" TargetMode="External"/><Relationship Id="rId18" Type="http://schemas.openxmlformats.org/officeDocument/2006/relationships/hyperlink" Target="consultantplus://offline/ref=94F0C82188D258C3444D00B3592B430AD3CC6338048C0658B73665EB8EEF6498B6856BEF9EE62D22B2E057BD6FC542AD5380AB0772ECS0A8C" TargetMode="External"/><Relationship Id="rId3" Type="http://schemas.openxmlformats.org/officeDocument/2006/relationships/settings" Target="settings.xml"/><Relationship Id="rId21" Type="http://schemas.openxmlformats.org/officeDocument/2006/relationships/hyperlink" Target="consultantplus://offline/ref=94F0C82188D258C3444D00B3592B430AD3CC6338048C0658B73665EB8EEF6498B6856BEC9BE02C22B2E057BD6FC542AD5380AB0772ECS0A8C" TargetMode="External"/><Relationship Id="rId7" Type="http://schemas.openxmlformats.org/officeDocument/2006/relationships/hyperlink" Target="consultantplus://offline/ref=94F0C82188D258C3444D00B3592B430AD3CC6338048C0658B73665EB8EEF6498B6856BEC9AE22822B2E057BD6FC542AD5380AB0772ECS0A8C" TargetMode="External"/><Relationship Id="rId12" Type="http://schemas.openxmlformats.org/officeDocument/2006/relationships/hyperlink" Target="consultantplus://offline/ref=94F0C82188D258C3444D00B3592B430AD3CC6338048C0658B73665EB8EEF6498B6856BEF99E72822B2E057BD6FC542AD5380AB0772ECS0A8C" TargetMode="External"/><Relationship Id="rId17" Type="http://schemas.openxmlformats.org/officeDocument/2006/relationships/hyperlink" Target="consultantplus://offline/ref=94F0C82188D258C3444D00B3592B430AD3CC6338048C0658B73665EB8EEF6498B6856BEF9AE2282AE6BA47B926914CB2509AB5016CEC09E6S2A9C" TargetMode="External"/><Relationship Id="rId2" Type="http://schemas.openxmlformats.org/officeDocument/2006/relationships/styles" Target="styles.xml"/><Relationship Id="rId16" Type="http://schemas.openxmlformats.org/officeDocument/2006/relationships/hyperlink" Target="consultantplus://offline/ref=94F0C82188D258C3444D00B3592B430AD3CC6338048C0658B73665EB8EEF6498B6856BEC98E02C22B2E057BD6FC542AD5380AB0772ECS0A8C" TargetMode="External"/><Relationship Id="rId20" Type="http://schemas.openxmlformats.org/officeDocument/2006/relationships/hyperlink" Target="consultantplus://offline/ref=94F0C82188D258C3444D00B3592B430AD3CC6338048C0658B73665EB8EEF6498B6856BE99EE6237DB7F546E563C75FB3579AB70570SEAFC" TargetMode="External"/><Relationship Id="rId1" Type="http://schemas.openxmlformats.org/officeDocument/2006/relationships/numbering" Target="numbering.xml"/><Relationship Id="rId6" Type="http://schemas.openxmlformats.org/officeDocument/2006/relationships/hyperlink" Target="consultantplus://offline/ref=94F0C82188D258C3444D00B3592B430AD3CC6338048C0658B73665EB8EEF6498B6856BEC9AE12122B2E057BD6FC542AD5380AB0772ECS0A8C" TargetMode="External"/><Relationship Id="rId11" Type="http://schemas.openxmlformats.org/officeDocument/2006/relationships/hyperlink" Target="consultantplus://offline/ref=94F0C82188D258C3444D00B3592B430AD3CC6338048C0658B73665EB8EEF6498B6856BEF99E92E22B2E057BD6FC542AD5380AB0772ECS0A8C" TargetMode="External"/><Relationship Id="rId24" Type="http://schemas.openxmlformats.org/officeDocument/2006/relationships/theme" Target="theme/theme1.xml"/><Relationship Id="rId5" Type="http://schemas.openxmlformats.org/officeDocument/2006/relationships/hyperlink" Target="consultantplus://offline/ref=94F0C82188D258C3444D00B3592B430AD3CC6338048C0658B73665EB8EEF6498B6856BEF9EE32922B2E057BD6FC542AD5380AB0772ECS0A8C" TargetMode="External"/><Relationship Id="rId15" Type="http://schemas.openxmlformats.org/officeDocument/2006/relationships/hyperlink" Target="consultantplus://offline/ref=94F0C82188D258C3444D00B3592B430AD3CC6338048C0658B73665EB8EEF6498B6856BEF99E92E22B2E057BD6FC542AD5380AB0772ECS0A8C" TargetMode="External"/><Relationship Id="rId23" Type="http://schemas.openxmlformats.org/officeDocument/2006/relationships/fontTable" Target="fontTable.xml"/><Relationship Id="rId10" Type="http://schemas.openxmlformats.org/officeDocument/2006/relationships/hyperlink" Target="consultantplus://offline/ref=94F0C82188D258C3444D00B3592B430AD3CC6338048C0658B73665EB8EEF6498B6856BEF99E72822B2E057BD6FC542AD5380AB0772ECS0A8C" TargetMode="External"/><Relationship Id="rId19" Type="http://schemas.openxmlformats.org/officeDocument/2006/relationships/hyperlink" Target="consultantplus://offline/ref=94F0C82188D258C3444D00B3592B430AD3CC6338048C0658B73665EB8EEF6498B6856BEC9EE12E22B2E057BD6FC542AD5380AB0772ECS0A8C" TargetMode="External"/><Relationship Id="rId4" Type="http://schemas.openxmlformats.org/officeDocument/2006/relationships/webSettings" Target="webSettings.xml"/><Relationship Id="rId9" Type="http://schemas.openxmlformats.org/officeDocument/2006/relationships/hyperlink" Target="consultantplus://offline/ref=94F0C82188D258C3444D00B3592B430AD3CC6338048C0658B73665EB8EEF6498B6856BEF9EE32D22B2E057BD6FC542AD5380AB0772ECS0A8C" TargetMode="External"/><Relationship Id="rId14" Type="http://schemas.openxmlformats.org/officeDocument/2006/relationships/hyperlink" Target="consultantplus://offline/ref=94F0C82188D258C3444D00B3592B430AD3CC6338048C0658B73665EB8EEF6498B6856BEF99E72822B2E057BD6FC542AD5380AB0772ECS0A8C" TargetMode="External"/><Relationship Id="rId22" Type="http://schemas.openxmlformats.org/officeDocument/2006/relationships/hyperlink" Target="consultantplus://offline/ref=94F0C82188D258C3444D00B3592B430AD3CC6338048C0658B73665EB8EEF6498B6856BEF9EE62822B2E057BD6FC542AD5380AB0772ECS0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2232</TotalTime>
  <Pages>25</Pages>
  <Words>8564</Words>
  <Characters>48817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Глазова Елена Александровна</dc:creator>
  <cp:keywords/>
  <dc:description/>
  <cp:lastModifiedBy>Глазова Елена Александровна</cp:lastModifiedBy>
  <cp:revision>21</cp:revision>
  <dcterms:created xsi:type="dcterms:W3CDTF">2021-04-13T02:00:00Z</dcterms:created>
  <dcterms:modified xsi:type="dcterms:W3CDTF">2021-06-03T01:57:00Z</dcterms:modified>
</cp:coreProperties>
</file>